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5D2C" w:rsidRPr="003C5D2C" w:rsidRDefault="003C5D2C" w:rsidP="003C5D2C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500" w:lineRule="atLeast"/>
        <w:ind w:left="-700"/>
        <w:jc w:val="left"/>
        <w:rPr>
          <w:rFonts w:ascii="Helvetica" w:eastAsia="宋体" w:hAnsi="Helvetica" w:cs="Helvetica"/>
          <w:color w:val="333333"/>
          <w:kern w:val="0"/>
          <w:sz w:val="14"/>
          <w:szCs w:val="14"/>
        </w:rPr>
      </w:pPr>
      <w:r>
        <w:rPr>
          <w:rFonts w:ascii="Helvetica" w:eastAsia="宋体" w:hAnsi="Helvetica" w:cs="Helvetica"/>
          <w:noProof/>
          <w:color w:val="333333"/>
          <w:kern w:val="0"/>
          <w:sz w:val="14"/>
          <w:szCs w:val="14"/>
        </w:rPr>
        <w:drawing>
          <wp:inline distT="0" distB="0" distL="0" distR="0">
            <wp:extent cx="5715000" cy="4286250"/>
            <wp:effectExtent l="19050" t="0" r="0" b="0"/>
            <wp:docPr id="1" name="图片 1" descr="基于THB7128步进电机驱动板原理图+PCB源文件（直接拿来可以用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基于THB7128步进电机驱动板原理图+PCB源文件（直接拿来可以用）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28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5D2C" w:rsidRPr="003C5D2C" w:rsidRDefault="003C5D2C" w:rsidP="003C5D2C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500" w:lineRule="atLeast"/>
        <w:ind w:left="-700"/>
        <w:jc w:val="left"/>
        <w:rPr>
          <w:rFonts w:ascii="Helvetica" w:eastAsia="宋体" w:hAnsi="Helvetica" w:cs="Helvetica"/>
          <w:vanish/>
          <w:color w:val="333333"/>
          <w:kern w:val="0"/>
          <w:sz w:val="14"/>
          <w:szCs w:val="14"/>
        </w:rPr>
      </w:pPr>
      <w:r>
        <w:rPr>
          <w:rFonts w:ascii="Helvetica" w:eastAsia="宋体" w:hAnsi="Helvetica" w:cs="Helvetica"/>
          <w:noProof/>
          <w:vanish/>
          <w:color w:val="333333"/>
          <w:kern w:val="0"/>
          <w:sz w:val="14"/>
          <w:szCs w:val="14"/>
        </w:rPr>
        <w:drawing>
          <wp:inline distT="0" distB="0" distL="0" distR="0">
            <wp:extent cx="5708650" cy="4286250"/>
            <wp:effectExtent l="19050" t="0" r="6350" b="0"/>
            <wp:docPr id="2" name="图片 2" descr="基于THB7128步进电机驱动板原理图+PCB源文件（直接拿来可以用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基于THB7128步进电机驱动板原理图+PCB源文件（直接拿来可以用）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8650" cy="428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5D2C" w:rsidRPr="003C5D2C" w:rsidRDefault="003C5D2C" w:rsidP="003C5D2C">
      <w:pPr>
        <w:widowControl/>
        <w:jc w:val="center"/>
        <w:textAlignment w:val="center"/>
        <w:rPr>
          <w:rFonts w:ascii="Helvetica" w:eastAsia="宋体" w:hAnsi="Helvetica" w:cs="Helvetica"/>
          <w:color w:val="333333"/>
          <w:kern w:val="0"/>
          <w:sz w:val="14"/>
          <w:szCs w:val="14"/>
        </w:rPr>
      </w:pPr>
      <w:r>
        <w:rPr>
          <w:rFonts w:ascii="Helvetica" w:eastAsia="宋体" w:hAnsi="Helvetica" w:cs="Helvetica"/>
          <w:noProof/>
          <w:color w:val="428BCA"/>
          <w:kern w:val="0"/>
          <w:sz w:val="14"/>
          <w:szCs w:val="14"/>
        </w:rPr>
        <w:drawing>
          <wp:inline distT="0" distB="0" distL="0" distR="0">
            <wp:extent cx="952500" cy="711200"/>
            <wp:effectExtent l="19050" t="0" r="0" b="0"/>
            <wp:docPr id="3" name="图片 3" descr="基于THB7128步进电机驱动板原理图+PCB源文件（直接拿来可以用）">
              <a:hlinkClick xmlns:a="http://schemas.openxmlformats.org/drawingml/2006/main" r:id="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基于THB7128步进电机驱动板原理图+PCB源文件（直接拿来可以用）">
                      <a:hlinkClick r:id="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71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5D2C" w:rsidRPr="003C5D2C" w:rsidRDefault="003C5D2C" w:rsidP="003C5D2C">
      <w:pPr>
        <w:widowControl/>
        <w:jc w:val="center"/>
        <w:textAlignment w:val="center"/>
        <w:rPr>
          <w:rFonts w:ascii="Helvetica" w:eastAsia="宋体" w:hAnsi="Helvetica" w:cs="Helvetica"/>
          <w:color w:val="333333"/>
          <w:kern w:val="0"/>
          <w:sz w:val="14"/>
          <w:szCs w:val="14"/>
        </w:rPr>
      </w:pPr>
      <w:r>
        <w:rPr>
          <w:rFonts w:ascii="Helvetica" w:eastAsia="宋体" w:hAnsi="Helvetica" w:cs="Helvetica"/>
          <w:noProof/>
          <w:color w:val="428BCA"/>
          <w:kern w:val="0"/>
          <w:sz w:val="14"/>
          <w:szCs w:val="14"/>
        </w:rPr>
        <w:drawing>
          <wp:inline distT="0" distB="0" distL="0" distR="0">
            <wp:extent cx="952500" cy="711200"/>
            <wp:effectExtent l="19050" t="0" r="0" b="0"/>
            <wp:docPr id="4" name="图片 4" descr="基于THB7128步进电机驱动板原理图+PCB源文件（直接拿来可以用）">
              <a:hlinkClick xmlns:a="http://schemas.openxmlformats.org/drawingml/2006/main" r:id="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基于THB7128步进电机驱动板原理图+PCB源文件（直接拿来可以用）">
                      <a:hlinkClick r:id="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71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5D2C" w:rsidRPr="003C5D2C" w:rsidRDefault="003C5D2C" w:rsidP="003C5D2C">
      <w:pPr>
        <w:widowControl/>
        <w:spacing w:before="200" w:after="200"/>
        <w:jc w:val="left"/>
        <w:rPr>
          <w:rFonts w:ascii="Helvetica" w:eastAsia="宋体" w:hAnsi="Helvetica" w:cs="Helvetica"/>
          <w:color w:val="333333"/>
          <w:kern w:val="0"/>
          <w:sz w:val="14"/>
          <w:szCs w:val="14"/>
        </w:rPr>
      </w:pPr>
      <w:r w:rsidRPr="003C5D2C">
        <w:rPr>
          <w:rFonts w:ascii="Helvetica" w:eastAsia="宋体" w:hAnsi="Helvetica" w:cs="Helvetica"/>
          <w:color w:val="333333"/>
          <w:kern w:val="0"/>
          <w:sz w:val="14"/>
          <w:szCs w:val="14"/>
        </w:rPr>
        <w:pict>
          <v:rect id="_x0000_i1025" style="width:0;height:0" o:hralign="center" o:hrstd="t" o:hr="t" fillcolor="#a0a0a0" stroked="f"/>
        </w:pict>
      </w:r>
    </w:p>
    <w:p w:rsidR="003C5D2C" w:rsidRPr="003C5D2C" w:rsidRDefault="003C5D2C" w:rsidP="003C5D2C">
      <w:pPr>
        <w:widowControl/>
        <w:spacing w:after="100"/>
        <w:jc w:val="left"/>
        <w:rPr>
          <w:rFonts w:ascii="Helvetica" w:eastAsia="宋体" w:hAnsi="Helvetica" w:cs="Helvetica"/>
          <w:color w:val="333333"/>
          <w:kern w:val="0"/>
          <w:sz w:val="14"/>
          <w:szCs w:val="14"/>
        </w:rPr>
      </w:pPr>
      <w:r w:rsidRPr="003C5D2C">
        <w:rPr>
          <w:rFonts w:ascii="Helvetica" w:eastAsia="宋体" w:hAnsi="Helvetica" w:cs="Helvetica"/>
          <w:color w:val="333333"/>
          <w:kern w:val="0"/>
          <w:sz w:val="14"/>
          <w:szCs w:val="14"/>
        </w:rPr>
        <w:t>该</w:t>
      </w:r>
      <w:r w:rsidRPr="003C5D2C">
        <w:rPr>
          <w:rFonts w:ascii="Helvetica" w:eastAsia="宋体" w:hAnsi="Helvetica" w:cs="Helvetica"/>
          <w:color w:val="333333"/>
          <w:kern w:val="0"/>
          <w:sz w:val="14"/>
          <w:szCs w:val="14"/>
        </w:rPr>
        <w:fldChar w:fldCharType="begin"/>
      </w:r>
      <w:r w:rsidRPr="003C5D2C">
        <w:rPr>
          <w:rFonts w:ascii="Helvetica" w:eastAsia="宋体" w:hAnsi="Helvetica" w:cs="Helvetica"/>
          <w:color w:val="333333"/>
          <w:kern w:val="0"/>
          <w:sz w:val="14"/>
          <w:szCs w:val="14"/>
        </w:rPr>
        <w:instrText xml:space="preserve"> HYPERLINK "http://www.cirmall.com/circuits/tags/1345" </w:instrText>
      </w:r>
      <w:r w:rsidRPr="003C5D2C">
        <w:rPr>
          <w:rFonts w:ascii="Helvetica" w:eastAsia="宋体" w:hAnsi="Helvetica" w:cs="Helvetica"/>
          <w:color w:val="333333"/>
          <w:kern w:val="0"/>
          <w:sz w:val="14"/>
          <w:szCs w:val="14"/>
        </w:rPr>
        <w:fldChar w:fldCharType="separate"/>
      </w:r>
      <w:r w:rsidRPr="003C5D2C">
        <w:rPr>
          <w:rFonts w:ascii="Helvetica" w:eastAsia="宋体" w:hAnsi="Helvetica" w:cs="Helvetica"/>
          <w:color w:val="428BCA"/>
          <w:kern w:val="0"/>
          <w:sz w:val="14"/>
        </w:rPr>
        <w:t>步进电机</w:t>
      </w:r>
      <w:r w:rsidRPr="003C5D2C">
        <w:rPr>
          <w:rFonts w:ascii="Helvetica" w:eastAsia="宋体" w:hAnsi="Helvetica" w:cs="Helvetica"/>
          <w:color w:val="333333"/>
          <w:kern w:val="0"/>
          <w:sz w:val="14"/>
          <w:szCs w:val="14"/>
        </w:rPr>
        <w:fldChar w:fldCharType="end"/>
      </w:r>
      <w:r w:rsidRPr="003C5D2C">
        <w:rPr>
          <w:rFonts w:ascii="Helvetica" w:eastAsia="宋体" w:hAnsi="Helvetica" w:cs="Helvetica"/>
          <w:color w:val="333333"/>
          <w:kern w:val="0"/>
          <w:sz w:val="14"/>
          <w:szCs w:val="14"/>
        </w:rPr>
        <w:t>测试板设计涉及到重要元器件包括：电机驱动芯片</w:t>
      </w:r>
      <w:hyperlink r:id="rId11" w:history="1">
        <w:r w:rsidRPr="003C5D2C">
          <w:rPr>
            <w:rFonts w:ascii="Helvetica" w:eastAsia="宋体" w:hAnsi="Helvetica" w:cs="Helvetica"/>
            <w:color w:val="428BCA"/>
            <w:kern w:val="0"/>
            <w:sz w:val="14"/>
          </w:rPr>
          <w:t>THB7128</w:t>
        </w:r>
      </w:hyperlink>
      <w:r w:rsidRPr="003C5D2C">
        <w:rPr>
          <w:rFonts w:ascii="Helvetica" w:eastAsia="宋体" w:hAnsi="Helvetica" w:cs="Helvetica"/>
          <w:color w:val="333333"/>
          <w:kern w:val="0"/>
          <w:sz w:val="14"/>
          <w:szCs w:val="14"/>
        </w:rPr>
        <w:t>以及</w:t>
      </w:r>
      <w:proofErr w:type="spellStart"/>
      <w:r w:rsidRPr="003C5D2C">
        <w:rPr>
          <w:rFonts w:ascii="Helvetica" w:eastAsia="宋体" w:hAnsi="Helvetica" w:cs="Helvetica"/>
          <w:color w:val="333333"/>
          <w:kern w:val="0"/>
          <w:sz w:val="14"/>
          <w:szCs w:val="14"/>
        </w:rPr>
        <w:t>avago</w:t>
      </w:r>
      <w:proofErr w:type="spellEnd"/>
      <w:r w:rsidRPr="003C5D2C">
        <w:rPr>
          <w:rFonts w:ascii="Helvetica" w:eastAsia="宋体" w:hAnsi="Helvetica" w:cs="Helvetica"/>
          <w:color w:val="333333"/>
          <w:kern w:val="0"/>
          <w:sz w:val="14"/>
          <w:szCs w:val="14"/>
        </w:rPr>
        <w:t>的</w:t>
      </w:r>
      <w:r w:rsidRPr="003C5D2C">
        <w:rPr>
          <w:rFonts w:ascii="Helvetica" w:eastAsia="宋体" w:hAnsi="Helvetica" w:cs="Helvetica"/>
          <w:color w:val="333333"/>
          <w:kern w:val="0"/>
          <w:sz w:val="14"/>
          <w:szCs w:val="14"/>
        </w:rPr>
        <w:t>6N137</w:t>
      </w:r>
      <w:r w:rsidRPr="003C5D2C">
        <w:rPr>
          <w:rFonts w:ascii="Helvetica" w:eastAsia="宋体" w:hAnsi="Helvetica" w:cs="Helvetica"/>
          <w:color w:val="333333"/>
          <w:kern w:val="0"/>
          <w:sz w:val="14"/>
          <w:szCs w:val="14"/>
        </w:rPr>
        <w:t>芯片。</w:t>
      </w:r>
    </w:p>
    <w:p w:rsidR="003C5D2C" w:rsidRPr="003C5D2C" w:rsidRDefault="003C5D2C" w:rsidP="003C5D2C">
      <w:pPr>
        <w:widowControl/>
        <w:spacing w:after="100"/>
        <w:jc w:val="left"/>
        <w:rPr>
          <w:rFonts w:ascii="Helvetica" w:eastAsia="宋体" w:hAnsi="Helvetica" w:cs="Helvetica"/>
          <w:color w:val="333333"/>
          <w:kern w:val="0"/>
          <w:sz w:val="14"/>
          <w:szCs w:val="14"/>
        </w:rPr>
      </w:pPr>
      <w:r w:rsidRPr="003C5D2C">
        <w:rPr>
          <w:rFonts w:ascii="Helvetica" w:eastAsia="宋体" w:hAnsi="Helvetica" w:cs="Helvetica"/>
          <w:color w:val="333333"/>
          <w:kern w:val="0"/>
          <w:sz w:val="14"/>
          <w:szCs w:val="14"/>
        </w:rPr>
        <w:t>THB7128</w:t>
      </w:r>
      <w:r w:rsidRPr="003C5D2C">
        <w:rPr>
          <w:rFonts w:ascii="Helvetica" w:eastAsia="宋体" w:hAnsi="Helvetica" w:cs="Helvetica"/>
          <w:color w:val="333333"/>
          <w:kern w:val="0"/>
          <w:sz w:val="14"/>
          <w:szCs w:val="14"/>
        </w:rPr>
        <w:t>高细分、大功率，两相混合式步进电机驱动芯片特性：</w:t>
      </w:r>
    </w:p>
    <w:p w:rsidR="003C5D2C" w:rsidRPr="003C5D2C" w:rsidRDefault="003C5D2C" w:rsidP="003C5D2C">
      <w:pPr>
        <w:widowControl/>
        <w:numPr>
          <w:ilvl w:val="0"/>
          <w:numId w:val="2"/>
        </w:numPr>
        <w:spacing w:before="100" w:beforeAutospacing="1" w:after="100" w:afterAutospacing="1"/>
        <w:ind w:left="570"/>
        <w:jc w:val="left"/>
        <w:rPr>
          <w:rFonts w:ascii="Helvetica" w:eastAsia="宋体" w:hAnsi="Helvetica" w:cs="Helvetica"/>
          <w:color w:val="333333"/>
          <w:kern w:val="0"/>
          <w:sz w:val="14"/>
          <w:szCs w:val="14"/>
        </w:rPr>
      </w:pPr>
      <w:r w:rsidRPr="003C5D2C">
        <w:rPr>
          <w:rFonts w:ascii="Helvetica" w:eastAsia="宋体" w:hAnsi="Helvetica" w:cs="Helvetica"/>
          <w:color w:val="333333"/>
          <w:kern w:val="0"/>
          <w:sz w:val="14"/>
          <w:szCs w:val="14"/>
        </w:rPr>
        <w:t>双全桥</w:t>
      </w:r>
      <w:r w:rsidRPr="003C5D2C">
        <w:rPr>
          <w:rFonts w:ascii="Helvetica" w:eastAsia="宋体" w:hAnsi="Helvetica" w:cs="Helvetica"/>
          <w:color w:val="333333"/>
          <w:kern w:val="0"/>
          <w:sz w:val="14"/>
          <w:szCs w:val="14"/>
        </w:rPr>
        <w:t xml:space="preserve">MOSFET </w:t>
      </w:r>
      <w:r w:rsidRPr="003C5D2C">
        <w:rPr>
          <w:rFonts w:ascii="Helvetica" w:eastAsia="宋体" w:hAnsi="Helvetica" w:cs="Helvetica"/>
          <w:color w:val="333333"/>
          <w:kern w:val="0"/>
          <w:sz w:val="14"/>
          <w:szCs w:val="14"/>
        </w:rPr>
        <w:t>驱动，低导通电阻</w:t>
      </w:r>
      <w:r w:rsidRPr="003C5D2C">
        <w:rPr>
          <w:rFonts w:ascii="Helvetica" w:eastAsia="宋体" w:hAnsi="Helvetica" w:cs="Helvetica"/>
          <w:color w:val="333333"/>
          <w:kern w:val="0"/>
          <w:sz w:val="14"/>
          <w:szCs w:val="14"/>
        </w:rPr>
        <w:t>Ron</w:t>
      </w:r>
      <w:r w:rsidRPr="003C5D2C">
        <w:rPr>
          <w:rFonts w:ascii="Helvetica" w:eastAsia="宋体" w:hAnsi="Helvetica" w:cs="Helvetica"/>
          <w:color w:val="333333"/>
          <w:kern w:val="0"/>
          <w:sz w:val="14"/>
          <w:szCs w:val="14"/>
        </w:rPr>
        <w:t>＝</w:t>
      </w:r>
      <w:r w:rsidRPr="003C5D2C">
        <w:rPr>
          <w:rFonts w:ascii="Helvetica" w:eastAsia="宋体" w:hAnsi="Helvetica" w:cs="Helvetica"/>
          <w:color w:val="333333"/>
          <w:kern w:val="0"/>
          <w:sz w:val="14"/>
          <w:szCs w:val="14"/>
        </w:rPr>
        <w:t>0.53Ω</w:t>
      </w:r>
    </w:p>
    <w:p w:rsidR="003C5D2C" w:rsidRPr="003C5D2C" w:rsidRDefault="003C5D2C" w:rsidP="003C5D2C">
      <w:pPr>
        <w:widowControl/>
        <w:numPr>
          <w:ilvl w:val="0"/>
          <w:numId w:val="2"/>
        </w:numPr>
        <w:spacing w:before="100" w:beforeAutospacing="1" w:after="100" w:afterAutospacing="1"/>
        <w:ind w:left="570"/>
        <w:jc w:val="left"/>
        <w:rPr>
          <w:rFonts w:ascii="Helvetica" w:eastAsia="宋体" w:hAnsi="Helvetica" w:cs="Helvetica"/>
          <w:color w:val="333333"/>
          <w:kern w:val="0"/>
          <w:sz w:val="14"/>
          <w:szCs w:val="14"/>
        </w:rPr>
      </w:pPr>
      <w:r w:rsidRPr="003C5D2C">
        <w:rPr>
          <w:rFonts w:ascii="Helvetica" w:eastAsia="宋体" w:hAnsi="Helvetica" w:cs="Helvetica"/>
          <w:color w:val="333333"/>
          <w:kern w:val="0"/>
          <w:sz w:val="14"/>
          <w:szCs w:val="14"/>
        </w:rPr>
        <w:t>最高耐压</w:t>
      </w:r>
      <w:r w:rsidRPr="003C5D2C">
        <w:rPr>
          <w:rFonts w:ascii="Helvetica" w:eastAsia="宋体" w:hAnsi="Helvetica" w:cs="Helvetica"/>
          <w:color w:val="333333"/>
          <w:kern w:val="0"/>
          <w:sz w:val="14"/>
          <w:szCs w:val="14"/>
        </w:rPr>
        <w:t>40VDC</w:t>
      </w:r>
      <w:r w:rsidRPr="003C5D2C">
        <w:rPr>
          <w:rFonts w:ascii="Helvetica" w:eastAsia="宋体" w:hAnsi="Helvetica" w:cs="Helvetica"/>
          <w:color w:val="333333"/>
          <w:kern w:val="0"/>
          <w:sz w:val="14"/>
          <w:szCs w:val="14"/>
        </w:rPr>
        <w:t>，大电流</w:t>
      </w:r>
      <w:r w:rsidRPr="003C5D2C">
        <w:rPr>
          <w:rFonts w:ascii="Helvetica" w:eastAsia="宋体" w:hAnsi="Helvetica" w:cs="Helvetica"/>
          <w:color w:val="333333"/>
          <w:kern w:val="0"/>
          <w:sz w:val="14"/>
          <w:szCs w:val="14"/>
        </w:rPr>
        <w:t>3.3 A</w:t>
      </w:r>
      <w:r w:rsidRPr="003C5D2C">
        <w:rPr>
          <w:rFonts w:ascii="Helvetica" w:eastAsia="宋体" w:hAnsi="Helvetica" w:cs="Helvetica"/>
          <w:color w:val="333333"/>
          <w:kern w:val="0"/>
          <w:sz w:val="14"/>
          <w:szCs w:val="14"/>
        </w:rPr>
        <w:t>（峰值）</w:t>
      </w:r>
    </w:p>
    <w:p w:rsidR="003C5D2C" w:rsidRPr="003C5D2C" w:rsidRDefault="003C5D2C" w:rsidP="003C5D2C">
      <w:pPr>
        <w:widowControl/>
        <w:numPr>
          <w:ilvl w:val="0"/>
          <w:numId w:val="2"/>
        </w:numPr>
        <w:spacing w:before="100" w:beforeAutospacing="1" w:after="100" w:afterAutospacing="1"/>
        <w:ind w:left="570"/>
        <w:jc w:val="left"/>
        <w:rPr>
          <w:rFonts w:ascii="Helvetica" w:eastAsia="宋体" w:hAnsi="Helvetica" w:cs="Helvetica"/>
          <w:color w:val="333333"/>
          <w:kern w:val="0"/>
          <w:sz w:val="14"/>
          <w:szCs w:val="14"/>
        </w:rPr>
      </w:pPr>
      <w:r w:rsidRPr="003C5D2C">
        <w:rPr>
          <w:rFonts w:ascii="Helvetica" w:eastAsia="宋体" w:hAnsi="Helvetica" w:cs="Helvetica"/>
          <w:color w:val="333333"/>
          <w:kern w:val="0"/>
          <w:sz w:val="14"/>
          <w:szCs w:val="14"/>
        </w:rPr>
        <w:t>多种细分可选（</w:t>
      </w:r>
      <w:r w:rsidRPr="003C5D2C">
        <w:rPr>
          <w:rFonts w:ascii="Helvetica" w:eastAsia="宋体" w:hAnsi="Helvetica" w:cs="Helvetica"/>
          <w:color w:val="333333"/>
          <w:kern w:val="0"/>
          <w:sz w:val="14"/>
          <w:szCs w:val="14"/>
        </w:rPr>
        <w:t>1</w:t>
      </w:r>
      <w:r w:rsidRPr="003C5D2C">
        <w:rPr>
          <w:rFonts w:ascii="Helvetica" w:eastAsia="宋体" w:hAnsi="Helvetica" w:cs="Helvetica"/>
          <w:color w:val="333333"/>
          <w:kern w:val="0"/>
          <w:sz w:val="14"/>
          <w:szCs w:val="14"/>
        </w:rPr>
        <w:t>、</w:t>
      </w:r>
      <w:r w:rsidRPr="003C5D2C">
        <w:rPr>
          <w:rFonts w:ascii="Helvetica" w:eastAsia="宋体" w:hAnsi="Helvetica" w:cs="Helvetica"/>
          <w:color w:val="333333"/>
          <w:kern w:val="0"/>
          <w:sz w:val="14"/>
          <w:szCs w:val="14"/>
        </w:rPr>
        <w:t>1/2</w:t>
      </w:r>
      <w:r w:rsidRPr="003C5D2C">
        <w:rPr>
          <w:rFonts w:ascii="Helvetica" w:eastAsia="宋体" w:hAnsi="Helvetica" w:cs="Helvetica"/>
          <w:color w:val="333333"/>
          <w:kern w:val="0"/>
          <w:sz w:val="14"/>
          <w:szCs w:val="14"/>
        </w:rPr>
        <w:t>、</w:t>
      </w:r>
      <w:r w:rsidRPr="003C5D2C">
        <w:rPr>
          <w:rFonts w:ascii="Helvetica" w:eastAsia="宋体" w:hAnsi="Helvetica" w:cs="Helvetica"/>
          <w:color w:val="333333"/>
          <w:kern w:val="0"/>
          <w:sz w:val="14"/>
          <w:szCs w:val="14"/>
        </w:rPr>
        <w:t>1/4</w:t>
      </w:r>
      <w:r w:rsidRPr="003C5D2C">
        <w:rPr>
          <w:rFonts w:ascii="Helvetica" w:eastAsia="宋体" w:hAnsi="Helvetica" w:cs="Helvetica"/>
          <w:color w:val="333333"/>
          <w:kern w:val="0"/>
          <w:sz w:val="14"/>
          <w:szCs w:val="14"/>
        </w:rPr>
        <w:t>、</w:t>
      </w:r>
      <w:r w:rsidRPr="003C5D2C">
        <w:rPr>
          <w:rFonts w:ascii="Helvetica" w:eastAsia="宋体" w:hAnsi="Helvetica" w:cs="Helvetica"/>
          <w:color w:val="333333"/>
          <w:kern w:val="0"/>
          <w:sz w:val="14"/>
          <w:szCs w:val="14"/>
        </w:rPr>
        <w:t>1/8</w:t>
      </w:r>
      <w:r w:rsidRPr="003C5D2C">
        <w:rPr>
          <w:rFonts w:ascii="Helvetica" w:eastAsia="宋体" w:hAnsi="Helvetica" w:cs="Helvetica"/>
          <w:color w:val="333333"/>
          <w:kern w:val="0"/>
          <w:sz w:val="14"/>
          <w:szCs w:val="14"/>
        </w:rPr>
        <w:t>、</w:t>
      </w:r>
      <w:r w:rsidRPr="003C5D2C">
        <w:rPr>
          <w:rFonts w:ascii="Helvetica" w:eastAsia="宋体" w:hAnsi="Helvetica" w:cs="Helvetica"/>
          <w:color w:val="333333"/>
          <w:kern w:val="0"/>
          <w:sz w:val="14"/>
          <w:szCs w:val="14"/>
        </w:rPr>
        <w:t>1/16</w:t>
      </w:r>
      <w:r w:rsidRPr="003C5D2C">
        <w:rPr>
          <w:rFonts w:ascii="Helvetica" w:eastAsia="宋体" w:hAnsi="Helvetica" w:cs="Helvetica"/>
          <w:color w:val="333333"/>
          <w:kern w:val="0"/>
          <w:sz w:val="14"/>
          <w:szCs w:val="14"/>
        </w:rPr>
        <w:t>、</w:t>
      </w:r>
      <w:r w:rsidRPr="003C5D2C">
        <w:rPr>
          <w:rFonts w:ascii="Helvetica" w:eastAsia="宋体" w:hAnsi="Helvetica" w:cs="Helvetica"/>
          <w:color w:val="333333"/>
          <w:kern w:val="0"/>
          <w:sz w:val="14"/>
          <w:szCs w:val="14"/>
        </w:rPr>
        <w:t>1/32</w:t>
      </w:r>
      <w:r w:rsidRPr="003C5D2C">
        <w:rPr>
          <w:rFonts w:ascii="Helvetica" w:eastAsia="宋体" w:hAnsi="Helvetica" w:cs="Helvetica"/>
          <w:color w:val="333333"/>
          <w:kern w:val="0"/>
          <w:sz w:val="14"/>
          <w:szCs w:val="14"/>
        </w:rPr>
        <w:t>、</w:t>
      </w:r>
      <w:r w:rsidRPr="003C5D2C">
        <w:rPr>
          <w:rFonts w:ascii="Helvetica" w:eastAsia="宋体" w:hAnsi="Helvetica" w:cs="Helvetica"/>
          <w:color w:val="333333"/>
          <w:kern w:val="0"/>
          <w:sz w:val="14"/>
          <w:szCs w:val="14"/>
        </w:rPr>
        <w:t>1/64</w:t>
      </w:r>
      <w:r w:rsidRPr="003C5D2C">
        <w:rPr>
          <w:rFonts w:ascii="Helvetica" w:eastAsia="宋体" w:hAnsi="Helvetica" w:cs="Helvetica"/>
          <w:color w:val="333333"/>
          <w:kern w:val="0"/>
          <w:sz w:val="14"/>
          <w:szCs w:val="14"/>
        </w:rPr>
        <w:t>、</w:t>
      </w:r>
      <w:r w:rsidRPr="003C5D2C">
        <w:rPr>
          <w:rFonts w:ascii="Helvetica" w:eastAsia="宋体" w:hAnsi="Helvetica" w:cs="Helvetica"/>
          <w:color w:val="333333"/>
          <w:kern w:val="0"/>
          <w:sz w:val="14"/>
          <w:szCs w:val="14"/>
        </w:rPr>
        <w:t>1/128</w:t>
      </w:r>
      <w:r w:rsidRPr="003C5D2C">
        <w:rPr>
          <w:rFonts w:ascii="Helvetica" w:eastAsia="宋体" w:hAnsi="Helvetica" w:cs="Helvetica"/>
          <w:color w:val="333333"/>
          <w:kern w:val="0"/>
          <w:sz w:val="14"/>
          <w:szCs w:val="14"/>
        </w:rPr>
        <w:t>）</w:t>
      </w:r>
    </w:p>
    <w:p w:rsidR="003C5D2C" w:rsidRPr="003C5D2C" w:rsidRDefault="003C5D2C" w:rsidP="003C5D2C">
      <w:pPr>
        <w:widowControl/>
        <w:numPr>
          <w:ilvl w:val="0"/>
          <w:numId w:val="2"/>
        </w:numPr>
        <w:spacing w:before="100" w:beforeAutospacing="1" w:after="100" w:afterAutospacing="1"/>
        <w:ind w:left="570"/>
        <w:jc w:val="left"/>
        <w:rPr>
          <w:rFonts w:ascii="Helvetica" w:eastAsia="宋体" w:hAnsi="Helvetica" w:cs="Helvetica"/>
          <w:color w:val="333333"/>
          <w:kern w:val="0"/>
          <w:sz w:val="14"/>
          <w:szCs w:val="14"/>
        </w:rPr>
      </w:pPr>
      <w:r w:rsidRPr="003C5D2C">
        <w:rPr>
          <w:rFonts w:ascii="Helvetica" w:eastAsia="宋体" w:hAnsi="Helvetica" w:cs="Helvetica"/>
          <w:color w:val="333333"/>
          <w:kern w:val="0"/>
          <w:sz w:val="14"/>
          <w:szCs w:val="14"/>
        </w:rPr>
        <w:t>自动半流锁定功能</w:t>
      </w:r>
    </w:p>
    <w:p w:rsidR="003C5D2C" w:rsidRPr="003C5D2C" w:rsidRDefault="003C5D2C" w:rsidP="003C5D2C">
      <w:pPr>
        <w:widowControl/>
        <w:numPr>
          <w:ilvl w:val="0"/>
          <w:numId w:val="2"/>
        </w:numPr>
        <w:spacing w:before="100" w:beforeAutospacing="1" w:after="100" w:afterAutospacing="1"/>
        <w:ind w:left="570"/>
        <w:jc w:val="left"/>
        <w:rPr>
          <w:rFonts w:ascii="Helvetica" w:eastAsia="宋体" w:hAnsi="Helvetica" w:cs="Helvetica"/>
          <w:color w:val="333333"/>
          <w:kern w:val="0"/>
          <w:sz w:val="14"/>
          <w:szCs w:val="14"/>
        </w:rPr>
      </w:pPr>
      <w:r w:rsidRPr="003C5D2C">
        <w:rPr>
          <w:rFonts w:ascii="Helvetica" w:eastAsia="宋体" w:hAnsi="Helvetica" w:cs="Helvetica"/>
          <w:color w:val="333333"/>
          <w:kern w:val="0"/>
          <w:sz w:val="14"/>
          <w:szCs w:val="14"/>
        </w:rPr>
        <w:t>内置混合式衰减模式</w:t>
      </w:r>
    </w:p>
    <w:p w:rsidR="003C5D2C" w:rsidRPr="003C5D2C" w:rsidRDefault="003C5D2C" w:rsidP="003C5D2C">
      <w:pPr>
        <w:widowControl/>
        <w:numPr>
          <w:ilvl w:val="0"/>
          <w:numId w:val="2"/>
        </w:numPr>
        <w:spacing w:before="100" w:beforeAutospacing="1" w:after="100" w:afterAutospacing="1"/>
        <w:ind w:left="570"/>
        <w:jc w:val="left"/>
        <w:rPr>
          <w:rFonts w:ascii="Helvetica" w:eastAsia="宋体" w:hAnsi="Helvetica" w:cs="Helvetica"/>
          <w:color w:val="333333"/>
          <w:kern w:val="0"/>
          <w:sz w:val="14"/>
          <w:szCs w:val="14"/>
        </w:rPr>
      </w:pPr>
      <w:r w:rsidRPr="003C5D2C">
        <w:rPr>
          <w:rFonts w:ascii="Helvetica" w:eastAsia="宋体" w:hAnsi="Helvetica" w:cs="Helvetica"/>
          <w:color w:val="333333"/>
          <w:kern w:val="0"/>
          <w:sz w:val="14"/>
          <w:szCs w:val="14"/>
        </w:rPr>
        <w:t>内置输入下拉电阻</w:t>
      </w:r>
    </w:p>
    <w:p w:rsidR="003C5D2C" w:rsidRPr="003C5D2C" w:rsidRDefault="003C5D2C" w:rsidP="003C5D2C">
      <w:pPr>
        <w:widowControl/>
        <w:spacing w:after="100"/>
        <w:jc w:val="left"/>
        <w:rPr>
          <w:rFonts w:ascii="Helvetica" w:eastAsia="宋体" w:hAnsi="Helvetica" w:cs="Helvetica"/>
          <w:color w:val="333333"/>
          <w:kern w:val="0"/>
          <w:sz w:val="14"/>
          <w:szCs w:val="14"/>
        </w:rPr>
      </w:pPr>
      <w:r w:rsidRPr="003C5D2C">
        <w:rPr>
          <w:rFonts w:ascii="Helvetica" w:eastAsia="宋体" w:hAnsi="Helvetica" w:cs="Helvetica"/>
          <w:color w:val="333333"/>
          <w:kern w:val="0"/>
          <w:sz w:val="14"/>
          <w:szCs w:val="14"/>
        </w:rPr>
        <w:t>THB7128</w:t>
      </w:r>
      <w:r w:rsidRPr="003C5D2C">
        <w:rPr>
          <w:rFonts w:ascii="Helvetica" w:eastAsia="宋体" w:hAnsi="Helvetica" w:cs="Helvetica"/>
          <w:color w:val="333333"/>
          <w:kern w:val="0"/>
          <w:sz w:val="14"/>
          <w:szCs w:val="14"/>
        </w:rPr>
        <w:t>电机驱动测试板平面图展示（详见文档具体有关端口说明）：</w:t>
      </w:r>
    </w:p>
    <w:p w:rsidR="003C5D2C" w:rsidRPr="003C5D2C" w:rsidRDefault="003C5D2C" w:rsidP="003C5D2C">
      <w:pPr>
        <w:widowControl/>
        <w:spacing w:after="100"/>
        <w:jc w:val="center"/>
        <w:rPr>
          <w:rFonts w:ascii="Helvetica" w:eastAsia="宋体" w:hAnsi="Helvetica" w:cs="Helvetica"/>
          <w:color w:val="333333"/>
          <w:kern w:val="0"/>
          <w:sz w:val="14"/>
          <w:szCs w:val="14"/>
        </w:rPr>
      </w:pPr>
      <w:r>
        <w:rPr>
          <w:rFonts w:ascii="Helvetica" w:eastAsia="宋体" w:hAnsi="Helvetica" w:cs="Helvetica"/>
          <w:noProof/>
          <w:color w:val="333333"/>
          <w:kern w:val="0"/>
          <w:sz w:val="14"/>
          <w:szCs w:val="14"/>
        </w:rPr>
        <w:lastRenderedPageBreak/>
        <w:drawing>
          <wp:inline distT="0" distB="0" distL="0" distR="0">
            <wp:extent cx="6800850" cy="3746500"/>
            <wp:effectExtent l="19050" t="0" r="0" b="0"/>
            <wp:docPr id="6" name="图片 6" descr="http://www.cirmall.com/upload/images/FtfsySYkQcGzdmbXY9UC4tU8qTa6/clipboard14670101440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cirmall.com/upload/images/FtfsySYkQcGzdmbXY9UC4tU8qTa6/clipboard1467010144059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0850" cy="3746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5D2C" w:rsidRPr="003C5D2C" w:rsidRDefault="003C5D2C" w:rsidP="003C5D2C">
      <w:pPr>
        <w:widowControl/>
        <w:spacing w:after="100"/>
        <w:jc w:val="left"/>
        <w:rPr>
          <w:rFonts w:ascii="Helvetica" w:eastAsia="宋体" w:hAnsi="Helvetica" w:cs="Helvetica"/>
          <w:color w:val="333333"/>
          <w:kern w:val="0"/>
          <w:sz w:val="14"/>
          <w:szCs w:val="14"/>
        </w:rPr>
      </w:pPr>
      <w:r w:rsidRPr="003C5D2C">
        <w:rPr>
          <w:rFonts w:ascii="Helvetica" w:eastAsia="宋体" w:hAnsi="Helvetica" w:cs="Helvetica"/>
          <w:color w:val="333333"/>
          <w:kern w:val="0"/>
          <w:sz w:val="14"/>
          <w:szCs w:val="14"/>
        </w:rPr>
        <w:t>步进电机测试板原理图</w:t>
      </w:r>
      <w:r w:rsidRPr="003C5D2C">
        <w:rPr>
          <w:rFonts w:ascii="Helvetica" w:eastAsia="宋体" w:hAnsi="Helvetica" w:cs="Helvetica"/>
          <w:color w:val="333333"/>
          <w:kern w:val="0"/>
          <w:sz w:val="14"/>
          <w:szCs w:val="14"/>
        </w:rPr>
        <w:t>+PCB</w:t>
      </w:r>
      <w:r w:rsidRPr="003C5D2C">
        <w:rPr>
          <w:rFonts w:ascii="Helvetica" w:eastAsia="宋体" w:hAnsi="Helvetica" w:cs="Helvetica"/>
          <w:color w:val="333333"/>
          <w:kern w:val="0"/>
          <w:sz w:val="14"/>
          <w:szCs w:val="14"/>
        </w:rPr>
        <w:t>截图：</w:t>
      </w:r>
    </w:p>
    <w:p w:rsidR="003C5D2C" w:rsidRPr="003C5D2C" w:rsidRDefault="003C5D2C" w:rsidP="003C5D2C">
      <w:pPr>
        <w:widowControl/>
        <w:spacing w:after="100"/>
        <w:jc w:val="center"/>
        <w:rPr>
          <w:rFonts w:ascii="Helvetica" w:eastAsia="宋体" w:hAnsi="Helvetica" w:cs="Helvetica"/>
          <w:color w:val="333333"/>
          <w:kern w:val="0"/>
          <w:sz w:val="14"/>
          <w:szCs w:val="14"/>
        </w:rPr>
      </w:pPr>
      <w:r>
        <w:rPr>
          <w:rFonts w:ascii="Helvetica" w:eastAsia="宋体" w:hAnsi="Helvetica" w:cs="Helvetica"/>
          <w:noProof/>
          <w:color w:val="333333"/>
          <w:kern w:val="0"/>
          <w:sz w:val="14"/>
          <w:szCs w:val="14"/>
        </w:rPr>
        <w:drawing>
          <wp:inline distT="0" distB="0" distL="0" distR="0">
            <wp:extent cx="5492750" cy="3689350"/>
            <wp:effectExtent l="19050" t="0" r="0" b="0"/>
            <wp:docPr id="7" name="图片 7" descr="http://www.cirmall.com/upload/images/FuytcGZ4OwqbketIF-I1TQkFpgz7/clipboard146701023339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cirmall.com/upload/images/FuytcGZ4OwqbketIF-I1TQkFpgz7/clipboard1467010233396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2750" cy="3689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5D2C" w:rsidRPr="003C5D2C" w:rsidRDefault="003C5D2C" w:rsidP="003C5D2C">
      <w:pPr>
        <w:widowControl/>
        <w:spacing w:after="100"/>
        <w:jc w:val="center"/>
        <w:rPr>
          <w:rFonts w:ascii="Helvetica" w:eastAsia="宋体" w:hAnsi="Helvetica" w:cs="Helvetica"/>
          <w:color w:val="333333"/>
          <w:kern w:val="0"/>
          <w:sz w:val="14"/>
          <w:szCs w:val="14"/>
        </w:rPr>
      </w:pPr>
      <w:r>
        <w:rPr>
          <w:rFonts w:ascii="Helvetica" w:eastAsia="宋体" w:hAnsi="Helvetica" w:cs="Helvetica"/>
          <w:noProof/>
          <w:color w:val="333333"/>
          <w:kern w:val="0"/>
          <w:sz w:val="14"/>
          <w:szCs w:val="14"/>
        </w:rPr>
        <w:lastRenderedPageBreak/>
        <w:drawing>
          <wp:inline distT="0" distB="0" distL="0" distR="0">
            <wp:extent cx="5670550" cy="4057650"/>
            <wp:effectExtent l="19050" t="0" r="6350" b="0"/>
            <wp:docPr id="8" name="图片 8" descr="http://www.cirmall.com/upload/images/FvuBS_TY_jv2-N7T3nkuvN4QwJnR/clipboard146701024649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cirmall.com/upload/images/FvuBS_TY_jv2-N7T3nkuvN4QwJnR/clipboard1467010246493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0550" cy="405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6103" w:rsidRDefault="002F6103"/>
    <w:sectPr w:rsidR="002F6103" w:rsidSect="002F6103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A2A54" w:rsidRDefault="006A2A54" w:rsidP="003C5D2C">
      <w:r>
        <w:separator/>
      </w:r>
    </w:p>
  </w:endnote>
  <w:endnote w:type="continuationSeparator" w:id="0">
    <w:p w:rsidR="006A2A54" w:rsidRDefault="006A2A54" w:rsidP="003C5D2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5D2C" w:rsidRDefault="003C5D2C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5D2C" w:rsidRDefault="003C5D2C">
    <w:pPr>
      <w:pStyle w:val="a4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5D2C" w:rsidRDefault="003C5D2C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A2A54" w:rsidRDefault="006A2A54" w:rsidP="003C5D2C">
      <w:r>
        <w:separator/>
      </w:r>
    </w:p>
  </w:footnote>
  <w:footnote w:type="continuationSeparator" w:id="0">
    <w:p w:rsidR="006A2A54" w:rsidRDefault="006A2A54" w:rsidP="003C5D2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5D2C" w:rsidRDefault="003C5D2C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5D2C" w:rsidRDefault="003C5D2C" w:rsidP="003C5D2C">
    <w:pPr>
      <w:pStyle w:val="a3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5D2C" w:rsidRDefault="003C5D2C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A632C7"/>
    <w:multiLevelType w:val="multilevel"/>
    <w:tmpl w:val="83442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614621D"/>
    <w:multiLevelType w:val="multilevel"/>
    <w:tmpl w:val="5CEA1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C5D2C"/>
    <w:rsid w:val="000027F9"/>
    <w:rsid w:val="00006422"/>
    <w:rsid w:val="00016B31"/>
    <w:rsid w:val="000226DD"/>
    <w:rsid w:val="00025D59"/>
    <w:rsid w:val="00030D0F"/>
    <w:rsid w:val="00031643"/>
    <w:rsid w:val="0003221F"/>
    <w:rsid w:val="00035CAA"/>
    <w:rsid w:val="000533B3"/>
    <w:rsid w:val="00056136"/>
    <w:rsid w:val="000566F4"/>
    <w:rsid w:val="000678A7"/>
    <w:rsid w:val="00077524"/>
    <w:rsid w:val="00094FEC"/>
    <w:rsid w:val="000B06FB"/>
    <w:rsid w:val="000B14B2"/>
    <w:rsid w:val="000B3720"/>
    <w:rsid w:val="000C04B1"/>
    <w:rsid w:val="000C5180"/>
    <w:rsid w:val="000D04E4"/>
    <w:rsid w:val="000D6E30"/>
    <w:rsid w:val="000E6F15"/>
    <w:rsid w:val="00101F9D"/>
    <w:rsid w:val="00104417"/>
    <w:rsid w:val="00107AB9"/>
    <w:rsid w:val="00112BCD"/>
    <w:rsid w:val="001275F2"/>
    <w:rsid w:val="00140911"/>
    <w:rsid w:val="0014423D"/>
    <w:rsid w:val="00150B2A"/>
    <w:rsid w:val="0015160F"/>
    <w:rsid w:val="001518CD"/>
    <w:rsid w:val="00162834"/>
    <w:rsid w:val="00165E88"/>
    <w:rsid w:val="00171954"/>
    <w:rsid w:val="00171970"/>
    <w:rsid w:val="00171FAC"/>
    <w:rsid w:val="00173083"/>
    <w:rsid w:val="0017673C"/>
    <w:rsid w:val="00177CA2"/>
    <w:rsid w:val="00180E68"/>
    <w:rsid w:val="00186378"/>
    <w:rsid w:val="001A1774"/>
    <w:rsid w:val="001A273A"/>
    <w:rsid w:val="001B2AAA"/>
    <w:rsid w:val="001B419B"/>
    <w:rsid w:val="001D08D2"/>
    <w:rsid w:val="001D3709"/>
    <w:rsid w:val="001E0039"/>
    <w:rsid w:val="001E01BF"/>
    <w:rsid w:val="001E0A0C"/>
    <w:rsid w:val="001E2E3A"/>
    <w:rsid w:val="00225187"/>
    <w:rsid w:val="0023697A"/>
    <w:rsid w:val="00244179"/>
    <w:rsid w:val="00244CDB"/>
    <w:rsid w:val="00245675"/>
    <w:rsid w:val="00261FFF"/>
    <w:rsid w:val="00277CD1"/>
    <w:rsid w:val="00281E32"/>
    <w:rsid w:val="00291754"/>
    <w:rsid w:val="00293F14"/>
    <w:rsid w:val="00294165"/>
    <w:rsid w:val="002A5150"/>
    <w:rsid w:val="002B05EB"/>
    <w:rsid w:val="002C010F"/>
    <w:rsid w:val="002D72FD"/>
    <w:rsid w:val="002F6103"/>
    <w:rsid w:val="00302FB3"/>
    <w:rsid w:val="00315C60"/>
    <w:rsid w:val="00315C9F"/>
    <w:rsid w:val="0032369D"/>
    <w:rsid w:val="00323756"/>
    <w:rsid w:val="0033361E"/>
    <w:rsid w:val="00350F22"/>
    <w:rsid w:val="00355A1A"/>
    <w:rsid w:val="003723EC"/>
    <w:rsid w:val="00384BBF"/>
    <w:rsid w:val="0038527A"/>
    <w:rsid w:val="00386B06"/>
    <w:rsid w:val="00391853"/>
    <w:rsid w:val="003A2D98"/>
    <w:rsid w:val="003B00E5"/>
    <w:rsid w:val="003B54AE"/>
    <w:rsid w:val="003C1988"/>
    <w:rsid w:val="003C4062"/>
    <w:rsid w:val="003C5D2C"/>
    <w:rsid w:val="003D7617"/>
    <w:rsid w:val="003E0798"/>
    <w:rsid w:val="00415773"/>
    <w:rsid w:val="00434757"/>
    <w:rsid w:val="00434FC5"/>
    <w:rsid w:val="00437F88"/>
    <w:rsid w:val="00441D40"/>
    <w:rsid w:val="00455018"/>
    <w:rsid w:val="00474F99"/>
    <w:rsid w:val="0049402E"/>
    <w:rsid w:val="004A3045"/>
    <w:rsid w:val="004A3514"/>
    <w:rsid w:val="004A3C40"/>
    <w:rsid w:val="004B6E01"/>
    <w:rsid w:val="004B7A0D"/>
    <w:rsid w:val="004C434E"/>
    <w:rsid w:val="004E0938"/>
    <w:rsid w:val="004E1CD9"/>
    <w:rsid w:val="004F1CA4"/>
    <w:rsid w:val="004F1DB1"/>
    <w:rsid w:val="004F5567"/>
    <w:rsid w:val="004F5AE4"/>
    <w:rsid w:val="00500FBD"/>
    <w:rsid w:val="00512C2B"/>
    <w:rsid w:val="00516356"/>
    <w:rsid w:val="0052130B"/>
    <w:rsid w:val="00521DC2"/>
    <w:rsid w:val="005240BB"/>
    <w:rsid w:val="00530A5E"/>
    <w:rsid w:val="005347F1"/>
    <w:rsid w:val="005359AC"/>
    <w:rsid w:val="005447F5"/>
    <w:rsid w:val="005476F7"/>
    <w:rsid w:val="00547865"/>
    <w:rsid w:val="005552FA"/>
    <w:rsid w:val="0055797E"/>
    <w:rsid w:val="00563F00"/>
    <w:rsid w:val="005734C0"/>
    <w:rsid w:val="005807D1"/>
    <w:rsid w:val="0058244A"/>
    <w:rsid w:val="00582ABE"/>
    <w:rsid w:val="00585D51"/>
    <w:rsid w:val="005A023B"/>
    <w:rsid w:val="005A33C7"/>
    <w:rsid w:val="005A41D9"/>
    <w:rsid w:val="005B6055"/>
    <w:rsid w:val="005C52F0"/>
    <w:rsid w:val="005C5FC9"/>
    <w:rsid w:val="005D1191"/>
    <w:rsid w:val="005E58F7"/>
    <w:rsid w:val="0060298A"/>
    <w:rsid w:val="00603C60"/>
    <w:rsid w:val="00605990"/>
    <w:rsid w:val="00621FAB"/>
    <w:rsid w:val="00623D48"/>
    <w:rsid w:val="00627384"/>
    <w:rsid w:val="00641658"/>
    <w:rsid w:val="00643008"/>
    <w:rsid w:val="00644A40"/>
    <w:rsid w:val="006458BE"/>
    <w:rsid w:val="00650863"/>
    <w:rsid w:val="00653303"/>
    <w:rsid w:val="00656A4C"/>
    <w:rsid w:val="006724E0"/>
    <w:rsid w:val="006828A2"/>
    <w:rsid w:val="00682D89"/>
    <w:rsid w:val="00687A26"/>
    <w:rsid w:val="006A22FE"/>
    <w:rsid w:val="006A2A54"/>
    <w:rsid w:val="006A328F"/>
    <w:rsid w:val="006B754A"/>
    <w:rsid w:val="006C614B"/>
    <w:rsid w:val="006D19E6"/>
    <w:rsid w:val="006D3BB4"/>
    <w:rsid w:val="006D5ED8"/>
    <w:rsid w:val="006D5F31"/>
    <w:rsid w:val="006E2357"/>
    <w:rsid w:val="006E4042"/>
    <w:rsid w:val="006E78C7"/>
    <w:rsid w:val="006F07DC"/>
    <w:rsid w:val="006F7E04"/>
    <w:rsid w:val="00704779"/>
    <w:rsid w:val="00705D72"/>
    <w:rsid w:val="0070796C"/>
    <w:rsid w:val="00711177"/>
    <w:rsid w:val="007120F3"/>
    <w:rsid w:val="00724044"/>
    <w:rsid w:val="007241E8"/>
    <w:rsid w:val="00743CB3"/>
    <w:rsid w:val="0074413C"/>
    <w:rsid w:val="0075241F"/>
    <w:rsid w:val="00755A14"/>
    <w:rsid w:val="00755E26"/>
    <w:rsid w:val="00763C2D"/>
    <w:rsid w:val="0077485E"/>
    <w:rsid w:val="00774F12"/>
    <w:rsid w:val="007750D3"/>
    <w:rsid w:val="00777182"/>
    <w:rsid w:val="007772E6"/>
    <w:rsid w:val="007836D1"/>
    <w:rsid w:val="00791B27"/>
    <w:rsid w:val="007A3D35"/>
    <w:rsid w:val="007A7DDC"/>
    <w:rsid w:val="007B32B0"/>
    <w:rsid w:val="007B51DE"/>
    <w:rsid w:val="007E1A4B"/>
    <w:rsid w:val="007F6E55"/>
    <w:rsid w:val="00804498"/>
    <w:rsid w:val="0080482C"/>
    <w:rsid w:val="0080797F"/>
    <w:rsid w:val="00830E38"/>
    <w:rsid w:val="00843C0E"/>
    <w:rsid w:val="008A7354"/>
    <w:rsid w:val="008B0749"/>
    <w:rsid w:val="008B513E"/>
    <w:rsid w:val="008B6E76"/>
    <w:rsid w:val="008B7AAD"/>
    <w:rsid w:val="008C3E52"/>
    <w:rsid w:val="008C728A"/>
    <w:rsid w:val="008D298F"/>
    <w:rsid w:val="008D7027"/>
    <w:rsid w:val="008E7A6C"/>
    <w:rsid w:val="00906231"/>
    <w:rsid w:val="00922E37"/>
    <w:rsid w:val="00935141"/>
    <w:rsid w:val="009417A2"/>
    <w:rsid w:val="00943EBA"/>
    <w:rsid w:val="00944776"/>
    <w:rsid w:val="00945489"/>
    <w:rsid w:val="00956370"/>
    <w:rsid w:val="00961AFE"/>
    <w:rsid w:val="0096581F"/>
    <w:rsid w:val="00973BAA"/>
    <w:rsid w:val="0097515D"/>
    <w:rsid w:val="0099712D"/>
    <w:rsid w:val="009A64FA"/>
    <w:rsid w:val="009A6DD5"/>
    <w:rsid w:val="009B56D7"/>
    <w:rsid w:val="009B7FF9"/>
    <w:rsid w:val="009C4185"/>
    <w:rsid w:val="009C493E"/>
    <w:rsid w:val="009D033D"/>
    <w:rsid w:val="009E0EF9"/>
    <w:rsid w:val="009E115D"/>
    <w:rsid w:val="009F2548"/>
    <w:rsid w:val="00A04036"/>
    <w:rsid w:val="00A0500F"/>
    <w:rsid w:val="00A13F41"/>
    <w:rsid w:val="00A24C08"/>
    <w:rsid w:val="00A35AD6"/>
    <w:rsid w:val="00A40422"/>
    <w:rsid w:val="00A40D81"/>
    <w:rsid w:val="00A561A7"/>
    <w:rsid w:val="00A62172"/>
    <w:rsid w:val="00A6584C"/>
    <w:rsid w:val="00AA09F7"/>
    <w:rsid w:val="00AA541C"/>
    <w:rsid w:val="00AA56E4"/>
    <w:rsid w:val="00AB1E8A"/>
    <w:rsid w:val="00AB2958"/>
    <w:rsid w:val="00AC333C"/>
    <w:rsid w:val="00AC6941"/>
    <w:rsid w:val="00AE1DB9"/>
    <w:rsid w:val="00AE244B"/>
    <w:rsid w:val="00AE2796"/>
    <w:rsid w:val="00AE7384"/>
    <w:rsid w:val="00B05297"/>
    <w:rsid w:val="00B10D3D"/>
    <w:rsid w:val="00B16A7B"/>
    <w:rsid w:val="00B20564"/>
    <w:rsid w:val="00B2669F"/>
    <w:rsid w:val="00B359A7"/>
    <w:rsid w:val="00B54132"/>
    <w:rsid w:val="00B55EAD"/>
    <w:rsid w:val="00B56B50"/>
    <w:rsid w:val="00B71A0B"/>
    <w:rsid w:val="00B730A4"/>
    <w:rsid w:val="00B80B09"/>
    <w:rsid w:val="00B869F1"/>
    <w:rsid w:val="00B937F7"/>
    <w:rsid w:val="00BB58A2"/>
    <w:rsid w:val="00BC0DE0"/>
    <w:rsid w:val="00BC1792"/>
    <w:rsid w:val="00BC7D93"/>
    <w:rsid w:val="00BF59A3"/>
    <w:rsid w:val="00C068FD"/>
    <w:rsid w:val="00C31A45"/>
    <w:rsid w:val="00C331FE"/>
    <w:rsid w:val="00C45D3C"/>
    <w:rsid w:val="00C75FE2"/>
    <w:rsid w:val="00C85B86"/>
    <w:rsid w:val="00C912AB"/>
    <w:rsid w:val="00CA6A0C"/>
    <w:rsid w:val="00CA6C36"/>
    <w:rsid w:val="00CC2109"/>
    <w:rsid w:val="00CD4E98"/>
    <w:rsid w:val="00CD53C1"/>
    <w:rsid w:val="00CE77F8"/>
    <w:rsid w:val="00CF06FE"/>
    <w:rsid w:val="00CF2EA8"/>
    <w:rsid w:val="00CF446C"/>
    <w:rsid w:val="00CF6E74"/>
    <w:rsid w:val="00D03066"/>
    <w:rsid w:val="00D06959"/>
    <w:rsid w:val="00D1104D"/>
    <w:rsid w:val="00D14FE2"/>
    <w:rsid w:val="00D15A49"/>
    <w:rsid w:val="00D30F20"/>
    <w:rsid w:val="00D43208"/>
    <w:rsid w:val="00D471B0"/>
    <w:rsid w:val="00D53A90"/>
    <w:rsid w:val="00D541EC"/>
    <w:rsid w:val="00D67674"/>
    <w:rsid w:val="00D719CD"/>
    <w:rsid w:val="00D73C69"/>
    <w:rsid w:val="00D80A6B"/>
    <w:rsid w:val="00D831E3"/>
    <w:rsid w:val="00D837DF"/>
    <w:rsid w:val="00D84DB8"/>
    <w:rsid w:val="00D95D26"/>
    <w:rsid w:val="00D97AB2"/>
    <w:rsid w:val="00DA48B9"/>
    <w:rsid w:val="00DA5043"/>
    <w:rsid w:val="00DC51EA"/>
    <w:rsid w:val="00E00622"/>
    <w:rsid w:val="00E03D1B"/>
    <w:rsid w:val="00E07921"/>
    <w:rsid w:val="00E123C7"/>
    <w:rsid w:val="00E1451A"/>
    <w:rsid w:val="00E26805"/>
    <w:rsid w:val="00E36E54"/>
    <w:rsid w:val="00E45977"/>
    <w:rsid w:val="00E46E02"/>
    <w:rsid w:val="00E47C90"/>
    <w:rsid w:val="00E52795"/>
    <w:rsid w:val="00E55125"/>
    <w:rsid w:val="00E75ED6"/>
    <w:rsid w:val="00EA58B8"/>
    <w:rsid w:val="00EB6C57"/>
    <w:rsid w:val="00EC4D07"/>
    <w:rsid w:val="00ED5BED"/>
    <w:rsid w:val="00EE56A9"/>
    <w:rsid w:val="00EF0AEA"/>
    <w:rsid w:val="00EF316D"/>
    <w:rsid w:val="00EF4446"/>
    <w:rsid w:val="00F0530A"/>
    <w:rsid w:val="00F1096A"/>
    <w:rsid w:val="00F207B6"/>
    <w:rsid w:val="00F22340"/>
    <w:rsid w:val="00F41681"/>
    <w:rsid w:val="00F44E40"/>
    <w:rsid w:val="00F46587"/>
    <w:rsid w:val="00F52EC3"/>
    <w:rsid w:val="00F5780B"/>
    <w:rsid w:val="00F57E4A"/>
    <w:rsid w:val="00F63F9C"/>
    <w:rsid w:val="00F820F3"/>
    <w:rsid w:val="00F87B29"/>
    <w:rsid w:val="00F94E7C"/>
    <w:rsid w:val="00FA3B9D"/>
    <w:rsid w:val="00FA7F87"/>
    <w:rsid w:val="00FB30F0"/>
    <w:rsid w:val="00FB50CB"/>
    <w:rsid w:val="00FC26B4"/>
    <w:rsid w:val="00FD10E9"/>
    <w:rsid w:val="00FD38A6"/>
    <w:rsid w:val="00FE1711"/>
    <w:rsid w:val="00FE75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610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C5D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C5D2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C5D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C5D2C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3C5D2C"/>
    <w:rPr>
      <w:strike w:val="0"/>
      <w:dstrike w:val="0"/>
      <w:color w:val="428BCA"/>
      <w:u w:val="none"/>
      <w:effect w:val="none"/>
    </w:rPr>
  </w:style>
  <w:style w:type="paragraph" w:styleId="a6">
    <w:name w:val="Normal (Web)"/>
    <w:basedOn w:val="a"/>
    <w:uiPriority w:val="99"/>
    <w:semiHidden/>
    <w:unhideWhenUsed/>
    <w:rsid w:val="003C5D2C"/>
    <w:pPr>
      <w:widowControl/>
      <w:spacing w:after="1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3C5D2C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3C5D2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075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0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76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56777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901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40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5427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8795135">
                                  <w:marLeft w:val="-150"/>
                                  <w:marRight w:val="-1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8903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6823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2766929">
                                              <w:marLeft w:val="0"/>
                                              <w:marRight w:val="0"/>
                                              <w:marTop w:val="0"/>
                                              <w:marBottom w:val="6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25880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18" w:space="0" w:color="FFFFFF"/>
                                                    <w:left w:val="single" w:sz="18" w:space="0" w:color="FFFFFF"/>
                                                    <w:bottom w:val="single" w:sz="18" w:space="0" w:color="FFFFFF"/>
                                                    <w:right w:val="single" w:sz="18" w:space="0" w:color="FFFFFF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53260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6668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57029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cirmall.com/circuits/tags/5995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58</Words>
  <Characters>333</Characters>
  <Application>Microsoft Office Word</Application>
  <DocSecurity>0</DocSecurity>
  <Lines>2</Lines>
  <Paragraphs>1</Paragraphs>
  <ScaleCrop>false</ScaleCrop>
  <Company>Vlife Laptop</Company>
  <LinksUpToDate>false</LinksUpToDate>
  <CharactersWithSpaces>390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Vlife</dc:creator>
  <cp:keywords/>
  <dc:description/>
  <cp:lastModifiedBy>Vlife</cp:lastModifiedBy>
  <cp:revision>2</cp:revision>
  <dcterms:created xsi:type="dcterms:W3CDTF">2016-11-06T12:42:00Z</dcterms:created>
  <dcterms:modified xsi:type="dcterms:W3CDTF">2016-11-06T12:44:00Z</dcterms:modified>
</cp:coreProperties>
</file>