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Aptos" w:hAnsi="Aptos" w:eastAsia="PingFang SC"/>
          <w:b/>
          <w:color w:val="C96E55"/>
          <w:sz w:val="22"/>
        </w:rPr>
        <w:t>DAY 1 · MARKET ANALYSIS</w:t>
      </w:r>
    </w:p>
    <w:p>
      <w:pPr>
        <w:spacing w:after="200"/>
        <w:jc w:val="center"/>
      </w:pPr>
      <w:r>
        <w:rPr>
          <w:rFonts w:ascii="Aptos" w:hAnsi="Aptos" w:eastAsia="PingFang SC"/>
          <w:b/>
          <w:color w:val="102F2A"/>
          <w:sz w:val="54"/>
        </w:rPr>
        <w:t>制造工厂的市场分析入门课</w:t>
      </w:r>
    </w:p>
    <w:p>
      <w:pPr>
        <w:spacing w:after="560"/>
        <w:jc w:val="center"/>
      </w:pPr>
      <w:r>
        <w:rPr>
          <w:rFonts w:ascii="Aptos" w:hAnsi="Aptos" w:eastAsia="PingFang SC"/>
          <w:color w:val="1D5D4C"/>
          <w:sz w:val="26"/>
        </w:rPr>
        <w:t>从市场假设、客户开发到 AI 工作流与 OBM 小实验</w:t>
      </w:r>
    </w:p>
    <w:tbl>
      <w:tblPr>
        <w:tblW w:type="dxa" w:w="9360"/>
        <w:jc w:val="center"/>
        <w:tblLayout w:type="fixed"/>
        <w:tblLook w:firstColumn="1" w:firstRow="1" w:lastColumn="0" w:lastRow="0" w:noHBand="0" w:noVBand="1" w:val="04A0"/>
      </w:tblPr>
      <w:tblGrid>
        <w:gridCol w:w="2100"/>
        <w:gridCol w:w="7260"/>
      </w:tblGrid>
      <w:tr>
        <w:tc>
          <w:tcPr>
            <w:tcW w:type="dxa" w:w="2100"/>
            <w:tcMar>
              <w:top w:w="100" w:type="dxa"/>
              <w:start w:w="120" w:type="dxa"/>
              <w:bottom w:w="100" w:type="dxa"/>
              <w:end w:w="120" w:type="dxa"/>
            </w:tcMar>
            <w:vAlign w:val="center"/>
            <w:shd w:fill="E5F1E9"/>
          </w:tcPr>
          <w:p>
            <w:pPr>
              <w:spacing w:after="0"/>
              <w:jc w:val="right"/>
            </w:pPr>
            <w:r>
              <w:rPr>
                <w:rFonts w:ascii="Aptos" w:hAnsi="Aptos" w:eastAsia="PingFang SC"/>
                <w:b/>
                <w:color w:val="102F2A"/>
                <w:sz w:val="19"/>
              </w:rPr>
              <w:t>适合对象</w:t>
            </w:r>
          </w:p>
        </w:tc>
        <w:tc>
          <w:tcPr>
            <w:tcW w:type="dxa" w:w="7260"/>
            <w:tcMar>
              <w:top w:w="100" w:type="dxa"/>
              <w:start w:w="120" w:type="dxa"/>
              <w:bottom w:w="100" w:type="dxa"/>
              <w:end w:w="120" w:type="dxa"/>
            </w:tcMar>
            <w:vAlign w:val="center"/>
            <w:shd w:fill="F5F1E8"/>
          </w:tcPr>
          <w:p>
            <w:pPr>
              <w:spacing w:after="0"/>
            </w:pPr>
            <w:r>
              <w:rPr>
                <w:rFonts w:ascii="Aptos" w:hAnsi="Aptos" w:eastAsia="PingFang SC"/>
                <w:color w:val="172B27"/>
                <w:sz w:val="19"/>
              </w:rPr>
              <w:t>即将进入 ODM/OEM 制造工厂、没有市场分析经验的学习者</w:t>
            </w:r>
          </w:p>
        </w:tc>
      </w:tr>
      <w:tr>
        <w:tc>
          <w:tcPr>
            <w:tcW w:type="dxa" w:w="2100"/>
            <w:tcMar>
              <w:top w:w="100" w:type="dxa"/>
              <w:start w:w="120" w:type="dxa"/>
              <w:bottom w:w="100" w:type="dxa"/>
              <w:end w:w="120" w:type="dxa"/>
            </w:tcMar>
            <w:vAlign w:val="center"/>
            <w:shd w:fill="E5F1E9"/>
          </w:tcPr>
          <w:p>
            <w:pPr>
              <w:spacing w:after="0"/>
              <w:jc w:val="right"/>
            </w:pPr>
            <w:r>
              <w:rPr>
                <w:rFonts w:ascii="Aptos" w:hAnsi="Aptos" w:eastAsia="PingFang SC"/>
                <w:b/>
                <w:color w:val="102F2A"/>
                <w:sz w:val="19"/>
              </w:rPr>
              <w:t>核心任务</w:t>
            </w:r>
          </w:p>
        </w:tc>
        <w:tc>
          <w:tcPr>
            <w:tcW w:type="dxa" w:w="7260"/>
            <w:tcMar>
              <w:top w:w="100" w:type="dxa"/>
              <w:start w:w="120" w:type="dxa"/>
              <w:bottom w:w="100" w:type="dxa"/>
              <w:end w:w="120" w:type="dxa"/>
            </w:tcMar>
            <w:vAlign w:val="center"/>
            <w:shd w:fill="F5F1E8"/>
          </w:tcPr>
          <w:p>
            <w:pPr>
              <w:spacing w:after="0"/>
            </w:pPr>
            <w:r>
              <w:rPr>
                <w:rFonts w:ascii="Aptos" w:hAnsi="Aptos" w:eastAsia="PingFang SC"/>
                <w:color w:val="172B27"/>
                <w:sz w:val="19"/>
              </w:rPr>
              <w:t>学会用证据降低产品、客户和市场决策的不确定性</w:t>
            </w:r>
          </w:p>
        </w:tc>
      </w:tr>
      <w:tr>
        <w:tc>
          <w:tcPr>
            <w:tcW w:type="dxa" w:w="2100"/>
            <w:tcMar>
              <w:top w:w="100" w:type="dxa"/>
              <w:start w:w="120" w:type="dxa"/>
              <w:bottom w:w="100" w:type="dxa"/>
              <w:end w:w="120" w:type="dxa"/>
            </w:tcMar>
            <w:vAlign w:val="center"/>
            <w:shd w:fill="E5F1E9"/>
          </w:tcPr>
          <w:p>
            <w:pPr>
              <w:spacing w:after="0"/>
              <w:jc w:val="right"/>
            </w:pPr>
            <w:r>
              <w:rPr>
                <w:rFonts w:ascii="Aptos" w:hAnsi="Aptos" w:eastAsia="PingFang SC"/>
                <w:b/>
                <w:color w:val="102F2A"/>
                <w:sz w:val="19"/>
              </w:rPr>
              <w:t>案例方向</w:t>
            </w:r>
          </w:p>
        </w:tc>
        <w:tc>
          <w:tcPr>
            <w:tcW w:type="dxa" w:w="7260"/>
            <w:tcMar>
              <w:top w:w="100" w:type="dxa"/>
              <w:start w:w="120" w:type="dxa"/>
              <w:bottom w:w="100" w:type="dxa"/>
              <w:end w:w="120" w:type="dxa"/>
            </w:tcMar>
            <w:vAlign w:val="center"/>
            <w:shd w:fill="F5F1E8"/>
          </w:tcPr>
          <w:p>
            <w:pPr>
              <w:spacing w:after="0"/>
            </w:pPr>
            <w:r>
              <w:rPr>
                <w:rFonts w:ascii="Aptos" w:hAnsi="Aptos" w:eastAsia="PingFang SC"/>
                <w:color w:val="172B27"/>
                <w:sz w:val="19"/>
              </w:rPr>
              <w:t>德国设计型厨房市场与可重复使用硅胶食品收纳</w:t>
            </w:r>
          </w:p>
        </w:tc>
      </w:tr>
      <w:tr>
        <w:tc>
          <w:tcPr>
            <w:tcW w:type="dxa" w:w="2100"/>
            <w:tcMar>
              <w:top w:w="100" w:type="dxa"/>
              <w:start w:w="120" w:type="dxa"/>
              <w:bottom w:w="100" w:type="dxa"/>
              <w:end w:w="120" w:type="dxa"/>
            </w:tcMar>
            <w:vAlign w:val="center"/>
            <w:shd w:fill="E5F1E9"/>
          </w:tcPr>
          <w:p>
            <w:pPr>
              <w:spacing w:after="0"/>
              <w:jc w:val="right"/>
            </w:pPr>
            <w:r>
              <w:rPr>
                <w:rFonts w:ascii="Aptos" w:hAnsi="Aptos" w:eastAsia="PingFang SC"/>
                <w:b/>
                <w:color w:val="102F2A"/>
                <w:sz w:val="19"/>
              </w:rPr>
              <w:t>学习方式</w:t>
            </w:r>
          </w:p>
        </w:tc>
        <w:tc>
          <w:tcPr>
            <w:tcW w:type="dxa" w:w="7260"/>
            <w:tcMar>
              <w:top w:w="100" w:type="dxa"/>
              <w:start w:w="120" w:type="dxa"/>
              <w:bottom w:w="100" w:type="dxa"/>
              <w:end w:w="120" w:type="dxa"/>
            </w:tcMar>
            <w:vAlign w:val="center"/>
            <w:shd w:fill="F5F1E8"/>
          </w:tcPr>
          <w:p>
            <w:pPr>
              <w:spacing w:after="0"/>
            </w:pPr>
            <w:r>
              <w:rPr>
                <w:rFonts w:ascii="Aptos" w:hAnsi="Aptos" w:eastAsia="PingFang SC"/>
                <w:color w:val="172B27"/>
                <w:sz w:val="19"/>
              </w:rPr>
              <w:t>阅读 → 提出假设 → 收集证据 → 低成本验证 → 复盘</w:t>
            </w:r>
          </w:p>
        </w:tc>
      </w:tr>
    </w:tbl>
    <w:p>
      <w:r>
        <w:br w:type="page"/>
      </w:r>
    </w:p>
    <w:p>
      <w:pPr>
        <w:pStyle w:val="Heading1"/>
      </w:pPr>
      <w:r>
        <w:rPr>
          <w:rFonts w:ascii="Aptos" w:hAnsi="Aptos" w:eastAsia="PingFang SC"/>
          <w:color w:val="1D5D4C"/>
          <w:sz w:val="32"/>
        </w:rPr>
        <w:t>学习目标</w:t>
      </w:r>
    </w:p>
    <w:p>
      <w:r>
        <w:rPr>
          <w:rFonts w:ascii="Aptos" w:hAnsi="Aptos" w:eastAsia="PingFang SC"/>
          <w:color w:val="172B27"/>
          <w:sz w:val="21"/>
        </w:rPr>
        <w:t>完成本课程后，你应该能够：</w:t>
      </w:r>
    </w:p>
    <w:p>
      <w:pPr>
        <w:pStyle w:val="ListBullet"/>
      </w:pPr>
      <w:r>
        <w:rPr>
          <w:rFonts w:ascii="Aptos" w:hAnsi="Aptos" w:eastAsia="PingFang SC"/>
          <w:color w:val="172B27"/>
          <w:sz w:val="21"/>
        </w:rPr>
        <w:t>用自己的话解释市场分析是什么，以及它为什么不是“搜集行业资料”。</w:t>
      </w:r>
    </w:p>
    <w:p>
      <w:pPr>
        <w:pStyle w:val="ListBullet"/>
      </w:pPr>
      <w:r>
        <w:rPr>
          <w:rFonts w:ascii="Aptos" w:hAnsi="Aptos" w:eastAsia="PingFang SC"/>
          <w:color w:val="172B27"/>
          <w:sz w:val="21"/>
        </w:rPr>
        <w:t>解释生产型制造工厂做市场分析的特殊目的。</w:t>
      </w:r>
    </w:p>
    <w:p>
      <w:pPr>
        <w:pStyle w:val="ListBullet"/>
      </w:pPr>
      <w:r>
        <w:rPr>
          <w:rFonts w:ascii="Aptos" w:hAnsi="Aptos" w:eastAsia="PingFang SC"/>
          <w:color w:val="172B27"/>
          <w:sz w:val="21"/>
        </w:rPr>
        <w:t>区分市场、客户、竞争、产品和工厂能力五类分析对象。</w:t>
      </w:r>
    </w:p>
    <w:p>
      <w:pPr>
        <w:pStyle w:val="ListBullet"/>
      </w:pPr>
      <w:r>
        <w:rPr>
          <w:rFonts w:ascii="Aptos" w:hAnsi="Aptos" w:eastAsia="PingFang SC"/>
          <w:color w:val="172B27"/>
          <w:sz w:val="21"/>
        </w:rPr>
        <w:t>设计一套从市场假设到客户开发、产品验证和商业决策的流程。</w:t>
      </w:r>
    </w:p>
    <w:p>
      <w:pPr>
        <w:pStyle w:val="ListBullet"/>
      </w:pPr>
      <w:r>
        <w:rPr>
          <w:rFonts w:ascii="Aptos" w:hAnsi="Aptos" w:eastAsia="PingFang SC"/>
          <w:color w:val="172B27"/>
          <w:sz w:val="21"/>
        </w:rPr>
        <w:t>理解 AI 相比传统市场分析提高了什么，以及没有改变什么。</w:t>
      </w:r>
    </w:p>
    <w:p>
      <w:pPr>
        <w:pStyle w:val="ListBullet"/>
      </w:pPr>
      <w:r>
        <w:rPr>
          <w:rFonts w:ascii="Aptos" w:hAnsi="Aptos" w:eastAsia="PingFang SC"/>
          <w:color w:val="172B27"/>
          <w:sz w:val="21"/>
        </w:rPr>
        <w:t>判断 ODM/OEM 工厂是否适合通过短视频和投流开展小规模 OBM 实验。</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5F1E9"/>
          </w:tcPr>
          <w:p>
            <w:pPr>
              <w:spacing w:after="0"/>
            </w:pPr>
            <w:r>
              <w:rPr>
                <w:rFonts w:ascii="Aptos" w:hAnsi="Aptos" w:eastAsia="PingFang SC"/>
                <w:color w:val="102F2A"/>
                <w:sz w:val="21"/>
              </w:rPr>
              <w:t>核心认知：市场分析不是为了证明自己的想法正确，而是为了使用较低成本，尽早发现自己的想法可能错误。</w:t>
            </w:r>
          </w:p>
        </w:tc>
      </w:tr>
    </w:tbl>
    <w:p>
      <w:pPr>
        <w:pStyle w:val="Heading1"/>
      </w:pPr>
      <w:r>
        <w:rPr>
          <w:rFonts w:ascii="Aptos" w:hAnsi="Aptos" w:eastAsia="PingFang SC"/>
          <w:color w:val="1D5D4C"/>
          <w:sz w:val="32"/>
        </w:rPr>
        <w:t>1. 市场分析是什么？</w:t>
      </w:r>
    </w:p>
    <w:p>
      <w:r>
        <w:rPr>
          <w:rFonts w:ascii="Aptos" w:hAnsi="Aptos" w:eastAsia="PingFang SC"/>
          <w:color w:val="172B27"/>
          <w:sz w:val="21"/>
        </w:rPr>
        <w:t>市场分析是系统地研究市场、客户、竞争方案、产品机会和自身能力，从而减少商业决策不确定性的过程。</w:t>
      </w:r>
    </w:p>
    <w:p>
      <w:r>
        <w:rPr>
          <w:rFonts w:ascii="Aptos" w:hAnsi="Aptos" w:eastAsia="PingFang SC"/>
          <w:color w:val="172B27"/>
          <w:sz w:val="21"/>
        </w:rPr>
        <w:t>市场分析最终不应该只产生一份报告，而应该产生：</w:t>
      </w:r>
    </w:p>
    <w:p>
      <w:pPr>
        <w:pStyle w:val="ListNumber"/>
        <w:numPr>
          <w:ilvl w:val="0"/>
          <w:numId w:val="10"/>
        </w:numPr>
      </w:pPr>
      <w:r>
        <w:rPr>
          <w:rFonts w:ascii="Aptos" w:hAnsi="Aptos" w:eastAsia="PingFang SC"/>
          <w:color w:val="172B27"/>
          <w:sz w:val="21"/>
        </w:rPr>
        <w:t>一个清晰、可以被验证的商业假设。</w:t>
      </w:r>
    </w:p>
    <w:p>
      <w:pPr>
        <w:pStyle w:val="ListNumber"/>
        <w:numPr>
          <w:ilvl w:val="0"/>
          <w:numId w:val="10"/>
        </w:numPr>
      </w:pPr>
      <w:r>
        <w:rPr>
          <w:rFonts w:ascii="Aptos" w:hAnsi="Aptos" w:eastAsia="PingFang SC"/>
          <w:color w:val="172B27"/>
          <w:sz w:val="21"/>
        </w:rPr>
        <w:t>一组支持或反对该假设的证据。</w:t>
      </w:r>
    </w:p>
    <w:p>
      <w:pPr>
        <w:pStyle w:val="ListNumber"/>
        <w:numPr>
          <w:ilvl w:val="0"/>
          <w:numId w:val="10"/>
        </w:numPr>
      </w:pPr>
      <w:r>
        <w:rPr>
          <w:rFonts w:ascii="Aptos" w:hAnsi="Aptos" w:eastAsia="PingFang SC"/>
          <w:color w:val="172B27"/>
          <w:sz w:val="21"/>
        </w:rPr>
        <w:t>下一步最低成本的验证行动。</w:t>
      </w:r>
    </w:p>
    <w:p>
      <w:pPr>
        <w:pStyle w:val="ListNumber"/>
        <w:numPr>
          <w:ilvl w:val="0"/>
          <w:numId w:val="10"/>
        </w:numPr>
      </w:pPr>
      <w:r>
        <w:rPr>
          <w:rFonts w:ascii="Aptos" w:hAnsi="Aptos" w:eastAsia="PingFang SC"/>
          <w:color w:val="172B27"/>
          <w:sz w:val="21"/>
        </w:rPr>
        <w:t>明确的继续、修改、暂停或放弃条件。</w:t>
      </w:r>
    </w:p>
    <w:p>
      <w:pPr>
        <w:pStyle w:val="Heading2"/>
      </w:pPr>
      <w:r>
        <w:rPr>
          <w:rFonts w:ascii="Aptos" w:hAnsi="Aptos" w:eastAsia="PingFang SC"/>
          <w:color w:val="1D5D4C"/>
          <w:sz w:val="26"/>
        </w:rPr>
        <w:t>五个分析对象</w:t>
      </w:r>
    </w:p>
    <w:tbl>
      <w:tblPr>
        <w:tblW w:type="dxa" w:w="9360"/>
        <w:jc w:val="center"/>
        <w:tblLayout w:type="fixed"/>
        <w:tblLook w:firstColumn="1" w:firstRow="1" w:lastColumn="0" w:lastRow="0" w:noHBand="0" w:noVBand="1" w:val="04A0"/>
      </w:tblPr>
      <w:tblGrid>
        <w:gridCol w:w="1900"/>
        <w:gridCol w:w="3560"/>
        <w:gridCol w:w="3900"/>
      </w:tblGrid>
      <w:tr>
        <w:trPr>
          <w:tblHeader/>
        </w:trPr>
        <w:tc>
          <w:tcPr>
            <w:tcW w:type="dxa" w:w="1900"/>
            <w:tcMar>
              <w:top w:w="100" w:type="dxa"/>
              <w:start w:w="120" w:type="dxa"/>
              <w:bottom w:w="100" w:type="dxa"/>
              <w:end w:w="120" w:type="dxa"/>
            </w:tcMar>
            <w:vAlign w:val="center"/>
            <w:shd w:fill="1D5D4C"/>
          </w:tcPr>
          <w:p>
            <w:pPr>
              <w:spacing w:after="0"/>
            </w:pPr>
            <w:r>
              <w:rPr>
                <w:rFonts w:ascii="Aptos" w:hAnsi="Aptos" w:eastAsia="PingFang SC"/>
                <w:b/>
                <w:color w:val="FFFFFF"/>
                <w:sz w:val="17"/>
              </w:rPr>
              <w:t>分析对象</w:t>
            </w:r>
          </w:p>
        </w:tc>
        <w:tc>
          <w:tcPr>
            <w:tcW w:type="dxa" w:w="3560"/>
            <w:tcMar>
              <w:top w:w="100" w:type="dxa"/>
              <w:start w:w="120" w:type="dxa"/>
              <w:bottom w:w="100" w:type="dxa"/>
              <w:end w:w="120" w:type="dxa"/>
            </w:tcMar>
            <w:vAlign w:val="center"/>
            <w:shd w:fill="1D5D4C"/>
          </w:tcPr>
          <w:p>
            <w:pPr>
              <w:spacing w:after="0"/>
            </w:pPr>
            <w:r>
              <w:rPr>
                <w:rFonts w:ascii="Aptos" w:hAnsi="Aptos" w:eastAsia="PingFang SC"/>
                <w:b/>
                <w:color w:val="FFFFFF"/>
                <w:sz w:val="17"/>
              </w:rPr>
              <w:t>核心问题</w:t>
            </w:r>
          </w:p>
        </w:tc>
        <w:tc>
          <w:tcPr>
            <w:tcW w:type="dxa" w:w="3900"/>
            <w:tcMar>
              <w:top w:w="100" w:type="dxa"/>
              <w:start w:w="120" w:type="dxa"/>
              <w:bottom w:w="100" w:type="dxa"/>
              <w:end w:w="120" w:type="dxa"/>
            </w:tcMar>
            <w:vAlign w:val="center"/>
            <w:shd w:fill="1D5D4C"/>
          </w:tcPr>
          <w:p>
            <w:pPr>
              <w:spacing w:after="0"/>
            </w:pPr>
            <w:r>
              <w:rPr>
                <w:rFonts w:ascii="Aptos" w:hAnsi="Aptos" w:eastAsia="PingFang SC"/>
                <w:b/>
                <w:color w:val="FFFFFF"/>
                <w:sz w:val="17"/>
              </w:rPr>
              <w:t>常见证据</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市场</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需求是否存在？是否增长？</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行业报告、进口数据、搜索趋势、渠道变化</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客户</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谁会购买？为什么购买？</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客户官网、访谈、邮件回复、采购要求</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竞争与替代</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客户现在如何解决问题？</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竞品、价格、评论、替代材料、用户习惯</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产品</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什么功能、定位和价格有机会？</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差评、概念测试、落地页、样品反馈</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工厂能力</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我们能否稳定、合规、盈利地交付？</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成本、MOQ、交期、良率、检测和质量记录</w:t>
            </w:r>
          </w:p>
        </w:tc>
      </w:tr>
    </w:tbl>
    <w:p>
      <w:pPr>
        <w:pStyle w:val="Heading2"/>
      </w:pPr>
      <w:r>
        <w:rPr>
          <w:rFonts w:ascii="Aptos" w:hAnsi="Aptos" w:eastAsia="PingFang SC"/>
          <w:color w:val="1D5D4C"/>
          <w:sz w:val="26"/>
        </w:rPr>
        <w:t>事实、信号与假设</w:t>
      </w:r>
    </w:p>
    <w:tbl>
      <w:tblPr>
        <w:tblW w:type="dxa" w:w="9360"/>
        <w:jc w:val="center"/>
        <w:tblLayout w:type="fixed"/>
        <w:tblLook w:firstColumn="1" w:firstRow="1" w:lastColumn="0" w:lastRow="0" w:noHBand="0" w:noVBand="1" w:val="04A0"/>
      </w:tblPr>
      <w:tblGrid>
        <w:gridCol w:w="1900"/>
        <w:gridCol w:w="3560"/>
        <w:gridCol w:w="3900"/>
      </w:tblGrid>
      <w:tr>
        <w:trPr>
          <w:tblHeader/>
        </w:trPr>
        <w:tc>
          <w:tcPr>
            <w:tcW w:type="dxa" w:w="1900"/>
            <w:tcMar>
              <w:top w:w="100" w:type="dxa"/>
              <w:start w:w="120" w:type="dxa"/>
              <w:bottom w:w="100" w:type="dxa"/>
              <w:end w:w="120" w:type="dxa"/>
            </w:tcMar>
            <w:vAlign w:val="center"/>
            <w:shd w:fill="1D5D4C"/>
          </w:tcPr>
          <w:p>
            <w:pPr>
              <w:spacing w:after="0"/>
            </w:pPr>
            <w:r>
              <w:rPr>
                <w:rFonts w:ascii="Aptos" w:hAnsi="Aptos" w:eastAsia="PingFang SC"/>
                <w:b/>
                <w:color w:val="FFFFFF"/>
                <w:sz w:val="17"/>
              </w:rPr>
              <w:t>类型</w:t>
            </w:r>
          </w:p>
        </w:tc>
        <w:tc>
          <w:tcPr>
            <w:tcW w:type="dxa" w:w="3560"/>
            <w:tcMar>
              <w:top w:w="100" w:type="dxa"/>
              <w:start w:w="120" w:type="dxa"/>
              <w:bottom w:w="100" w:type="dxa"/>
              <w:end w:w="120" w:type="dxa"/>
            </w:tcMar>
            <w:vAlign w:val="center"/>
            <w:shd w:fill="1D5D4C"/>
          </w:tcPr>
          <w:p>
            <w:pPr>
              <w:spacing w:after="0"/>
            </w:pPr>
            <w:r>
              <w:rPr>
                <w:rFonts w:ascii="Aptos" w:hAnsi="Aptos" w:eastAsia="PingFang SC"/>
                <w:b/>
                <w:color w:val="FFFFFF"/>
                <w:sz w:val="17"/>
              </w:rPr>
              <w:t>含义</w:t>
            </w:r>
          </w:p>
        </w:tc>
        <w:tc>
          <w:tcPr>
            <w:tcW w:type="dxa" w:w="3900"/>
            <w:tcMar>
              <w:top w:w="100" w:type="dxa"/>
              <w:start w:w="120" w:type="dxa"/>
              <w:bottom w:w="100" w:type="dxa"/>
              <w:end w:w="120" w:type="dxa"/>
            </w:tcMar>
            <w:vAlign w:val="center"/>
            <w:shd w:fill="1D5D4C"/>
          </w:tcPr>
          <w:p>
            <w:pPr>
              <w:spacing w:after="0"/>
            </w:pPr>
            <w:r>
              <w:rPr>
                <w:rFonts w:ascii="Aptos" w:hAnsi="Aptos" w:eastAsia="PingFang SC"/>
                <w:b/>
                <w:color w:val="FFFFFF"/>
                <w:sz w:val="17"/>
              </w:rPr>
              <w:t>示例</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事实</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能由可靠来源直接证明</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某品牌官网销售厨房收纳产品</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信号</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事实可能暗示某种商业方向</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该品牌强调颜色和产品设计</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假设</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根据事实与信号提出的待验证机会</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该品牌可能适合颜色协调的硅胶收纳系列</w:t>
            </w:r>
          </w:p>
        </w:tc>
      </w:tr>
    </w:tbl>
    <w:p>
      <w:r>
        <w:rPr>
          <w:rFonts w:ascii="Aptos" w:hAnsi="Aptos" w:eastAsia="PingFang SC"/>
          <w:color w:val="172B27"/>
          <w:sz w:val="21"/>
        </w:rPr>
        <w:t>不能把假设表达成事实。除非客户明确确认，否则不能说“该客户正在寻找供应商”。</w:t>
      </w:r>
    </w:p>
    <w:p>
      <w:pPr>
        <w:pStyle w:val="Heading1"/>
      </w:pPr>
      <w:r>
        <w:rPr>
          <w:rFonts w:ascii="Aptos" w:hAnsi="Aptos" w:eastAsia="PingFang SC"/>
          <w:color w:val="1D5D4C"/>
          <w:sz w:val="32"/>
        </w:rPr>
        <w:t>2. 市场分析的目的是什么？</w:t>
      </w:r>
    </w:p>
    <w:p>
      <w:r>
        <w:rPr>
          <w:rFonts w:ascii="Aptos" w:hAnsi="Aptos" w:eastAsia="PingFang SC"/>
          <w:color w:val="172B27"/>
          <w:sz w:val="21"/>
        </w:rPr>
        <w:t>市场分析的本质是控制风险、提高资源配置效率。</w:t>
      </w:r>
    </w:p>
    <w:p>
      <w:r>
        <w:rPr>
          <w:rFonts w:ascii="Aptos" w:hAnsi="Aptos" w:eastAsia="PingFang SC"/>
          <w:color w:val="172B27"/>
          <w:sz w:val="21"/>
        </w:rPr>
        <w:t>假设开发一款新产品需要投入模具、认证、库存、包装、网站和广告。如果没有提前验证，工厂可能在大量投入后才发现：</w:t>
      </w:r>
    </w:p>
    <w:p>
      <w:pPr>
        <w:pStyle w:val="ListBullet"/>
      </w:pPr>
      <w:r>
        <w:rPr>
          <w:rFonts w:ascii="Aptos" w:hAnsi="Aptos" w:eastAsia="PingFang SC"/>
          <w:color w:val="172B27"/>
          <w:sz w:val="21"/>
        </w:rPr>
        <w:t>消费者并不需要这个功能。</w:t>
      </w:r>
    </w:p>
    <w:p>
      <w:pPr>
        <w:pStyle w:val="ListBullet"/>
      </w:pPr>
      <w:r>
        <w:rPr>
          <w:rFonts w:ascii="Aptos" w:hAnsi="Aptos" w:eastAsia="PingFang SC"/>
          <w:color w:val="172B27"/>
          <w:sz w:val="21"/>
        </w:rPr>
        <w:t>目标售价无法覆盖成本与渠道利润。</w:t>
      </w:r>
    </w:p>
    <w:p>
      <w:pPr>
        <w:pStyle w:val="ListBullet"/>
      </w:pPr>
      <w:r>
        <w:rPr>
          <w:rFonts w:ascii="Aptos" w:hAnsi="Aptos" w:eastAsia="PingFang SC"/>
          <w:color w:val="172B27"/>
          <w:sz w:val="21"/>
        </w:rPr>
        <w:t>广告获客成本超过产品贡献利润。</w:t>
      </w:r>
    </w:p>
    <w:p>
      <w:pPr>
        <w:pStyle w:val="ListBullet"/>
      </w:pPr>
      <w:r>
        <w:rPr>
          <w:rFonts w:ascii="Aptos" w:hAnsi="Aptos" w:eastAsia="PingFang SC"/>
          <w:color w:val="172B27"/>
          <w:sz w:val="21"/>
        </w:rPr>
        <w:t>产品宣传或材料不符合目标市场要求。</w:t>
      </w:r>
    </w:p>
    <w:p>
      <w:pPr>
        <w:pStyle w:val="ListBullet"/>
      </w:pPr>
      <w:r>
        <w:rPr>
          <w:rFonts w:ascii="Aptos" w:hAnsi="Aptos" w:eastAsia="PingFang SC"/>
          <w:color w:val="172B27"/>
          <w:sz w:val="21"/>
        </w:rPr>
        <w:t>买家的 MOQ、交期和质量要求与工厂不匹配。</w:t>
      </w:r>
    </w:p>
    <w:p>
      <w:pPr>
        <w:pStyle w:val="ListBullet"/>
      </w:pPr>
      <w:r>
        <w:rPr>
          <w:rFonts w:ascii="Aptos" w:hAnsi="Aptos" w:eastAsia="PingFang SC"/>
          <w:color w:val="172B27"/>
          <w:sz w:val="21"/>
        </w:rPr>
        <w:t>产品虽然有观看量，却没有购买意愿。</w:t>
      </w:r>
    </w:p>
    <w:p>
      <w:r>
        <w:rPr>
          <w:rFonts w:ascii="Aptos" w:hAnsi="Aptos" w:eastAsia="PingFang SC"/>
          <w:color w:val="172B27"/>
          <w:sz w:val="21"/>
        </w:rPr>
        <w:t>因此，市场分析需要回答：</w:t>
      </w:r>
    </w:p>
    <w:p>
      <w:pPr>
        <w:pStyle w:val="ListBullet"/>
      </w:pPr>
      <w:r>
        <w:rPr>
          <w:rFonts w:ascii="Aptos" w:hAnsi="Aptos" w:eastAsia="PingFang SC"/>
          <w:color w:val="172B27"/>
          <w:sz w:val="21"/>
        </w:rPr>
        <w:t>什么机会值得投入？</w:t>
      </w:r>
    </w:p>
    <w:p>
      <w:pPr>
        <w:pStyle w:val="ListBullet"/>
      </w:pPr>
      <w:r>
        <w:rPr>
          <w:rFonts w:ascii="Aptos" w:hAnsi="Aptos" w:eastAsia="PingFang SC"/>
          <w:color w:val="172B27"/>
          <w:sz w:val="21"/>
        </w:rPr>
        <w:t>投入顺序是什么？</w:t>
      </w:r>
    </w:p>
    <w:p>
      <w:pPr>
        <w:pStyle w:val="ListBullet"/>
      </w:pPr>
      <w:r>
        <w:rPr>
          <w:rFonts w:ascii="Aptos" w:hAnsi="Aptos" w:eastAsia="PingFang SC"/>
          <w:color w:val="172B27"/>
          <w:sz w:val="21"/>
        </w:rPr>
        <w:t>最危险的未知因素是什么？</w:t>
      </w:r>
    </w:p>
    <w:p>
      <w:pPr>
        <w:pStyle w:val="ListBullet"/>
      </w:pPr>
      <w:r>
        <w:rPr>
          <w:rFonts w:ascii="Aptos" w:hAnsi="Aptos" w:eastAsia="PingFang SC"/>
          <w:color w:val="172B27"/>
          <w:sz w:val="21"/>
        </w:rPr>
        <w:t>如何以最低成本验证？</w:t>
      </w:r>
    </w:p>
    <w:p>
      <w:pPr>
        <w:pStyle w:val="ListBullet"/>
      </w:pPr>
      <w:r>
        <w:rPr>
          <w:rFonts w:ascii="Aptos" w:hAnsi="Aptos" w:eastAsia="PingFang SC"/>
          <w:color w:val="172B27"/>
          <w:sz w:val="21"/>
        </w:rPr>
        <w:t>出现什么结果时应该停止投入？</w:t>
      </w:r>
    </w:p>
    <w:p>
      <w:pPr>
        <w:pStyle w:val="Heading1"/>
      </w:pPr>
      <w:r>
        <w:rPr>
          <w:rFonts w:ascii="Aptos" w:hAnsi="Aptos" w:eastAsia="PingFang SC"/>
          <w:color w:val="1D5D4C"/>
          <w:sz w:val="32"/>
        </w:rPr>
        <w:t>3. 制造工厂做市场分析的特殊目的</w:t>
      </w:r>
    </w:p>
    <w:p>
      <w:r>
        <w:rPr>
          <w:rFonts w:ascii="Aptos" w:hAnsi="Aptos" w:eastAsia="PingFang SC"/>
          <w:color w:val="172B27"/>
          <w:sz w:val="21"/>
        </w:rPr>
        <w:t>制造工厂很容易从“我们能生产什么”出发，而不是从“客户需要解决什么问题”出发。</w:t>
      </w:r>
    </w:p>
    <w:p>
      <w:pPr>
        <w:pStyle w:val="Heading2"/>
      </w:pPr>
      <w:r>
        <w:rPr>
          <w:rFonts w:ascii="Aptos" w:hAnsi="Aptos" w:eastAsia="PingFang SC"/>
          <w:color w:val="1D5D4C"/>
          <w:sz w:val="26"/>
        </w:rPr>
        <w:t>两种经营逻辑</w:t>
      </w:r>
    </w:p>
    <w:tbl>
      <w:tblPr>
        <w:tblW w:type="dxa" w:w="9360"/>
        <w:jc w:val="center"/>
        <w:tblLayout w:type="fixed"/>
        <w:tblLook w:firstColumn="1" w:firstRow="1" w:lastColumn="0" w:lastRow="0" w:noHBand="0" w:noVBand="1" w:val="04A0"/>
      </w:tblPr>
      <w:tblGrid>
        <w:gridCol w:w="2500"/>
        <w:gridCol w:w="6860"/>
      </w:tblGrid>
      <w:tr>
        <w:trPr>
          <w:tblHeader/>
        </w:trPr>
        <w:tc>
          <w:tcPr>
            <w:tcW w:type="dxa" w:w="2500"/>
            <w:tcMar>
              <w:top w:w="100" w:type="dxa"/>
              <w:start w:w="120" w:type="dxa"/>
              <w:bottom w:w="100" w:type="dxa"/>
              <w:end w:w="120" w:type="dxa"/>
            </w:tcMar>
            <w:vAlign w:val="center"/>
            <w:shd w:fill="1D5D4C"/>
          </w:tcPr>
          <w:p>
            <w:pPr>
              <w:spacing w:after="0"/>
            </w:pPr>
            <w:r>
              <w:rPr>
                <w:rFonts w:ascii="Aptos" w:hAnsi="Aptos" w:eastAsia="PingFang SC"/>
                <w:b/>
                <w:color w:val="FFFFFF"/>
                <w:sz w:val="18"/>
              </w:rPr>
              <w:t>生产导向</w:t>
            </w:r>
          </w:p>
        </w:tc>
        <w:tc>
          <w:tcPr>
            <w:tcW w:type="dxa" w:w="6860"/>
            <w:tcMar>
              <w:top w:w="100" w:type="dxa"/>
              <w:start w:w="120" w:type="dxa"/>
              <w:bottom w:w="100" w:type="dxa"/>
              <w:end w:w="120" w:type="dxa"/>
            </w:tcMar>
            <w:vAlign w:val="center"/>
            <w:shd w:fill="1D5D4C"/>
          </w:tcPr>
          <w:p>
            <w:pPr>
              <w:spacing w:after="0"/>
            </w:pPr>
            <w:r>
              <w:rPr>
                <w:rFonts w:ascii="Aptos" w:hAnsi="Aptos" w:eastAsia="PingFang SC"/>
                <w:b/>
                <w:color w:val="FFFFFF"/>
                <w:sz w:val="18"/>
              </w:rPr>
              <w:t>市场导向</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展示设备、面积和产能</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展示能够解决的客户问题</w:t>
            </w: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等待客户提供设计</w:t>
            </w:r>
          </w:p>
        </w:tc>
        <w:tc>
          <w:tcPr>
            <w:tcW w:type="dxa" w:w="6860"/>
            <w:tcMar>
              <w:top w:w="100" w:type="dxa"/>
              <w:start w:w="120" w:type="dxa"/>
              <w:bottom w:w="100" w:type="dxa"/>
              <w:end w:w="120" w:type="dxa"/>
            </w:tcMar>
            <w:vAlign w:val="center"/>
            <w:shd w:fill="F2F4F3"/>
          </w:tcPr>
          <w:p>
            <w:pPr>
              <w:spacing w:after="0"/>
            </w:pPr>
            <w:r>
              <w:rPr>
                <w:rFonts w:ascii="Aptos" w:hAnsi="Aptos" w:eastAsia="PingFang SC"/>
                <w:color w:val="172B27"/>
                <w:sz w:val="18"/>
              </w:rPr>
              <w:t>主动提出产品概念和验证方案</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销售单个产品</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帮助客户规划产品系列</w:t>
            </w: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主要通过价格竞争</w:t>
            </w:r>
          </w:p>
        </w:tc>
        <w:tc>
          <w:tcPr>
            <w:tcW w:type="dxa" w:w="6860"/>
            <w:tcMar>
              <w:top w:w="100" w:type="dxa"/>
              <w:start w:w="120" w:type="dxa"/>
              <w:bottom w:w="100" w:type="dxa"/>
              <w:end w:w="120" w:type="dxa"/>
            </w:tcMar>
            <w:vAlign w:val="center"/>
            <w:shd w:fill="F2F4F3"/>
          </w:tcPr>
          <w:p>
            <w:pPr>
              <w:spacing w:after="0"/>
            </w:pPr>
            <w:r>
              <w:rPr>
                <w:rFonts w:ascii="Aptos" w:hAnsi="Aptos" w:eastAsia="PingFang SC"/>
                <w:color w:val="172B27"/>
                <w:sz w:val="18"/>
              </w:rPr>
              <w:t>竞争设计、响应、证据和服务</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客户询价后才行动</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主动研究机会并选择客户</w:t>
            </w:r>
          </w:p>
        </w:tc>
      </w:tr>
    </w:tbl>
    <w:p>
      <w:pPr>
        <w:pStyle w:val="Heading2"/>
      </w:pPr>
      <w:r>
        <w:rPr>
          <w:rFonts w:ascii="Aptos" w:hAnsi="Aptos" w:eastAsia="PingFang SC"/>
          <w:color w:val="1D5D4C"/>
          <w:sz w:val="26"/>
        </w:rPr>
        <w:t>对 ODM/OEM 工厂的具体价值</w:t>
      </w:r>
    </w:p>
    <w:p>
      <w:pPr>
        <w:pStyle w:val="ListNumber"/>
        <w:numPr>
          <w:ilvl w:val="0"/>
          <w:numId w:val="11"/>
        </w:numPr>
      </w:pPr>
      <w:r>
        <w:rPr>
          <w:rFonts w:ascii="Aptos" w:hAnsi="Aptos" w:eastAsia="PingFang SC"/>
          <w:b/>
          <w:color w:val="172B27"/>
          <w:sz w:val="21"/>
        </w:rPr>
        <w:t>选择正确客户。</w:t>
      </w:r>
      <w:r>
        <w:rPr>
          <w:rFonts w:ascii="Aptos" w:hAnsi="Aptos" w:eastAsia="PingFang SC"/>
          <w:color w:val="172B27"/>
          <w:sz w:val="21"/>
        </w:rPr>
        <w:t xml:space="preserve"> 不再把所有进口商、零售商和品牌视为同样重要。</w:t>
      </w:r>
    </w:p>
    <w:p>
      <w:pPr>
        <w:pStyle w:val="ListNumber"/>
        <w:numPr>
          <w:ilvl w:val="0"/>
          <w:numId w:val="11"/>
        </w:numPr>
      </w:pPr>
      <w:r>
        <w:rPr>
          <w:rFonts w:ascii="Aptos" w:hAnsi="Aptos" w:eastAsia="PingFang SC"/>
          <w:b/>
          <w:color w:val="172B27"/>
          <w:sz w:val="21"/>
        </w:rPr>
        <w:t>提升 ODM 价值。</w:t>
      </w:r>
      <w:r>
        <w:rPr>
          <w:rFonts w:ascii="Aptos" w:hAnsi="Aptos" w:eastAsia="PingFang SC"/>
          <w:color w:val="172B27"/>
          <w:sz w:val="21"/>
        </w:rPr>
        <w:t xml:space="preserve"> 从执行图纸升级为参与产品定义、系列设计和验证。</w:t>
      </w:r>
    </w:p>
    <w:p>
      <w:pPr>
        <w:pStyle w:val="ListNumber"/>
        <w:numPr>
          <w:ilvl w:val="0"/>
          <w:numId w:val="11"/>
        </w:numPr>
      </w:pPr>
      <w:r>
        <w:rPr>
          <w:rFonts w:ascii="Aptos" w:hAnsi="Aptos" w:eastAsia="PingFang SC"/>
          <w:b/>
          <w:color w:val="172B27"/>
          <w:sz w:val="21"/>
        </w:rPr>
        <w:t>减少低质量询盘。</w:t>
      </w:r>
      <w:r>
        <w:rPr>
          <w:rFonts w:ascii="Aptos" w:hAnsi="Aptos" w:eastAsia="PingFang SC"/>
          <w:color w:val="172B27"/>
          <w:sz w:val="21"/>
        </w:rPr>
        <w:t xml:space="preserve"> 通过定位和内容提前筛选适合的客户。</w:t>
      </w:r>
    </w:p>
    <w:p>
      <w:pPr>
        <w:pStyle w:val="ListNumber"/>
        <w:numPr>
          <w:ilvl w:val="0"/>
          <w:numId w:val="11"/>
        </w:numPr>
      </w:pPr>
      <w:r>
        <w:rPr>
          <w:rFonts w:ascii="Aptos" w:hAnsi="Aptos" w:eastAsia="PingFang SC"/>
          <w:b/>
          <w:color w:val="172B27"/>
          <w:sz w:val="21"/>
        </w:rPr>
        <w:t>指导能力建设。</w:t>
      </w:r>
      <w:r>
        <w:rPr>
          <w:rFonts w:ascii="Aptos" w:hAnsi="Aptos" w:eastAsia="PingFang SC"/>
          <w:color w:val="172B27"/>
          <w:sz w:val="21"/>
        </w:rPr>
        <w:t xml:space="preserve"> 判断应优先投资哪些工艺、检测、设计或销售能力。</w:t>
      </w:r>
    </w:p>
    <w:p>
      <w:pPr>
        <w:pStyle w:val="ListNumber"/>
        <w:numPr>
          <w:ilvl w:val="0"/>
          <w:numId w:val="11"/>
        </w:numPr>
      </w:pPr>
      <w:r>
        <w:rPr>
          <w:rFonts w:ascii="Aptos" w:hAnsi="Aptos" w:eastAsia="PingFang SC"/>
          <w:b/>
          <w:color w:val="172B27"/>
          <w:sz w:val="21"/>
        </w:rPr>
        <w:t>降低开模和库存风险。</w:t>
      </w:r>
      <w:r>
        <w:rPr>
          <w:rFonts w:ascii="Aptos" w:hAnsi="Aptos" w:eastAsia="PingFang SC"/>
          <w:color w:val="172B27"/>
          <w:sz w:val="21"/>
        </w:rPr>
        <w:t xml:space="preserve"> 先验证需求，再增加不可逆投入。</w:t>
      </w:r>
    </w:p>
    <w:p>
      <w:pPr>
        <w:pStyle w:val="ListNumber"/>
        <w:numPr>
          <w:ilvl w:val="0"/>
          <w:numId w:val="11"/>
        </w:numPr>
      </w:pPr>
      <w:r>
        <w:rPr>
          <w:rFonts w:ascii="Aptos" w:hAnsi="Aptos" w:eastAsia="PingFang SC"/>
          <w:b/>
          <w:color w:val="172B27"/>
          <w:sz w:val="21"/>
        </w:rPr>
        <w:t>为 OBM 提供依据。</w:t>
      </w:r>
      <w:r>
        <w:rPr>
          <w:rFonts w:ascii="Aptos" w:hAnsi="Aptos" w:eastAsia="PingFang SC"/>
          <w:color w:val="172B27"/>
          <w:sz w:val="21"/>
        </w:rPr>
        <w:t xml:space="preserve"> 判断哪些产品值得用自有品牌直接面向消费者。</w:t>
      </w:r>
    </w:p>
    <w:p>
      <w:pPr>
        <w:pStyle w:val="Heading2"/>
      </w:pPr>
      <w:r>
        <w:rPr>
          <w:rFonts w:ascii="Aptos" w:hAnsi="Aptos" w:eastAsia="PingFang SC"/>
          <w:color w:val="1D5D4C"/>
          <w:sz w:val="26"/>
        </w:rPr>
        <w:t>OEM、ODM 与 OBM</w:t>
      </w:r>
    </w:p>
    <w:tbl>
      <w:tblPr>
        <w:tblW w:type="dxa" w:w="9360"/>
        <w:jc w:val="center"/>
        <w:tblLayout w:type="fixed"/>
        <w:tblLook w:firstColumn="1" w:firstRow="1" w:lastColumn="0" w:lastRow="0" w:noHBand="0" w:noVBand="1" w:val="04A0"/>
      </w:tblPr>
      <w:tblGrid>
        <w:gridCol w:w="1600"/>
        <w:gridCol w:w="2500"/>
        <w:gridCol w:w="2560"/>
        <w:gridCol w:w="2700"/>
      </w:tblGrid>
      <w:tr>
        <w:trPr>
          <w:tblHeader/>
        </w:trPr>
        <w:tc>
          <w:tcPr>
            <w:tcW w:type="dxa" w:w="1600"/>
            <w:tcMar>
              <w:top w:w="100" w:type="dxa"/>
              <w:start w:w="120" w:type="dxa"/>
              <w:bottom w:w="100" w:type="dxa"/>
              <w:end w:w="120" w:type="dxa"/>
            </w:tcMar>
            <w:vAlign w:val="center"/>
            <w:shd w:fill="1D5D4C"/>
          </w:tcPr>
          <w:p>
            <w:pPr>
              <w:spacing w:after="0"/>
            </w:pPr>
            <w:r>
              <w:rPr>
                <w:rFonts w:ascii="Aptos" w:hAnsi="Aptos" w:eastAsia="PingFang SC"/>
                <w:b/>
                <w:color w:val="FFFFFF"/>
                <w:sz w:val="17"/>
              </w:rPr>
              <w:t>模式</w:t>
            </w:r>
          </w:p>
        </w:tc>
        <w:tc>
          <w:tcPr>
            <w:tcW w:type="dxa" w:w="2500"/>
            <w:tcMar>
              <w:top w:w="100" w:type="dxa"/>
              <w:start w:w="120" w:type="dxa"/>
              <w:bottom w:w="100" w:type="dxa"/>
              <w:end w:w="120" w:type="dxa"/>
            </w:tcMar>
            <w:vAlign w:val="center"/>
            <w:shd w:fill="1D5D4C"/>
          </w:tcPr>
          <w:p>
            <w:pPr>
              <w:spacing w:after="0"/>
            </w:pPr>
            <w:r>
              <w:rPr>
                <w:rFonts w:ascii="Aptos" w:hAnsi="Aptos" w:eastAsia="PingFang SC"/>
                <w:b/>
                <w:color w:val="FFFFFF"/>
                <w:sz w:val="17"/>
              </w:rPr>
              <w:t>谁定义产品与品牌？</w:t>
            </w:r>
          </w:p>
        </w:tc>
        <w:tc>
          <w:tcPr>
            <w:tcW w:type="dxa" w:w="2560"/>
            <w:tcMar>
              <w:top w:w="100" w:type="dxa"/>
              <w:start w:w="120" w:type="dxa"/>
              <w:bottom w:w="100" w:type="dxa"/>
              <w:end w:w="120" w:type="dxa"/>
            </w:tcMar>
            <w:vAlign w:val="center"/>
            <w:shd w:fill="1D5D4C"/>
          </w:tcPr>
          <w:p>
            <w:pPr>
              <w:spacing w:after="0"/>
            </w:pPr>
            <w:r>
              <w:rPr>
                <w:rFonts w:ascii="Aptos" w:hAnsi="Aptos" w:eastAsia="PingFang SC"/>
                <w:b/>
                <w:color w:val="FFFFFF"/>
                <w:sz w:val="17"/>
              </w:rPr>
              <w:t>工厂主要价值</w:t>
            </w:r>
          </w:p>
        </w:tc>
        <w:tc>
          <w:tcPr>
            <w:tcW w:type="dxa" w:w="2700"/>
            <w:tcMar>
              <w:top w:w="100" w:type="dxa"/>
              <w:start w:w="120" w:type="dxa"/>
              <w:bottom w:w="100" w:type="dxa"/>
              <w:end w:w="120" w:type="dxa"/>
            </w:tcMar>
            <w:vAlign w:val="center"/>
            <w:shd w:fill="1D5D4C"/>
          </w:tcPr>
          <w:p>
            <w:pPr>
              <w:spacing w:after="0"/>
            </w:pPr>
            <w:r>
              <w:rPr>
                <w:rFonts w:ascii="Aptos" w:hAnsi="Aptos" w:eastAsia="PingFang SC"/>
                <w:b/>
                <w:color w:val="FFFFFF"/>
                <w:sz w:val="17"/>
              </w:rPr>
              <w:t>主要风险</w:t>
            </w:r>
          </w:p>
        </w:tc>
      </w:tr>
      <w:tr>
        <w:tc>
          <w:tcPr>
            <w:tcW w:type="dxa" w:w="1600"/>
            <w:tcMar>
              <w:top w:w="100" w:type="dxa"/>
              <w:start w:w="120" w:type="dxa"/>
              <w:bottom w:w="100" w:type="dxa"/>
              <w:end w:w="120" w:type="dxa"/>
            </w:tcMar>
            <w:vAlign w:val="center"/>
          </w:tcPr>
          <w:p>
            <w:pPr>
              <w:spacing w:after="0"/>
            </w:pPr>
            <w:r>
              <w:rPr>
                <w:rFonts w:ascii="Aptos" w:hAnsi="Aptos" w:eastAsia="PingFang SC"/>
                <w:color w:val="172B27"/>
                <w:sz w:val="17"/>
              </w:rPr>
              <w:t>OEM</w:t>
            </w:r>
          </w:p>
        </w:tc>
        <w:tc>
          <w:tcPr>
            <w:tcW w:type="dxa" w:w="2500"/>
            <w:tcMar>
              <w:top w:w="100" w:type="dxa"/>
              <w:start w:w="120" w:type="dxa"/>
              <w:bottom w:w="100" w:type="dxa"/>
              <w:end w:w="120" w:type="dxa"/>
            </w:tcMar>
            <w:vAlign w:val="center"/>
          </w:tcPr>
          <w:p>
            <w:pPr>
              <w:spacing w:after="0"/>
            </w:pPr>
            <w:r>
              <w:rPr>
                <w:rFonts w:ascii="Aptos" w:hAnsi="Aptos" w:eastAsia="PingFang SC"/>
                <w:color w:val="172B27"/>
                <w:sz w:val="17"/>
              </w:rPr>
              <w:t>客户</w:t>
            </w:r>
          </w:p>
        </w:tc>
        <w:tc>
          <w:tcPr>
            <w:tcW w:type="dxa" w:w="2560"/>
            <w:tcMar>
              <w:top w:w="100" w:type="dxa"/>
              <w:start w:w="120" w:type="dxa"/>
              <w:bottom w:w="100" w:type="dxa"/>
              <w:end w:w="120" w:type="dxa"/>
            </w:tcMar>
            <w:vAlign w:val="center"/>
          </w:tcPr>
          <w:p>
            <w:pPr>
              <w:spacing w:after="0"/>
            </w:pPr>
            <w:r>
              <w:rPr>
                <w:rFonts w:ascii="Aptos" w:hAnsi="Aptos" w:eastAsia="PingFang SC"/>
                <w:color w:val="172B27"/>
                <w:sz w:val="17"/>
              </w:rPr>
              <w:t>稳定、成本、交付</w:t>
            </w:r>
          </w:p>
        </w:tc>
        <w:tc>
          <w:tcPr>
            <w:tcW w:type="dxa" w:w="2700"/>
            <w:tcMar>
              <w:top w:w="100" w:type="dxa"/>
              <w:start w:w="120" w:type="dxa"/>
              <w:bottom w:w="100" w:type="dxa"/>
              <w:end w:w="120" w:type="dxa"/>
            </w:tcMar>
            <w:vAlign w:val="center"/>
          </w:tcPr>
          <w:p>
            <w:pPr>
              <w:spacing w:after="0"/>
            </w:pPr>
            <w:r>
              <w:rPr>
                <w:rFonts w:ascii="Aptos" w:hAnsi="Aptos" w:eastAsia="PingFang SC"/>
                <w:color w:val="172B27"/>
                <w:sz w:val="17"/>
              </w:rPr>
              <w:t>价格竞争、客户集中</w:t>
            </w:r>
          </w:p>
        </w:tc>
      </w:tr>
      <w:tr>
        <w:tc>
          <w:tcPr>
            <w:tcW w:type="dxa" w:w="1600"/>
            <w:tcMar>
              <w:top w:w="100" w:type="dxa"/>
              <w:start w:w="120" w:type="dxa"/>
              <w:bottom w:w="100" w:type="dxa"/>
              <w:end w:w="120" w:type="dxa"/>
            </w:tcMar>
            <w:vAlign w:val="center"/>
            <w:shd w:fill="F2F4F3"/>
          </w:tcPr>
          <w:p>
            <w:pPr>
              <w:spacing w:after="0"/>
            </w:pPr>
            <w:r>
              <w:rPr>
                <w:rFonts w:ascii="Aptos" w:hAnsi="Aptos" w:eastAsia="PingFang SC"/>
                <w:color w:val="172B27"/>
                <w:sz w:val="17"/>
              </w:rPr>
              <w:t>ODM</w:t>
            </w:r>
          </w:p>
        </w:tc>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7"/>
              </w:rPr>
              <w:t>工厂与客户共同参与</w:t>
            </w:r>
          </w:p>
        </w:tc>
        <w:tc>
          <w:tcPr>
            <w:tcW w:type="dxa" w:w="2560"/>
            <w:tcMar>
              <w:top w:w="100" w:type="dxa"/>
              <w:start w:w="120" w:type="dxa"/>
              <w:bottom w:w="100" w:type="dxa"/>
              <w:end w:w="120" w:type="dxa"/>
            </w:tcMar>
            <w:vAlign w:val="center"/>
            <w:shd w:fill="F2F4F3"/>
          </w:tcPr>
          <w:p>
            <w:pPr>
              <w:spacing w:after="0"/>
            </w:pPr>
            <w:r>
              <w:rPr>
                <w:rFonts w:ascii="Aptos" w:hAnsi="Aptos" w:eastAsia="PingFang SC"/>
                <w:color w:val="172B27"/>
                <w:sz w:val="17"/>
              </w:rPr>
              <w:t>产品开发、设计、验证</w:t>
            </w:r>
          </w:p>
        </w:tc>
        <w:tc>
          <w:tcPr>
            <w:tcW w:type="dxa" w:w="2700"/>
            <w:tcMar>
              <w:top w:w="100" w:type="dxa"/>
              <w:start w:w="120" w:type="dxa"/>
              <w:bottom w:w="100" w:type="dxa"/>
              <w:end w:w="120" w:type="dxa"/>
            </w:tcMar>
            <w:vAlign w:val="center"/>
            <w:shd w:fill="F2F4F3"/>
          </w:tcPr>
          <w:p>
            <w:pPr>
              <w:spacing w:after="0"/>
            </w:pPr>
            <w:r>
              <w:rPr>
                <w:rFonts w:ascii="Aptos" w:hAnsi="Aptos" w:eastAsia="PingFang SC"/>
                <w:color w:val="172B27"/>
                <w:sz w:val="17"/>
              </w:rPr>
              <w:t>开发成本、知识产权、需求误判</w:t>
            </w:r>
          </w:p>
        </w:tc>
      </w:tr>
      <w:tr>
        <w:tc>
          <w:tcPr>
            <w:tcW w:type="dxa" w:w="1600"/>
            <w:tcMar>
              <w:top w:w="100" w:type="dxa"/>
              <w:start w:w="120" w:type="dxa"/>
              <w:bottom w:w="100" w:type="dxa"/>
              <w:end w:w="120" w:type="dxa"/>
            </w:tcMar>
            <w:vAlign w:val="center"/>
          </w:tcPr>
          <w:p>
            <w:pPr>
              <w:spacing w:after="0"/>
            </w:pPr>
            <w:r>
              <w:rPr>
                <w:rFonts w:ascii="Aptos" w:hAnsi="Aptos" w:eastAsia="PingFang SC"/>
                <w:color w:val="172B27"/>
                <w:sz w:val="17"/>
              </w:rPr>
              <w:t>OBM</w:t>
            </w:r>
          </w:p>
        </w:tc>
        <w:tc>
          <w:tcPr>
            <w:tcW w:type="dxa" w:w="2500"/>
            <w:tcMar>
              <w:top w:w="100" w:type="dxa"/>
              <w:start w:w="120" w:type="dxa"/>
              <w:bottom w:w="100" w:type="dxa"/>
              <w:end w:w="120" w:type="dxa"/>
            </w:tcMar>
            <w:vAlign w:val="center"/>
          </w:tcPr>
          <w:p>
            <w:pPr>
              <w:spacing w:after="0"/>
            </w:pPr>
            <w:r>
              <w:rPr>
                <w:rFonts w:ascii="Aptos" w:hAnsi="Aptos" w:eastAsia="PingFang SC"/>
                <w:color w:val="172B27"/>
                <w:sz w:val="17"/>
              </w:rPr>
              <w:t>工厂拥有品牌</w:t>
            </w:r>
          </w:p>
        </w:tc>
        <w:tc>
          <w:tcPr>
            <w:tcW w:type="dxa" w:w="2560"/>
            <w:tcMar>
              <w:top w:w="100" w:type="dxa"/>
              <w:start w:w="120" w:type="dxa"/>
              <w:bottom w:w="100" w:type="dxa"/>
              <w:end w:w="120" w:type="dxa"/>
            </w:tcMar>
            <w:vAlign w:val="center"/>
          </w:tcPr>
          <w:p>
            <w:pPr>
              <w:spacing w:after="0"/>
            </w:pPr>
            <w:r>
              <w:rPr>
                <w:rFonts w:ascii="Aptos" w:hAnsi="Aptos" w:eastAsia="PingFang SC"/>
                <w:color w:val="172B27"/>
                <w:sz w:val="17"/>
              </w:rPr>
              <w:t>产品、品牌、渠道和用户关系</w:t>
            </w:r>
          </w:p>
        </w:tc>
        <w:tc>
          <w:tcPr>
            <w:tcW w:type="dxa" w:w="2700"/>
            <w:tcMar>
              <w:top w:w="100" w:type="dxa"/>
              <w:start w:w="120" w:type="dxa"/>
              <w:bottom w:w="100" w:type="dxa"/>
              <w:end w:w="120" w:type="dxa"/>
            </w:tcMar>
            <w:vAlign w:val="center"/>
          </w:tcPr>
          <w:p>
            <w:pPr>
              <w:spacing w:after="0"/>
            </w:pPr>
            <w:r>
              <w:rPr>
                <w:rFonts w:ascii="Aptos" w:hAnsi="Aptos" w:eastAsia="PingFang SC"/>
                <w:color w:val="172B27"/>
                <w:sz w:val="17"/>
              </w:rPr>
              <w:t>库存、投流、合规、客服和现金流</w:t>
            </w:r>
          </w:p>
        </w:tc>
      </w:tr>
    </w:tbl>
    <w:p>
      <w:r>
        <w:rPr>
          <w:rFonts w:ascii="Aptos" w:hAnsi="Aptos" w:eastAsia="PingFang SC"/>
          <w:color w:val="172B27"/>
          <w:sz w:val="21"/>
        </w:rPr>
        <w:t>越接近 OBM，潜在利润和市场控制力越高，但风险也明显增加。</w:t>
      </w:r>
    </w:p>
    <w:p>
      <w:pPr>
        <w:pStyle w:val="Heading1"/>
      </w:pPr>
      <w:r>
        <w:rPr>
          <w:rFonts w:ascii="Aptos" w:hAnsi="Aptos" w:eastAsia="PingFang SC"/>
          <w:color w:val="1D5D4C"/>
          <w:sz w:val="32"/>
        </w:rPr>
        <w:t>4. 结合当前德国硅胶厨房用品假设</w:t>
      </w:r>
    </w:p>
    <w:p>
      <w:r>
        <w:rPr>
          <w:rFonts w:ascii="Aptos" w:hAnsi="Aptos" w:eastAsia="PingFang SC"/>
          <w:color w:val="172B27"/>
          <w:sz w:val="21"/>
        </w:rPr>
        <w:t>当前项目提出的训练假设是：</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5F1E9"/>
          </w:tcPr>
          <w:p>
            <w:pPr>
              <w:spacing w:after="0"/>
            </w:pPr>
            <w:r>
              <w:rPr>
                <w:rFonts w:ascii="Aptos" w:hAnsi="Aptos" w:eastAsia="PingFang SC"/>
                <w:color w:val="102F2A"/>
                <w:sz w:val="21"/>
              </w:rPr>
              <w:t>德国设计型厨房用品品牌、可持续家居零售商和具备自有品牌能力的零售商，可能需要具有差异化颜色、造型和包装的可重复使用硅胶食品收纳系列。</w:t>
            </w:r>
          </w:p>
        </w:tc>
      </w:tr>
    </w:tbl>
    <w:p>
      <w:pPr>
        <w:pStyle w:val="Heading2"/>
      </w:pPr>
      <w:r>
        <w:rPr>
          <w:rFonts w:ascii="Aptos" w:hAnsi="Aptos" w:eastAsia="PingFang SC"/>
          <w:color w:val="1D5D4C"/>
          <w:sz w:val="26"/>
        </w:rPr>
        <w:t>为什么选择厨房食品收纳？</w:t>
      </w:r>
    </w:p>
    <w:p>
      <w:pPr>
        <w:pStyle w:val="ListBullet"/>
      </w:pPr>
      <w:r>
        <w:rPr>
          <w:rFonts w:ascii="Aptos" w:hAnsi="Aptos" w:eastAsia="PingFang SC"/>
          <w:color w:val="172B27"/>
          <w:sz w:val="21"/>
        </w:rPr>
        <w:t>容易通过形状、颜色、尺寸和包装进行差异化。</w:t>
      </w:r>
    </w:p>
    <w:p>
      <w:pPr>
        <w:pStyle w:val="ListBullet"/>
      </w:pPr>
      <w:r>
        <w:rPr>
          <w:rFonts w:ascii="Aptos" w:hAnsi="Aptos" w:eastAsia="PingFang SC"/>
          <w:color w:val="172B27"/>
          <w:sz w:val="21"/>
        </w:rPr>
        <w:t>可以开发多个 SKU，形成完整产品系列。</w:t>
      </w:r>
    </w:p>
    <w:p>
      <w:pPr>
        <w:pStyle w:val="ListBullet"/>
      </w:pPr>
      <w:r>
        <w:rPr>
          <w:rFonts w:ascii="Aptos" w:hAnsi="Aptos" w:eastAsia="PingFang SC"/>
          <w:color w:val="172B27"/>
          <w:sz w:val="21"/>
        </w:rPr>
        <w:t>品牌商和零售商均可能成为客户。</w:t>
      </w:r>
    </w:p>
    <w:p>
      <w:pPr>
        <w:pStyle w:val="ListBullet"/>
      </w:pPr>
      <w:r>
        <w:rPr>
          <w:rFonts w:ascii="Aptos" w:hAnsi="Aptos" w:eastAsia="PingFang SC"/>
          <w:color w:val="172B27"/>
          <w:sz w:val="21"/>
        </w:rPr>
        <w:t>适合通过网页、Figma、渲染图和短视频展示。</w:t>
      </w:r>
    </w:p>
    <w:p>
      <w:pPr>
        <w:pStyle w:val="ListBullet"/>
      </w:pPr>
      <w:r>
        <w:rPr>
          <w:rFonts w:ascii="Aptos" w:hAnsi="Aptos" w:eastAsia="PingFang SC"/>
          <w:color w:val="172B27"/>
          <w:sz w:val="21"/>
        </w:rPr>
        <w:t>相比母婴用品，初始合规风险相对更适合作为训练起点。</w:t>
      </w:r>
    </w:p>
    <w:p>
      <w:r>
        <w:rPr>
          <w:rFonts w:ascii="Aptos" w:hAnsi="Aptos" w:eastAsia="PingFang SC"/>
          <w:color w:val="172B27"/>
          <w:sz w:val="21"/>
        </w:rPr>
        <w:t>这不代表厨房用品一定最赚钱。它只是当前最适合同时训练市场研究、客户开发、设计表达和网页开发的方向。</w:t>
      </w:r>
    </w:p>
    <w:p>
      <w:pPr>
        <w:pStyle w:val="Heading2"/>
      </w:pPr>
      <w:r>
        <w:rPr>
          <w:rFonts w:ascii="Aptos" w:hAnsi="Aptos" w:eastAsia="PingFang SC"/>
          <w:color w:val="1D5D4C"/>
          <w:sz w:val="26"/>
        </w:rPr>
        <w:t>为什么选择德国？</w:t>
      </w:r>
    </w:p>
    <w:p>
      <w:pPr>
        <w:pStyle w:val="ListBullet"/>
      </w:pPr>
      <w:r>
        <w:rPr>
          <w:rFonts w:ascii="Aptos" w:hAnsi="Aptos" w:eastAsia="PingFang SC"/>
          <w:color w:val="172B27"/>
          <w:sz w:val="21"/>
        </w:rPr>
        <w:t>德国拥有较多厨房、家居、设计和可持续消费相关品牌与渠道。</w:t>
      </w:r>
    </w:p>
    <w:p>
      <w:pPr>
        <w:pStyle w:val="ListBullet"/>
      </w:pPr>
      <w:r>
        <w:rPr>
          <w:rFonts w:ascii="Aptos" w:hAnsi="Aptos" w:eastAsia="PingFang SC"/>
          <w:color w:val="172B27"/>
          <w:sz w:val="21"/>
        </w:rPr>
        <w:t>技术资料、可信度和证据式沟通可能有价值。</w:t>
      </w:r>
    </w:p>
    <w:p>
      <w:pPr>
        <w:pStyle w:val="ListBullet"/>
      </w:pPr>
      <w:r>
        <w:rPr>
          <w:rFonts w:ascii="Aptos" w:hAnsi="Aptos" w:eastAsia="PingFang SC"/>
          <w:color w:val="172B27"/>
          <w:sz w:val="21"/>
        </w:rPr>
        <w:t>许多目标客户公开展示产品类别和品牌定位，便于桌面研究。</w:t>
      </w:r>
    </w:p>
    <w:p>
      <w:r>
        <w:rPr>
          <w:rFonts w:ascii="Aptos" w:hAnsi="Aptos" w:eastAsia="PingFang SC"/>
          <w:color w:val="172B27"/>
          <w:sz w:val="21"/>
        </w:rPr>
        <w:t>上述内容仍然只是工作假设。正式投入前，需要通过贸易数据、竞品价格、法规调查、客户访谈和实际回复率验证。</w:t>
      </w:r>
    </w:p>
    <w:p>
      <w:pPr>
        <w:pStyle w:val="Heading2"/>
      </w:pPr>
      <w:r>
        <w:rPr>
          <w:rFonts w:ascii="Aptos" w:hAnsi="Aptos" w:eastAsia="PingFang SC"/>
          <w:color w:val="1D5D4C"/>
          <w:sz w:val="26"/>
        </w:rPr>
        <w:t>当前理想客户画像</w:t>
      </w:r>
    </w:p>
    <w:p>
      <w:pPr>
        <w:pStyle w:val="ListBullet"/>
      </w:pPr>
      <w:r>
        <w:rPr>
          <w:rFonts w:ascii="Aptos" w:hAnsi="Aptos" w:eastAsia="PingFang SC"/>
          <w:color w:val="172B27"/>
          <w:sz w:val="21"/>
        </w:rPr>
        <w:t>位于德国或邻近欧洲市场。</w:t>
      </w:r>
    </w:p>
    <w:p>
      <w:pPr>
        <w:pStyle w:val="ListBullet"/>
      </w:pPr>
      <w:r>
        <w:rPr>
          <w:rFonts w:ascii="Aptos" w:hAnsi="Aptos" w:eastAsia="PingFang SC"/>
          <w:color w:val="172B27"/>
          <w:sz w:val="21"/>
        </w:rPr>
        <w:t>销售厨房、家居整理、可重复使用或设计型消费产品。</w:t>
      </w:r>
    </w:p>
    <w:p>
      <w:pPr>
        <w:pStyle w:val="ListBullet"/>
      </w:pPr>
      <w:r>
        <w:rPr>
          <w:rFonts w:ascii="Aptos" w:hAnsi="Aptos" w:eastAsia="PingFang SC"/>
          <w:color w:val="172B27"/>
          <w:sz w:val="21"/>
        </w:rPr>
        <w:t>具备产品开发、外部采购、自有品牌或批发能力。</w:t>
      </w:r>
    </w:p>
    <w:p>
      <w:pPr>
        <w:pStyle w:val="ListBullet"/>
      </w:pPr>
      <w:r>
        <w:rPr>
          <w:rFonts w:ascii="Aptos" w:hAnsi="Aptos" w:eastAsia="PingFang SC"/>
          <w:color w:val="172B27"/>
          <w:sz w:val="21"/>
        </w:rPr>
        <w:t>通过颜色、造型、包装和使用体验建立差异。</w:t>
      </w:r>
    </w:p>
    <w:p>
      <w:pPr>
        <w:pStyle w:val="ListBullet"/>
      </w:pPr>
      <w:r>
        <w:rPr>
          <w:rFonts w:ascii="Aptos" w:hAnsi="Aptos" w:eastAsia="PingFang SC"/>
          <w:color w:val="172B27"/>
          <w:sz w:val="21"/>
        </w:rPr>
        <w:t>有能力经营多个 SKU，而不是只采购单一标准品。</w:t>
      </w:r>
    </w:p>
    <w:p>
      <w:pPr>
        <w:pStyle w:val="Heading1"/>
      </w:pPr>
      <w:r>
        <w:rPr>
          <w:rFonts w:ascii="Aptos" w:hAnsi="Aptos" w:eastAsia="PingFang SC"/>
          <w:color w:val="1D5D4C"/>
          <w:sz w:val="32"/>
        </w:rPr>
        <w:t>5. 一套完整的市场分析流程</w:t>
      </w:r>
    </w:p>
    <w:p>
      <w:pPr>
        <w:pStyle w:val="Heading2"/>
      </w:pPr>
      <w:r>
        <w:rPr>
          <w:rFonts w:ascii="Aptos" w:hAnsi="Aptos" w:eastAsia="PingFang SC"/>
          <w:color w:val="1D5D4C"/>
          <w:sz w:val="26"/>
        </w:rPr>
        <w:t>第一步：定义决策问题</w:t>
      </w:r>
    </w:p>
    <w:p>
      <w:r>
        <w:rPr>
          <w:rFonts w:ascii="Aptos" w:hAnsi="Aptos" w:eastAsia="PingFang SC"/>
          <w:color w:val="172B27"/>
          <w:sz w:val="21"/>
        </w:rPr>
        <w:t>问题必须足够具体。</w:t>
      </w:r>
    </w:p>
    <w:p>
      <w:r>
        <w:rPr>
          <w:rFonts w:ascii="Aptos" w:hAnsi="Aptos" w:eastAsia="PingFang SC"/>
          <w:color w:val="172B27"/>
          <w:sz w:val="21"/>
        </w:rPr>
        <w:t>错误示例：</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欧洲硅胶市场怎么样？</w:t>
            </w:r>
          </w:p>
        </w:tc>
      </w:tr>
    </w:tbl>
    <w:p>
      <w:r>
        <w:rPr>
          <w:rFonts w:ascii="Aptos" w:hAnsi="Aptos" w:eastAsia="PingFang SC"/>
          <w:color w:val="172B27"/>
          <w:sz w:val="21"/>
        </w:rPr>
        <w:t>正确示例：</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德国设计型厨房品牌是否值得作为可重复使用硅胶食品收纳系列的首批目标客户？</w:t>
            </w:r>
          </w:p>
        </w:tc>
      </w:tr>
    </w:tbl>
    <w:p>
      <w:pPr>
        <w:pStyle w:val="Heading2"/>
      </w:pPr>
      <w:r>
        <w:rPr>
          <w:rFonts w:ascii="Aptos" w:hAnsi="Aptos" w:eastAsia="PingFang SC"/>
          <w:color w:val="1D5D4C"/>
          <w:sz w:val="26"/>
        </w:rPr>
        <w:t>第二步：定义用户与使用场景</w:t>
      </w:r>
    </w:p>
    <w:p>
      <w:r>
        <w:rPr>
          <w:rFonts w:ascii="Aptos" w:hAnsi="Aptos" w:eastAsia="PingFang SC"/>
          <w:color w:val="172B27"/>
          <w:sz w:val="21"/>
        </w:rPr>
        <w:t>研究：</w:t>
      </w:r>
    </w:p>
    <w:p>
      <w:pPr>
        <w:pStyle w:val="ListBullet"/>
      </w:pPr>
      <w:r>
        <w:rPr>
          <w:rFonts w:ascii="Aptos" w:hAnsi="Aptos" w:eastAsia="PingFang SC"/>
          <w:color w:val="172B27"/>
          <w:sz w:val="21"/>
        </w:rPr>
        <w:t>谁是最终使用者？</w:t>
      </w:r>
    </w:p>
    <w:p>
      <w:pPr>
        <w:pStyle w:val="ListBullet"/>
      </w:pPr>
      <w:r>
        <w:rPr>
          <w:rFonts w:ascii="Aptos" w:hAnsi="Aptos" w:eastAsia="PingFang SC"/>
          <w:color w:val="172B27"/>
          <w:sz w:val="21"/>
        </w:rPr>
        <w:t>在什么情况下使用？</w:t>
      </w:r>
    </w:p>
    <w:p>
      <w:pPr>
        <w:pStyle w:val="ListBullet"/>
      </w:pPr>
      <w:r>
        <w:rPr>
          <w:rFonts w:ascii="Aptos" w:hAnsi="Aptos" w:eastAsia="PingFang SC"/>
          <w:color w:val="172B27"/>
          <w:sz w:val="21"/>
        </w:rPr>
        <w:t>当前如何解决问题？</w:t>
      </w:r>
    </w:p>
    <w:p>
      <w:pPr>
        <w:pStyle w:val="ListBullet"/>
      </w:pPr>
      <w:r>
        <w:rPr>
          <w:rFonts w:ascii="Aptos" w:hAnsi="Aptos" w:eastAsia="PingFang SC"/>
          <w:color w:val="172B27"/>
          <w:sz w:val="21"/>
        </w:rPr>
        <w:t>当前方案有什么不便？</w:t>
      </w:r>
    </w:p>
    <w:p>
      <w:pPr>
        <w:pStyle w:val="ListBullet"/>
      </w:pPr>
      <w:r>
        <w:rPr>
          <w:rFonts w:ascii="Aptos" w:hAnsi="Aptos" w:eastAsia="PingFang SC"/>
          <w:color w:val="172B27"/>
          <w:sz w:val="21"/>
        </w:rPr>
        <w:t>为什么愿意更换？</w:t>
      </w:r>
    </w:p>
    <w:p>
      <w:pPr>
        <w:pStyle w:val="ListBullet"/>
      </w:pPr>
      <w:r>
        <w:rPr>
          <w:rFonts w:ascii="Aptos" w:hAnsi="Aptos" w:eastAsia="PingFang SC"/>
          <w:color w:val="172B27"/>
          <w:sz w:val="21"/>
        </w:rPr>
        <w:t>谁是付钱的人？谁影响购买？</w:t>
      </w:r>
    </w:p>
    <w:p>
      <w:pPr>
        <w:pStyle w:val="Heading2"/>
      </w:pPr>
      <w:r>
        <w:rPr>
          <w:rFonts w:ascii="Aptos" w:hAnsi="Aptos" w:eastAsia="PingFang SC"/>
          <w:color w:val="1D5D4C"/>
          <w:sz w:val="26"/>
        </w:rPr>
        <w:t>第三步：判断市场吸引力</w:t>
      </w:r>
    </w:p>
    <w:p>
      <w:r>
        <w:rPr>
          <w:rFonts w:ascii="Aptos" w:hAnsi="Aptos" w:eastAsia="PingFang SC"/>
          <w:color w:val="172B27"/>
          <w:sz w:val="21"/>
        </w:rPr>
        <w:t>收集：</w:t>
      </w:r>
    </w:p>
    <w:p>
      <w:pPr>
        <w:pStyle w:val="ListBullet"/>
      </w:pPr>
      <w:r>
        <w:rPr>
          <w:rFonts w:ascii="Aptos" w:hAnsi="Aptos" w:eastAsia="PingFang SC"/>
          <w:color w:val="172B27"/>
          <w:sz w:val="21"/>
        </w:rPr>
        <w:t>市场规模与增长信号</w:t>
      </w:r>
    </w:p>
    <w:p>
      <w:pPr>
        <w:pStyle w:val="ListBullet"/>
      </w:pPr>
      <w:r>
        <w:rPr>
          <w:rFonts w:ascii="Aptos" w:hAnsi="Aptos" w:eastAsia="PingFang SC"/>
          <w:color w:val="172B27"/>
          <w:sz w:val="21"/>
        </w:rPr>
        <w:t>搜索和内容趋势</w:t>
      </w:r>
    </w:p>
    <w:p>
      <w:pPr>
        <w:pStyle w:val="ListBullet"/>
      </w:pPr>
      <w:r>
        <w:rPr>
          <w:rFonts w:ascii="Aptos" w:hAnsi="Aptos" w:eastAsia="PingFang SC"/>
          <w:color w:val="172B27"/>
          <w:sz w:val="21"/>
        </w:rPr>
        <w:t>零售商产品数量</w:t>
      </w:r>
    </w:p>
    <w:p>
      <w:pPr>
        <w:pStyle w:val="ListBullet"/>
      </w:pPr>
      <w:r>
        <w:rPr>
          <w:rFonts w:ascii="Aptos" w:hAnsi="Aptos" w:eastAsia="PingFang SC"/>
          <w:color w:val="172B27"/>
          <w:sz w:val="21"/>
        </w:rPr>
        <w:t>产品价格区间</w:t>
      </w:r>
    </w:p>
    <w:p>
      <w:pPr>
        <w:pStyle w:val="ListBullet"/>
      </w:pPr>
      <w:r>
        <w:rPr>
          <w:rFonts w:ascii="Aptos" w:hAnsi="Aptos" w:eastAsia="PingFang SC"/>
          <w:color w:val="172B27"/>
          <w:sz w:val="21"/>
        </w:rPr>
        <w:t>消费者评价</w:t>
      </w:r>
    </w:p>
    <w:p>
      <w:pPr>
        <w:pStyle w:val="ListBullet"/>
      </w:pPr>
      <w:r>
        <w:rPr>
          <w:rFonts w:ascii="Aptos" w:hAnsi="Aptos" w:eastAsia="PingFang SC"/>
          <w:color w:val="172B27"/>
          <w:sz w:val="21"/>
        </w:rPr>
        <w:t>法规、渠道和社会趋势</w:t>
      </w:r>
    </w:p>
    <w:p>
      <w:r>
        <w:rPr>
          <w:rFonts w:ascii="Aptos" w:hAnsi="Aptos" w:eastAsia="PingFang SC"/>
          <w:color w:val="172B27"/>
          <w:sz w:val="21"/>
        </w:rPr>
        <w:t>不要沉迷巨大 TAM。初学阶段更重要的是判断是否存在能够触达、能够盈利的客户。</w:t>
      </w:r>
    </w:p>
    <w:p>
      <w:pPr>
        <w:pStyle w:val="Heading2"/>
      </w:pPr>
      <w:r>
        <w:rPr>
          <w:rFonts w:ascii="Aptos" w:hAnsi="Aptos" w:eastAsia="PingFang SC"/>
          <w:color w:val="1D5D4C"/>
          <w:sz w:val="26"/>
        </w:rPr>
        <w:t>第四步：分析竞争和替代方案</w:t>
      </w:r>
    </w:p>
    <w:p>
      <w:r>
        <w:rPr>
          <w:rFonts w:ascii="Aptos" w:hAnsi="Aptos" w:eastAsia="PingFang SC"/>
          <w:color w:val="172B27"/>
          <w:sz w:val="21"/>
        </w:rPr>
        <w:t>竞争对手不只是其他硅胶工厂，还包括玻璃盒、塑料盒、一次性袋、蜂蜡布，以及消费者选择不购买。</w:t>
      </w:r>
    </w:p>
    <w:p>
      <w:r>
        <w:rPr>
          <w:rFonts w:ascii="Aptos" w:hAnsi="Aptos" w:eastAsia="PingFang SC"/>
          <w:color w:val="172B27"/>
          <w:sz w:val="21"/>
        </w:rPr>
        <w:t>竞品分析至少记录：</w:t>
      </w:r>
    </w:p>
    <w:p>
      <w:pPr>
        <w:pStyle w:val="ListBullet"/>
      </w:pPr>
      <w:r>
        <w:rPr>
          <w:rFonts w:ascii="Aptos" w:hAnsi="Aptos" w:eastAsia="PingFang SC"/>
          <w:color w:val="172B27"/>
          <w:sz w:val="21"/>
        </w:rPr>
        <w:t>售价和促销方式</w:t>
      </w:r>
    </w:p>
    <w:p>
      <w:pPr>
        <w:pStyle w:val="ListBullet"/>
      </w:pPr>
      <w:r>
        <w:rPr>
          <w:rFonts w:ascii="Aptos" w:hAnsi="Aptos" w:eastAsia="PingFang SC"/>
          <w:color w:val="172B27"/>
          <w:sz w:val="21"/>
        </w:rPr>
        <w:t>尺寸、材料和产品组合</w:t>
      </w:r>
    </w:p>
    <w:p>
      <w:pPr>
        <w:pStyle w:val="ListBullet"/>
      </w:pPr>
      <w:r>
        <w:rPr>
          <w:rFonts w:ascii="Aptos" w:hAnsi="Aptos" w:eastAsia="PingFang SC"/>
          <w:color w:val="172B27"/>
          <w:sz w:val="21"/>
        </w:rPr>
        <w:t>核心卖点和品牌定位</w:t>
      </w:r>
    </w:p>
    <w:p>
      <w:pPr>
        <w:pStyle w:val="ListBullet"/>
      </w:pPr>
      <w:r>
        <w:rPr>
          <w:rFonts w:ascii="Aptos" w:hAnsi="Aptos" w:eastAsia="PingFang SC"/>
          <w:color w:val="172B27"/>
          <w:sz w:val="21"/>
        </w:rPr>
        <w:t>用户好评与差评</w:t>
      </w:r>
    </w:p>
    <w:p>
      <w:pPr>
        <w:pStyle w:val="ListBullet"/>
      </w:pPr>
      <w:r>
        <w:rPr>
          <w:rFonts w:ascii="Aptos" w:hAnsi="Aptos" w:eastAsia="PingFang SC"/>
          <w:color w:val="172B27"/>
          <w:sz w:val="21"/>
        </w:rPr>
        <w:t>销售渠道和内容表达</w:t>
      </w:r>
    </w:p>
    <w:p>
      <w:pPr>
        <w:pStyle w:val="ListBullet"/>
      </w:pPr>
      <w:r>
        <w:rPr>
          <w:rFonts w:ascii="Aptos" w:hAnsi="Aptos" w:eastAsia="PingFang SC"/>
          <w:color w:val="172B27"/>
          <w:sz w:val="21"/>
        </w:rPr>
        <w:t>尚未解决的问题</w:t>
      </w:r>
    </w:p>
    <w:p>
      <w:pPr>
        <w:pStyle w:val="Heading2"/>
      </w:pPr>
      <w:r>
        <w:rPr>
          <w:rFonts w:ascii="Aptos" w:hAnsi="Aptos" w:eastAsia="PingFang SC"/>
          <w:color w:val="1D5D4C"/>
          <w:sz w:val="26"/>
        </w:rPr>
        <w:t>第五步：分析工厂能力</w:t>
      </w:r>
    </w:p>
    <w:p>
      <w:r>
        <w:rPr>
          <w:rFonts w:ascii="Aptos" w:hAnsi="Aptos" w:eastAsia="PingFang SC"/>
          <w:color w:val="172B27"/>
          <w:sz w:val="21"/>
        </w:rPr>
        <w:t>市场存在需求，不代表机会适合本工厂。</w:t>
      </w:r>
    </w:p>
    <w:p>
      <w:r>
        <w:rPr>
          <w:rFonts w:ascii="Aptos" w:hAnsi="Aptos" w:eastAsia="PingFang SC"/>
          <w:color w:val="172B27"/>
          <w:sz w:val="21"/>
        </w:rPr>
        <w:t>必须核验：</w:t>
      </w:r>
    </w:p>
    <w:p>
      <w:pPr>
        <w:pStyle w:val="ListBullet"/>
      </w:pPr>
      <w:r>
        <w:rPr>
          <w:rFonts w:ascii="Aptos" w:hAnsi="Aptos" w:eastAsia="PingFang SC"/>
          <w:color w:val="172B27"/>
          <w:sz w:val="21"/>
        </w:rPr>
        <w:t>材料与生产工艺</w:t>
      </w:r>
    </w:p>
    <w:p>
      <w:pPr>
        <w:pStyle w:val="ListBullet"/>
      </w:pPr>
      <w:r>
        <w:rPr>
          <w:rFonts w:ascii="Aptos" w:hAnsi="Aptos" w:eastAsia="PingFang SC"/>
          <w:color w:val="172B27"/>
          <w:sz w:val="21"/>
        </w:rPr>
        <w:t>模具和开发成本</w:t>
      </w:r>
    </w:p>
    <w:p>
      <w:pPr>
        <w:pStyle w:val="ListBullet"/>
      </w:pPr>
      <w:r>
        <w:rPr>
          <w:rFonts w:ascii="Aptos" w:hAnsi="Aptos" w:eastAsia="PingFang SC"/>
          <w:color w:val="172B27"/>
          <w:sz w:val="21"/>
        </w:rPr>
        <w:t>MOQ 与交期</w:t>
      </w:r>
    </w:p>
    <w:p>
      <w:pPr>
        <w:pStyle w:val="ListBullet"/>
      </w:pPr>
      <w:r>
        <w:rPr>
          <w:rFonts w:ascii="Aptos" w:hAnsi="Aptos" w:eastAsia="PingFang SC"/>
          <w:color w:val="172B27"/>
          <w:sz w:val="21"/>
        </w:rPr>
        <w:t>良率和质量稳定性</w:t>
      </w:r>
    </w:p>
    <w:p>
      <w:pPr>
        <w:pStyle w:val="ListBullet"/>
      </w:pPr>
      <w:r>
        <w:rPr>
          <w:rFonts w:ascii="Aptos" w:hAnsi="Aptos" w:eastAsia="PingFang SC"/>
          <w:color w:val="172B27"/>
          <w:sz w:val="21"/>
        </w:rPr>
        <w:t>检测、法规和追溯能力</w:t>
      </w:r>
    </w:p>
    <w:p>
      <w:pPr>
        <w:pStyle w:val="ListBullet"/>
      </w:pPr>
      <w:r>
        <w:rPr>
          <w:rFonts w:ascii="Aptos" w:hAnsi="Aptos" w:eastAsia="PingFang SC"/>
          <w:color w:val="172B27"/>
          <w:sz w:val="21"/>
        </w:rPr>
        <w:t>包装和物流能力</w:t>
      </w:r>
    </w:p>
    <w:p>
      <w:pPr>
        <w:pStyle w:val="ListBullet"/>
      </w:pPr>
      <w:r>
        <w:rPr>
          <w:rFonts w:ascii="Aptos" w:hAnsi="Aptos" w:eastAsia="PingFang SC"/>
          <w:color w:val="172B27"/>
          <w:sz w:val="21"/>
        </w:rPr>
        <w:t>报价与目标毛利</w:t>
      </w:r>
    </w:p>
    <w:p>
      <w:pPr>
        <w:pStyle w:val="Heading2"/>
      </w:pPr>
      <w:r>
        <w:rPr>
          <w:rFonts w:ascii="Aptos" w:hAnsi="Aptos" w:eastAsia="PingFang SC"/>
          <w:color w:val="1D5D4C"/>
          <w:sz w:val="26"/>
        </w:rPr>
        <w:t>第六步：形成价值主张</w:t>
      </w:r>
    </w:p>
    <w:p>
      <w:r>
        <w:rPr>
          <w:rFonts w:ascii="Aptos" w:hAnsi="Aptos" w:eastAsia="PingFang SC"/>
          <w:color w:val="172B27"/>
          <w:sz w:val="21"/>
        </w:rPr>
        <w:t>低质量价值主张：</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我们是专业硅胶工厂，质量好，价格低。</w:t>
            </w:r>
          </w:p>
        </w:tc>
      </w:tr>
    </w:tbl>
    <w:p>
      <w:r>
        <w:rPr>
          <w:rFonts w:ascii="Aptos" w:hAnsi="Aptos" w:eastAsia="PingFang SC"/>
          <w:color w:val="172B27"/>
          <w:sz w:val="21"/>
        </w:rPr>
        <w:t>更具体的价值主张：</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帮助设计型厨房品牌，把颜色、造型和包装统一为一个可扩展的硅胶食品收纳系列，并在开发过程中明确记录测试要求和修改决策。</w:t>
            </w:r>
          </w:p>
        </w:tc>
      </w:tr>
    </w:tbl>
    <w:p>
      <w:pPr>
        <w:pStyle w:val="Heading2"/>
      </w:pPr>
      <w:r>
        <w:rPr>
          <w:rFonts w:ascii="Aptos" w:hAnsi="Aptos" w:eastAsia="PingFang SC"/>
          <w:color w:val="1D5D4C"/>
          <w:sz w:val="26"/>
        </w:rPr>
        <w:t>第七步：进行低成本验证</w:t>
      </w:r>
    </w:p>
    <w:p>
      <w:r>
        <w:rPr>
          <w:rFonts w:ascii="Aptos" w:hAnsi="Aptos" w:eastAsia="PingFang SC"/>
          <w:color w:val="172B27"/>
          <w:sz w:val="21"/>
        </w:rPr>
        <w:t>在大量开模、生产或投流前，可以先做：</w:t>
      </w:r>
    </w:p>
    <w:p>
      <w:pPr>
        <w:pStyle w:val="ListBullet"/>
      </w:pPr>
      <w:r>
        <w:rPr>
          <w:rFonts w:ascii="Aptos" w:hAnsi="Aptos" w:eastAsia="PingFang SC"/>
          <w:color w:val="172B27"/>
          <w:sz w:val="21"/>
        </w:rPr>
        <w:t>Figma 产品概念图或 3D 渲染</w:t>
      </w:r>
    </w:p>
    <w:p>
      <w:pPr>
        <w:pStyle w:val="ListBullet"/>
      </w:pPr>
      <w:r>
        <w:rPr>
          <w:rFonts w:ascii="Aptos" w:hAnsi="Aptos" w:eastAsia="PingFang SC"/>
          <w:color w:val="172B27"/>
          <w:sz w:val="21"/>
        </w:rPr>
        <w:t>产品落地页</w:t>
      </w:r>
    </w:p>
    <w:p>
      <w:pPr>
        <w:pStyle w:val="ListBullet"/>
      </w:pPr>
      <w:r>
        <w:rPr>
          <w:rFonts w:ascii="Aptos" w:hAnsi="Aptos" w:eastAsia="PingFang SC"/>
          <w:color w:val="172B27"/>
          <w:sz w:val="21"/>
        </w:rPr>
        <w:t>一页产品概念说明</w:t>
      </w:r>
    </w:p>
    <w:p>
      <w:pPr>
        <w:pStyle w:val="ListBullet"/>
      </w:pPr>
      <w:r>
        <w:rPr>
          <w:rFonts w:ascii="Aptos" w:hAnsi="Aptos" w:eastAsia="PingFang SC"/>
          <w:color w:val="172B27"/>
          <w:sz w:val="21"/>
        </w:rPr>
        <w:t>小规模客户开发信</w:t>
      </w:r>
    </w:p>
    <w:p>
      <w:pPr>
        <w:pStyle w:val="ListBullet"/>
      </w:pPr>
      <w:r>
        <w:rPr>
          <w:rFonts w:ascii="Aptos" w:hAnsi="Aptos" w:eastAsia="PingFang SC"/>
          <w:color w:val="172B27"/>
          <w:sz w:val="21"/>
        </w:rPr>
        <w:t>买家访谈</w:t>
      </w:r>
    </w:p>
    <w:p>
      <w:pPr>
        <w:pStyle w:val="ListBullet"/>
      </w:pPr>
      <w:r>
        <w:rPr>
          <w:rFonts w:ascii="Aptos" w:hAnsi="Aptos" w:eastAsia="PingFang SC"/>
          <w:color w:val="172B27"/>
          <w:sz w:val="21"/>
        </w:rPr>
        <w:t>短视频内容测试</w:t>
      </w:r>
    </w:p>
    <w:p>
      <w:pPr>
        <w:pStyle w:val="ListBullet"/>
      </w:pPr>
      <w:r>
        <w:rPr>
          <w:rFonts w:ascii="Aptos" w:hAnsi="Aptos" w:eastAsia="PingFang SC"/>
          <w:color w:val="172B27"/>
          <w:sz w:val="21"/>
        </w:rPr>
        <w:t>小预算广告点击测试</w:t>
      </w:r>
    </w:p>
    <w:p>
      <w:pPr>
        <w:pStyle w:val="ListBullet"/>
      </w:pPr>
      <w:r>
        <w:rPr>
          <w:rFonts w:ascii="Aptos" w:hAnsi="Aptos" w:eastAsia="PingFang SC"/>
          <w:color w:val="172B27"/>
          <w:sz w:val="21"/>
        </w:rPr>
        <w:t>样品测试或意向收集</w:t>
      </w:r>
    </w:p>
    <w:p>
      <w:pPr>
        <w:pStyle w:val="Heading2"/>
      </w:pPr>
      <w:r>
        <w:rPr>
          <w:rFonts w:ascii="Aptos" w:hAnsi="Aptos" w:eastAsia="PingFang SC"/>
          <w:color w:val="1D5D4C"/>
          <w:sz w:val="26"/>
        </w:rPr>
        <w:t>第八步：根据证据决策</w:t>
      </w:r>
    </w:p>
    <w:p>
      <w:r>
        <w:rPr>
          <w:rFonts w:ascii="Aptos" w:hAnsi="Aptos" w:eastAsia="PingFang SC"/>
          <w:color w:val="172B27"/>
          <w:sz w:val="21"/>
        </w:rPr>
        <w:t>分析结果只能导向四种决策：</w:t>
      </w:r>
    </w:p>
    <w:p>
      <w:pPr>
        <w:pStyle w:val="ListNumber"/>
        <w:numPr>
          <w:ilvl w:val="0"/>
          <w:numId w:val="12"/>
        </w:numPr>
      </w:pPr>
      <w:r>
        <w:rPr>
          <w:rFonts w:ascii="Aptos" w:hAnsi="Aptos" w:eastAsia="PingFang SC"/>
          <w:color w:val="172B27"/>
          <w:sz w:val="21"/>
        </w:rPr>
        <w:t>继续投入。</w:t>
      </w:r>
    </w:p>
    <w:p>
      <w:pPr>
        <w:pStyle w:val="ListNumber"/>
        <w:numPr>
          <w:ilvl w:val="0"/>
          <w:numId w:val="12"/>
        </w:numPr>
      </w:pPr>
      <w:r>
        <w:rPr>
          <w:rFonts w:ascii="Aptos" w:hAnsi="Aptos" w:eastAsia="PingFang SC"/>
          <w:color w:val="172B27"/>
          <w:sz w:val="21"/>
        </w:rPr>
        <w:t>修改产品、客户或定位。</w:t>
      </w:r>
    </w:p>
    <w:p>
      <w:pPr>
        <w:pStyle w:val="ListNumber"/>
        <w:numPr>
          <w:ilvl w:val="0"/>
          <w:numId w:val="12"/>
        </w:numPr>
      </w:pPr>
      <w:r>
        <w:rPr>
          <w:rFonts w:ascii="Aptos" w:hAnsi="Aptos" w:eastAsia="PingFang SC"/>
          <w:color w:val="172B27"/>
          <w:sz w:val="21"/>
        </w:rPr>
        <w:t>暂停并等待更多证据。</w:t>
      </w:r>
    </w:p>
    <w:p>
      <w:pPr>
        <w:pStyle w:val="ListNumber"/>
        <w:numPr>
          <w:ilvl w:val="0"/>
          <w:numId w:val="12"/>
        </w:numPr>
      </w:pPr>
      <w:r>
        <w:rPr>
          <w:rFonts w:ascii="Aptos" w:hAnsi="Aptos" w:eastAsia="PingFang SC"/>
          <w:color w:val="172B27"/>
          <w:sz w:val="21"/>
        </w:rPr>
        <w:t>放弃方向。</w:t>
      </w:r>
    </w:p>
    <w:p>
      <w:r>
        <w:rPr>
          <w:rFonts w:ascii="Aptos" w:hAnsi="Aptos" w:eastAsia="PingFang SC"/>
          <w:color w:val="172B27"/>
          <w:sz w:val="21"/>
        </w:rPr>
        <w:t>放弃一个被证明不适合的方向，也是一项成功的市场分析成果。</w:t>
      </w:r>
    </w:p>
    <w:p>
      <w:pPr>
        <w:pStyle w:val="Heading1"/>
      </w:pPr>
      <w:r>
        <w:rPr>
          <w:rFonts w:ascii="Aptos" w:hAnsi="Aptos" w:eastAsia="PingFang SC"/>
          <w:color w:val="1D5D4C"/>
          <w:sz w:val="32"/>
        </w:rPr>
        <w:t>6. 客户开发不是批量发送开发信</w:t>
      </w:r>
    </w:p>
    <w:p>
      <w:r>
        <w:rPr>
          <w:rFonts w:ascii="Aptos" w:hAnsi="Aptos" w:eastAsia="PingFang SC"/>
          <w:color w:val="172B27"/>
          <w:sz w:val="21"/>
        </w:rPr>
        <w:t>客户开发的目的是持续验证：</w:t>
      </w:r>
    </w:p>
    <w:p>
      <w:pPr>
        <w:pStyle w:val="ListBullet"/>
      </w:pPr>
      <w:r>
        <w:rPr>
          <w:rFonts w:ascii="Aptos" w:hAnsi="Aptos" w:eastAsia="PingFang SC"/>
          <w:color w:val="172B27"/>
          <w:sz w:val="21"/>
        </w:rPr>
        <w:t>目标客户是否选对？</w:t>
      </w:r>
    </w:p>
    <w:p>
      <w:pPr>
        <w:pStyle w:val="ListBullet"/>
      </w:pPr>
      <w:r>
        <w:rPr>
          <w:rFonts w:ascii="Aptos" w:hAnsi="Aptos" w:eastAsia="PingFang SC"/>
          <w:color w:val="172B27"/>
          <w:sz w:val="21"/>
        </w:rPr>
        <w:t>客户是否真的存在这个问题？</w:t>
      </w:r>
    </w:p>
    <w:p>
      <w:pPr>
        <w:pStyle w:val="ListBullet"/>
      </w:pPr>
      <w:r>
        <w:rPr>
          <w:rFonts w:ascii="Aptos" w:hAnsi="Aptos" w:eastAsia="PingFang SC"/>
          <w:color w:val="172B27"/>
          <w:sz w:val="21"/>
        </w:rPr>
        <w:t>方案是否有价值？</w:t>
      </w:r>
    </w:p>
    <w:p>
      <w:pPr>
        <w:pStyle w:val="ListBullet"/>
      </w:pPr>
      <w:r>
        <w:rPr>
          <w:rFonts w:ascii="Aptos" w:hAnsi="Aptos" w:eastAsia="PingFang SC"/>
          <w:color w:val="172B27"/>
          <w:sz w:val="21"/>
        </w:rPr>
        <w:t>客户愿意为哪些价值付钱？</w:t>
      </w:r>
    </w:p>
    <w:p>
      <w:pPr>
        <w:pStyle w:val="ListBullet"/>
      </w:pPr>
      <w:r>
        <w:rPr>
          <w:rFonts w:ascii="Aptos" w:hAnsi="Aptos" w:eastAsia="PingFang SC"/>
          <w:color w:val="172B27"/>
          <w:sz w:val="21"/>
        </w:rPr>
        <w:t>什么证据能够建立信任？</w:t>
      </w:r>
    </w:p>
    <w:p>
      <w:pPr>
        <w:pStyle w:val="Heading2"/>
      </w:pPr>
      <w:r>
        <w:rPr>
          <w:rFonts w:ascii="Aptos" w:hAnsi="Aptos" w:eastAsia="PingFang SC"/>
          <w:color w:val="1D5D4C"/>
          <w:sz w:val="26"/>
        </w:rPr>
        <w:t>B2B 客户开发漏斗</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建立理想客户画像</w:t>
            </w:r>
            <w:r>
              <w:br/>
            </w:r>
            <w:r>
              <w:rPr>
                <w:rFonts w:ascii="Menlo" w:hAnsi="Menlo" w:eastAsia="PingFang SC"/>
                <w:color w:val="102F2A"/>
                <w:sz w:val="17"/>
              </w:rPr>
              <w:t>→ 收集目标公司</w:t>
            </w:r>
            <w:r>
              <w:br/>
            </w:r>
            <w:r>
              <w:rPr>
                <w:rFonts w:ascii="Menlo" w:hAnsi="Menlo" w:eastAsia="PingFang SC"/>
                <w:color w:val="102F2A"/>
                <w:sz w:val="17"/>
              </w:rPr>
              <w:t>→ 评分排序</w:t>
            </w:r>
            <w:r>
              <w:br/>
            </w:r>
            <w:r>
              <w:rPr>
                <w:rFonts w:ascii="Menlo" w:hAnsi="Menlo" w:eastAsia="PingFang SC"/>
                <w:color w:val="102F2A"/>
                <w:sz w:val="17"/>
              </w:rPr>
              <w:t>→ 深度研究</w:t>
            </w:r>
            <w:r>
              <w:br/>
            </w:r>
            <w:r>
              <w:rPr>
                <w:rFonts w:ascii="Menlo" w:hAnsi="Menlo" w:eastAsia="PingFang SC"/>
                <w:color w:val="102F2A"/>
                <w:sz w:val="17"/>
              </w:rPr>
              <w:t>→ 找到合适角色</w:t>
            </w:r>
            <w:r>
              <w:br/>
            </w:r>
            <w:r>
              <w:rPr>
                <w:rFonts w:ascii="Menlo" w:hAnsi="Menlo" w:eastAsia="PingFang SC"/>
                <w:color w:val="102F2A"/>
                <w:sz w:val="17"/>
              </w:rPr>
              <w:t>→ 个性化联系</w:t>
            </w:r>
            <w:r>
              <w:br/>
            </w:r>
            <w:r>
              <w:rPr>
                <w:rFonts w:ascii="Menlo" w:hAnsi="Menlo" w:eastAsia="PingFang SC"/>
                <w:color w:val="102F2A"/>
                <w:sz w:val="17"/>
              </w:rPr>
              <w:t>→ 需求访谈</w:t>
            </w:r>
            <w:r>
              <w:br/>
            </w:r>
            <w:r>
              <w:rPr>
                <w:rFonts w:ascii="Menlo" w:hAnsi="Menlo" w:eastAsia="PingFang SC"/>
                <w:color w:val="102F2A"/>
                <w:sz w:val="17"/>
              </w:rPr>
              <w:t>→ 概念或样品</w:t>
            </w:r>
            <w:r>
              <w:br/>
            </w:r>
            <w:r>
              <w:rPr>
                <w:rFonts w:ascii="Menlo" w:hAnsi="Menlo" w:eastAsia="PingFang SC"/>
                <w:color w:val="102F2A"/>
                <w:sz w:val="17"/>
              </w:rPr>
              <w:t>→ 报价与试单</w:t>
            </w:r>
            <w:r>
              <w:br/>
            </w:r>
            <w:r>
              <w:rPr>
                <w:rFonts w:ascii="Menlo" w:hAnsi="Menlo" w:eastAsia="PingFang SC"/>
                <w:color w:val="102F2A"/>
                <w:sz w:val="17"/>
              </w:rPr>
              <w:t>→ 长期合作</w:t>
            </w:r>
          </w:p>
        </w:tc>
      </w:tr>
    </w:tbl>
    <w:p>
      <w:pPr>
        <w:pStyle w:val="Heading2"/>
      </w:pPr>
      <w:r>
        <w:rPr>
          <w:rFonts w:ascii="Aptos" w:hAnsi="Aptos" w:eastAsia="PingFang SC"/>
          <w:color w:val="1D5D4C"/>
          <w:sz w:val="26"/>
        </w:rPr>
        <w:t>高质量个性化联系结构</w:t>
      </w:r>
    </w:p>
    <w:p>
      <w:pPr>
        <w:pStyle w:val="ListNumber"/>
        <w:numPr>
          <w:ilvl w:val="0"/>
          <w:numId w:val="13"/>
        </w:numPr>
      </w:pPr>
      <w:r>
        <w:rPr>
          <w:rFonts w:ascii="Aptos" w:hAnsi="Aptos" w:eastAsia="PingFang SC"/>
          <w:color w:val="172B27"/>
          <w:sz w:val="21"/>
        </w:rPr>
        <w:t>一个经过验证的客户事实。</w:t>
      </w:r>
    </w:p>
    <w:p>
      <w:pPr>
        <w:pStyle w:val="ListNumber"/>
        <w:numPr>
          <w:ilvl w:val="0"/>
          <w:numId w:val="13"/>
        </w:numPr>
      </w:pPr>
      <w:r>
        <w:rPr>
          <w:rFonts w:ascii="Aptos" w:hAnsi="Aptos" w:eastAsia="PingFang SC"/>
          <w:color w:val="172B27"/>
          <w:sz w:val="21"/>
        </w:rPr>
        <w:t>一个明确标注的合作假设。</w:t>
      </w:r>
    </w:p>
    <w:p>
      <w:pPr>
        <w:pStyle w:val="ListNumber"/>
        <w:numPr>
          <w:ilvl w:val="0"/>
          <w:numId w:val="13"/>
        </w:numPr>
      </w:pPr>
      <w:r>
        <w:rPr>
          <w:rFonts w:ascii="Aptos" w:hAnsi="Aptos" w:eastAsia="PingFang SC"/>
          <w:color w:val="172B27"/>
          <w:sz w:val="21"/>
        </w:rPr>
        <w:t>一个有价值的想法或问题。</w:t>
      </w:r>
    </w:p>
    <w:p>
      <w:pPr>
        <w:pStyle w:val="ListNumber"/>
        <w:numPr>
          <w:ilvl w:val="0"/>
          <w:numId w:val="13"/>
        </w:numPr>
      </w:pPr>
      <w:r>
        <w:rPr>
          <w:rFonts w:ascii="Aptos" w:hAnsi="Aptos" w:eastAsia="PingFang SC"/>
          <w:color w:val="172B27"/>
          <w:sz w:val="21"/>
        </w:rPr>
        <w:t>一个低压力的下一步。</w:t>
      </w:r>
    </w:p>
    <w:p>
      <w:r>
        <w:rPr>
          <w:rFonts w:ascii="Aptos" w:hAnsi="Aptos" w:eastAsia="PingFang SC"/>
          <w:color w:val="172B27"/>
          <w:sz w:val="21"/>
        </w:rPr>
        <w:t>不同角色关注不同问题：</w:t>
      </w:r>
    </w:p>
    <w:tbl>
      <w:tblPr>
        <w:tblW w:type="dxa" w:w="9360"/>
        <w:jc w:val="center"/>
        <w:tblLayout w:type="fixed"/>
        <w:tblLook w:firstColumn="1" w:firstRow="1" w:lastColumn="0" w:lastRow="0" w:noHBand="0" w:noVBand="1" w:val="04A0"/>
      </w:tblPr>
      <w:tblGrid>
        <w:gridCol w:w="1900"/>
        <w:gridCol w:w="3560"/>
        <w:gridCol w:w="3900"/>
      </w:tblGrid>
      <w:tr>
        <w:trPr>
          <w:tblHeader/>
        </w:trPr>
        <w:tc>
          <w:tcPr>
            <w:tcW w:type="dxa" w:w="1900"/>
            <w:tcMar>
              <w:top w:w="100" w:type="dxa"/>
              <w:start w:w="120" w:type="dxa"/>
              <w:bottom w:w="100" w:type="dxa"/>
              <w:end w:w="120" w:type="dxa"/>
            </w:tcMar>
            <w:vAlign w:val="center"/>
            <w:shd w:fill="1D5D4C"/>
          </w:tcPr>
          <w:p>
            <w:pPr>
              <w:spacing w:after="0"/>
            </w:pPr>
            <w:r>
              <w:rPr>
                <w:rFonts w:ascii="Aptos" w:hAnsi="Aptos" w:eastAsia="PingFang SC"/>
                <w:b/>
                <w:color w:val="FFFFFF"/>
                <w:sz w:val="17"/>
              </w:rPr>
              <w:t>角色</w:t>
            </w:r>
          </w:p>
        </w:tc>
        <w:tc>
          <w:tcPr>
            <w:tcW w:type="dxa" w:w="3560"/>
            <w:tcMar>
              <w:top w:w="100" w:type="dxa"/>
              <w:start w:w="120" w:type="dxa"/>
              <w:bottom w:w="100" w:type="dxa"/>
              <w:end w:w="120" w:type="dxa"/>
            </w:tcMar>
            <w:vAlign w:val="center"/>
            <w:shd w:fill="1D5D4C"/>
          </w:tcPr>
          <w:p>
            <w:pPr>
              <w:spacing w:after="0"/>
            </w:pPr>
            <w:r>
              <w:rPr>
                <w:rFonts w:ascii="Aptos" w:hAnsi="Aptos" w:eastAsia="PingFang SC"/>
                <w:b/>
                <w:color w:val="FFFFFF"/>
                <w:sz w:val="17"/>
              </w:rPr>
              <w:t>关注重点</w:t>
            </w:r>
          </w:p>
        </w:tc>
        <w:tc>
          <w:tcPr>
            <w:tcW w:type="dxa" w:w="3900"/>
            <w:tcMar>
              <w:top w:w="100" w:type="dxa"/>
              <w:start w:w="120" w:type="dxa"/>
              <w:bottom w:w="100" w:type="dxa"/>
              <w:end w:w="120" w:type="dxa"/>
            </w:tcMar>
            <w:vAlign w:val="center"/>
            <w:shd w:fill="1D5D4C"/>
          </w:tcPr>
          <w:p>
            <w:pPr>
              <w:spacing w:after="0"/>
            </w:pPr>
            <w:r>
              <w:rPr>
                <w:rFonts w:ascii="Aptos" w:hAnsi="Aptos" w:eastAsia="PingFang SC"/>
                <w:b/>
                <w:color w:val="FFFFFF"/>
                <w:sz w:val="17"/>
              </w:rPr>
              <w:t>沟通重点</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品类采购</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利润、供货、产品线适配</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商业结构、系列组合、风险</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产品开发</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可行性、测试、迭代</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需求、样品、修改记录</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品牌负责人</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差异化、一致性</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颜色、造型、包装和故事</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质量与合规</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证据、追溯、风险</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报告、材料、变更控制</w:t>
            </w:r>
          </w:p>
        </w:tc>
      </w:tr>
    </w:tbl>
    <w:p>
      <w:pPr>
        <w:pStyle w:val="Heading1"/>
      </w:pPr>
      <w:r>
        <w:rPr>
          <w:rFonts w:ascii="Aptos" w:hAnsi="Aptos" w:eastAsia="PingFang SC"/>
          <w:color w:val="1D5D4C"/>
          <w:sz w:val="32"/>
        </w:rPr>
        <w:t>7. AI 时代与传统做法有何不同？</w:t>
      </w:r>
    </w:p>
    <w:p>
      <w:pPr>
        <w:pStyle w:val="Heading2"/>
      </w:pPr>
      <w:r>
        <w:rPr>
          <w:rFonts w:ascii="Aptos" w:hAnsi="Aptos" w:eastAsia="PingFang SC"/>
          <w:color w:val="1D5D4C"/>
          <w:sz w:val="26"/>
        </w:rPr>
        <w:t>AI 显著提高效率的地方</w:t>
      </w:r>
    </w:p>
    <w:tbl>
      <w:tblPr>
        <w:tblW w:type="dxa" w:w="9360"/>
        <w:jc w:val="center"/>
        <w:tblLayout w:type="fixed"/>
        <w:tblLook w:firstColumn="1" w:firstRow="1" w:lastColumn="0" w:lastRow="0" w:noHBand="0" w:noVBand="1" w:val="04A0"/>
      </w:tblPr>
      <w:tblGrid>
        <w:gridCol w:w="2500"/>
        <w:gridCol w:w="6860"/>
      </w:tblGrid>
      <w:tr>
        <w:trPr>
          <w:tblHeader/>
        </w:trPr>
        <w:tc>
          <w:tcPr>
            <w:tcW w:type="dxa" w:w="2500"/>
            <w:tcMar>
              <w:top w:w="100" w:type="dxa"/>
              <w:start w:w="120" w:type="dxa"/>
              <w:bottom w:w="100" w:type="dxa"/>
              <w:end w:w="120" w:type="dxa"/>
            </w:tcMar>
            <w:vAlign w:val="center"/>
            <w:shd w:fill="1D5D4C"/>
          </w:tcPr>
          <w:p>
            <w:pPr>
              <w:spacing w:after="0"/>
            </w:pPr>
            <w:r>
              <w:rPr>
                <w:rFonts w:ascii="Aptos" w:hAnsi="Aptos" w:eastAsia="PingFang SC"/>
                <w:b/>
                <w:color w:val="FFFFFF"/>
                <w:sz w:val="18"/>
              </w:rPr>
              <w:t>传统工作</w:t>
            </w:r>
          </w:p>
        </w:tc>
        <w:tc>
          <w:tcPr>
            <w:tcW w:type="dxa" w:w="6860"/>
            <w:tcMar>
              <w:top w:w="100" w:type="dxa"/>
              <w:start w:w="120" w:type="dxa"/>
              <w:bottom w:w="100" w:type="dxa"/>
              <w:end w:w="120" w:type="dxa"/>
            </w:tcMar>
            <w:vAlign w:val="center"/>
            <w:shd w:fill="1D5D4C"/>
          </w:tcPr>
          <w:p>
            <w:pPr>
              <w:spacing w:after="0"/>
            </w:pPr>
            <w:r>
              <w:rPr>
                <w:rFonts w:ascii="Aptos" w:hAnsi="Aptos" w:eastAsia="PingFang SC"/>
                <w:b/>
                <w:color w:val="FFFFFF"/>
                <w:sz w:val="18"/>
              </w:rPr>
              <w:t>AI 辅助工作</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人工逐个浏览客户网站</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提取、整理并初步分类</w:t>
            </w: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手工制作客户表</w:t>
            </w:r>
          </w:p>
        </w:tc>
        <w:tc>
          <w:tcPr>
            <w:tcW w:type="dxa" w:w="6860"/>
            <w:tcMar>
              <w:top w:w="100" w:type="dxa"/>
              <w:start w:w="120" w:type="dxa"/>
              <w:bottom w:w="100" w:type="dxa"/>
              <w:end w:w="120" w:type="dxa"/>
            </w:tcMar>
            <w:vAlign w:val="center"/>
            <w:shd w:fill="F2F4F3"/>
          </w:tcPr>
          <w:p>
            <w:pPr>
              <w:spacing w:after="0"/>
            </w:pPr>
            <w:r>
              <w:rPr>
                <w:rFonts w:ascii="Aptos" w:hAnsi="Aptos" w:eastAsia="PingFang SC"/>
                <w:color w:val="172B27"/>
                <w:sz w:val="18"/>
              </w:rPr>
              <w:t>按评分规则生成结构化表格</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人工阅读大量竞品评论</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聚类痛点、动机和高频问题</w:t>
            </w: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每封开发信从零撰写</w:t>
            </w:r>
          </w:p>
        </w:tc>
        <w:tc>
          <w:tcPr>
            <w:tcW w:type="dxa" w:w="6860"/>
            <w:tcMar>
              <w:top w:w="100" w:type="dxa"/>
              <w:start w:w="120" w:type="dxa"/>
              <w:bottom w:w="100" w:type="dxa"/>
              <w:end w:w="120" w:type="dxa"/>
            </w:tcMar>
            <w:vAlign w:val="center"/>
            <w:shd w:fill="F2F4F3"/>
          </w:tcPr>
          <w:p>
            <w:pPr>
              <w:spacing w:after="0"/>
            </w:pPr>
            <w:r>
              <w:rPr>
                <w:rFonts w:ascii="Aptos" w:hAnsi="Aptos" w:eastAsia="PingFang SC"/>
                <w:color w:val="172B27"/>
                <w:sz w:val="18"/>
              </w:rPr>
              <w:t>根据客户证据生成个性化草稿</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分析报告数周更新一次</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每日或每周更新假设和证据</w:t>
            </w: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依赖个人经验</w:t>
            </w:r>
          </w:p>
        </w:tc>
        <w:tc>
          <w:tcPr>
            <w:tcW w:type="dxa" w:w="6860"/>
            <w:tcMar>
              <w:top w:w="100" w:type="dxa"/>
              <w:start w:w="120" w:type="dxa"/>
              <w:bottom w:w="100" w:type="dxa"/>
              <w:end w:w="120" w:type="dxa"/>
            </w:tcMar>
            <w:vAlign w:val="center"/>
            <w:shd w:fill="F2F4F3"/>
          </w:tcPr>
          <w:p>
            <w:pPr>
              <w:spacing w:after="0"/>
            </w:pPr>
            <w:r>
              <w:rPr>
                <w:rFonts w:ascii="Aptos" w:hAnsi="Aptos" w:eastAsia="PingFang SC"/>
                <w:color w:val="172B27"/>
                <w:sz w:val="18"/>
              </w:rPr>
              <w:t>将成熟流程固化为 Skill</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分析与执行分离</w:t>
            </w:r>
          </w:p>
        </w:tc>
        <w:tc>
          <w:tcPr>
            <w:tcW w:type="dxa" w:w="6860"/>
            <w:tcMar>
              <w:top w:w="100" w:type="dxa"/>
              <w:start w:w="120" w:type="dxa"/>
              <w:bottom w:w="100" w:type="dxa"/>
              <w:end w:w="120" w:type="dxa"/>
            </w:tcMar>
            <w:vAlign w:val="center"/>
          </w:tcPr>
          <w:p>
            <w:pPr>
              <w:spacing w:after="0"/>
            </w:pPr>
            <w:r>
              <w:rPr>
                <w:rFonts w:ascii="Aptos" w:hAnsi="Aptos" w:eastAsia="PingFang SC"/>
                <w:color w:val="172B27"/>
                <w:sz w:val="18"/>
              </w:rPr>
              <w:t>同时制作研究表、网页、概念和邮件</w:t>
            </w:r>
          </w:p>
        </w:tc>
      </w:tr>
    </w:tbl>
    <w:p>
      <w:pPr>
        <w:pStyle w:val="Heading2"/>
      </w:pPr>
      <w:r>
        <w:rPr>
          <w:rFonts w:ascii="Aptos" w:hAnsi="Aptos" w:eastAsia="PingFang SC"/>
          <w:color w:val="1D5D4C"/>
          <w:sz w:val="26"/>
        </w:rPr>
        <w:t>AI 没有改变的原则</w:t>
      </w:r>
    </w:p>
    <w:p>
      <w:r>
        <w:rPr>
          <w:rFonts w:ascii="Aptos" w:hAnsi="Aptos" w:eastAsia="PingFang SC"/>
          <w:color w:val="172B27"/>
          <w:sz w:val="21"/>
        </w:rPr>
        <w:t>AI 可以提高研究速度，但不能自动把推测变成事实。</w:t>
      </w:r>
    </w:p>
    <w:p>
      <w:r>
        <w:rPr>
          <w:rFonts w:ascii="Aptos" w:hAnsi="Aptos" w:eastAsia="PingFang SC"/>
          <w:color w:val="172B27"/>
          <w:sz w:val="21"/>
        </w:rPr>
        <w:t>大模型可能：</w:t>
      </w:r>
    </w:p>
    <w:p>
      <w:pPr>
        <w:pStyle w:val="ListBullet"/>
      </w:pPr>
      <w:r>
        <w:rPr>
          <w:rFonts w:ascii="Aptos" w:hAnsi="Aptos" w:eastAsia="PingFang SC"/>
          <w:color w:val="172B27"/>
          <w:sz w:val="21"/>
        </w:rPr>
        <w:t>编造市场规模、客户需求或来源。</w:t>
      </w:r>
    </w:p>
    <w:p>
      <w:pPr>
        <w:pStyle w:val="ListBullet"/>
      </w:pPr>
      <w:r>
        <w:rPr>
          <w:rFonts w:ascii="Aptos" w:hAnsi="Aptos" w:eastAsia="PingFang SC"/>
          <w:color w:val="172B27"/>
          <w:sz w:val="21"/>
        </w:rPr>
        <w:t>使用过时信息。</w:t>
      </w:r>
    </w:p>
    <w:p>
      <w:pPr>
        <w:pStyle w:val="ListBullet"/>
      </w:pPr>
      <w:r>
        <w:rPr>
          <w:rFonts w:ascii="Aptos" w:hAnsi="Aptos" w:eastAsia="PingFang SC"/>
          <w:color w:val="172B27"/>
          <w:sz w:val="21"/>
        </w:rPr>
        <w:t>把相关性错误解释为因果关系。</w:t>
      </w:r>
    </w:p>
    <w:p>
      <w:pPr>
        <w:pStyle w:val="ListBullet"/>
      </w:pPr>
      <w:r>
        <w:rPr>
          <w:rFonts w:ascii="Aptos" w:hAnsi="Aptos" w:eastAsia="PingFang SC"/>
          <w:color w:val="172B27"/>
          <w:sz w:val="21"/>
        </w:rPr>
        <w:t>生成语言专业但内容空洞的结论。</w:t>
      </w:r>
    </w:p>
    <w:p>
      <w:pPr>
        <w:pStyle w:val="ListBullet"/>
      </w:pPr>
      <w:r>
        <w:rPr>
          <w:rFonts w:ascii="Aptos" w:hAnsi="Aptos" w:eastAsia="PingFang SC"/>
          <w:color w:val="172B27"/>
          <w:sz w:val="21"/>
        </w:rPr>
        <w:t>忽略工厂实际能力和目标市场法规。</w:t>
      </w:r>
    </w:p>
    <w:p>
      <w:r>
        <w:rPr>
          <w:rFonts w:ascii="Aptos" w:hAnsi="Aptos" w:eastAsia="PingFang SC"/>
          <w:color w:val="172B27"/>
          <w:sz w:val="21"/>
        </w:rPr>
        <w:t>必须坚持：</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AI 生成初步结论</w:t>
            </w:r>
            <w:r>
              <w:br/>
            </w:r>
            <w:r>
              <w:rPr>
                <w:rFonts w:ascii="Menlo" w:hAnsi="Menlo" w:eastAsia="PingFang SC"/>
                <w:color w:val="102F2A"/>
                <w:sz w:val="17"/>
              </w:rPr>
              <w:t>→ 保留来源</w:t>
            </w:r>
            <w:r>
              <w:br/>
            </w:r>
            <w:r>
              <w:rPr>
                <w:rFonts w:ascii="Menlo" w:hAnsi="Menlo" w:eastAsia="PingFang SC"/>
                <w:color w:val="102F2A"/>
                <w:sz w:val="17"/>
              </w:rPr>
              <w:t>→ 人工核验</w:t>
            </w:r>
            <w:r>
              <w:br/>
            </w:r>
            <w:r>
              <w:rPr>
                <w:rFonts w:ascii="Menlo" w:hAnsi="Menlo" w:eastAsia="PingFang SC"/>
                <w:color w:val="102F2A"/>
                <w:sz w:val="17"/>
              </w:rPr>
              <w:t>→ 与客户验证</w:t>
            </w:r>
            <w:r>
              <w:br/>
            </w:r>
            <w:r>
              <w:rPr>
                <w:rFonts w:ascii="Menlo" w:hAnsi="Menlo" w:eastAsia="PingFang SC"/>
                <w:color w:val="102F2A"/>
                <w:sz w:val="17"/>
              </w:rPr>
              <w:t>→ 根据真实结果更新</w:t>
            </w:r>
          </w:p>
        </w:tc>
      </w:tr>
    </w:tbl>
    <w:p>
      <w:pPr>
        <w:pStyle w:val="Heading1"/>
      </w:pPr>
      <w:r>
        <w:rPr>
          <w:rFonts w:ascii="Aptos" w:hAnsi="Aptos" w:eastAsia="PingFang SC"/>
          <w:color w:val="1D5D4C"/>
          <w:sz w:val="32"/>
        </w:rPr>
        <w:t>8. 如何把 AI 和 Skill 融入日常工作？</w:t>
      </w:r>
    </w:p>
    <w:p>
      <w:r>
        <w:rPr>
          <w:rFonts w:ascii="Aptos" w:hAnsi="Aptos" w:eastAsia="PingFang SC"/>
          <w:color w:val="172B27"/>
          <w:sz w:val="21"/>
        </w:rPr>
        <w:t>Skill 是一套可以重复调用的 AI 工作流程。它可以包含工作步骤、公司规则、参考资料、输出模板和脚本。</w:t>
      </w:r>
    </w:p>
    <w:p>
      <w:pPr>
        <w:pStyle w:val="Heading2"/>
      </w:pPr>
      <w:r>
        <w:rPr>
          <w:rFonts w:ascii="Aptos" w:hAnsi="Aptos" w:eastAsia="PingFang SC"/>
          <w:color w:val="1D5D4C"/>
          <w:sz w:val="26"/>
        </w:rPr>
        <w:t>建议的 AI 市场开发工作流</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监测目标客户与竞品</w:t>
            </w:r>
            <w:r>
              <w:br/>
            </w:r>
            <w:r>
              <w:rPr>
                <w:rFonts w:ascii="Menlo" w:hAnsi="Menlo" w:eastAsia="PingFang SC"/>
                <w:color w:val="102F2A"/>
                <w:sz w:val="17"/>
              </w:rPr>
              <w:t>→ 提取产品、价格和新动态</w:t>
            </w:r>
            <w:r>
              <w:br/>
            </w:r>
            <w:r>
              <w:rPr>
                <w:rFonts w:ascii="Menlo" w:hAnsi="Menlo" w:eastAsia="PingFang SC"/>
                <w:color w:val="102F2A"/>
                <w:sz w:val="17"/>
              </w:rPr>
              <w:t>→ 更新客户评分</w:t>
            </w:r>
            <w:r>
              <w:br/>
            </w:r>
            <w:r>
              <w:rPr>
                <w:rFonts w:ascii="Menlo" w:hAnsi="Menlo" w:eastAsia="PingFang SC"/>
                <w:color w:val="102F2A"/>
                <w:sz w:val="17"/>
              </w:rPr>
              <w:t>→ 生成待人工复核的机会提示</w:t>
            </w:r>
            <w:r>
              <w:br/>
            </w:r>
            <w:r>
              <w:rPr>
                <w:rFonts w:ascii="Menlo" w:hAnsi="Menlo" w:eastAsia="PingFang SC"/>
                <w:color w:val="102F2A"/>
                <w:sz w:val="17"/>
              </w:rPr>
              <w:t>→ 准备个性化开发信草稿</w:t>
            </w:r>
            <w:r>
              <w:br/>
            </w:r>
            <w:r>
              <w:rPr>
                <w:rFonts w:ascii="Menlo" w:hAnsi="Menlo" w:eastAsia="PingFang SC"/>
                <w:color w:val="102F2A"/>
                <w:sz w:val="17"/>
              </w:rPr>
              <w:t>→ 记录客户反馈</w:t>
            </w:r>
            <w:r>
              <w:br/>
            </w:r>
            <w:r>
              <w:rPr>
                <w:rFonts w:ascii="Menlo" w:hAnsi="Menlo" w:eastAsia="PingFang SC"/>
                <w:color w:val="102F2A"/>
                <w:sz w:val="17"/>
              </w:rPr>
              <w:t>→ 总结新发现并更新假设</w:t>
            </w:r>
          </w:p>
        </w:tc>
      </w:tr>
    </w:tbl>
    <w:p>
      <w:pPr>
        <w:pStyle w:val="Heading2"/>
      </w:pPr>
      <w:r>
        <w:rPr>
          <w:rFonts w:ascii="Aptos" w:hAnsi="Aptos" w:eastAsia="PingFang SC"/>
          <w:color w:val="1D5D4C"/>
          <w:sz w:val="26"/>
        </w:rPr>
        <w:t>推荐逐步建立的 Skills</w:t>
      </w:r>
    </w:p>
    <w:tbl>
      <w:tblPr>
        <w:tblW w:type="dxa" w:w="9360"/>
        <w:jc w:val="center"/>
        <w:tblLayout w:type="fixed"/>
        <w:tblLook w:firstColumn="1" w:firstRow="1" w:lastColumn="0" w:lastRow="0" w:noHBand="0" w:noVBand="1" w:val="04A0"/>
      </w:tblPr>
      <w:tblGrid>
        <w:gridCol w:w="1900"/>
        <w:gridCol w:w="3560"/>
        <w:gridCol w:w="3900"/>
      </w:tblGrid>
      <w:tr>
        <w:trPr>
          <w:tblHeader/>
        </w:trPr>
        <w:tc>
          <w:tcPr>
            <w:tcW w:type="dxa" w:w="1900"/>
            <w:tcMar>
              <w:top w:w="100" w:type="dxa"/>
              <w:start w:w="120" w:type="dxa"/>
              <w:bottom w:w="100" w:type="dxa"/>
              <w:end w:w="120" w:type="dxa"/>
            </w:tcMar>
            <w:vAlign w:val="center"/>
            <w:shd w:fill="1D5D4C"/>
          </w:tcPr>
          <w:p>
            <w:pPr>
              <w:spacing w:after="0"/>
            </w:pPr>
            <w:r>
              <w:rPr>
                <w:rFonts w:ascii="Aptos" w:hAnsi="Aptos" w:eastAsia="PingFang SC"/>
                <w:b/>
                <w:color w:val="FFFFFF"/>
                <w:sz w:val="17"/>
              </w:rPr>
              <w:t>Skill</w:t>
            </w:r>
          </w:p>
        </w:tc>
        <w:tc>
          <w:tcPr>
            <w:tcW w:type="dxa" w:w="3560"/>
            <w:tcMar>
              <w:top w:w="100" w:type="dxa"/>
              <w:start w:w="120" w:type="dxa"/>
              <w:bottom w:w="100" w:type="dxa"/>
              <w:end w:w="120" w:type="dxa"/>
            </w:tcMar>
            <w:vAlign w:val="center"/>
            <w:shd w:fill="1D5D4C"/>
          </w:tcPr>
          <w:p>
            <w:pPr>
              <w:spacing w:after="0"/>
            </w:pPr>
            <w:r>
              <w:rPr>
                <w:rFonts w:ascii="Aptos" w:hAnsi="Aptos" w:eastAsia="PingFang SC"/>
                <w:b/>
                <w:color w:val="FFFFFF"/>
                <w:sz w:val="17"/>
              </w:rPr>
              <w:t>输入</w:t>
            </w:r>
          </w:p>
        </w:tc>
        <w:tc>
          <w:tcPr>
            <w:tcW w:type="dxa" w:w="3900"/>
            <w:tcMar>
              <w:top w:w="100" w:type="dxa"/>
              <w:start w:w="120" w:type="dxa"/>
              <w:bottom w:w="100" w:type="dxa"/>
              <w:end w:w="120" w:type="dxa"/>
            </w:tcMar>
            <w:vAlign w:val="center"/>
            <w:shd w:fill="1D5D4C"/>
          </w:tcPr>
          <w:p>
            <w:pPr>
              <w:spacing w:after="0"/>
            </w:pPr>
            <w:r>
              <w:rPr>
                <w:rFonts w:ascii="Aptos" w:hAnsi="Aptos" w:eastAsia="PingFang SC"/>
                <w:b/>
                <w:color w:val="FFFFFF"/>
                <w:sz w:val="17"/>
              </w:rPr>
              <w:t>输出</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market-research</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国家、品类、产品假设</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市场证据、风险和验证计划</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account-research</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客户官网</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事实、信号、机会假设和来源</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competitor-review-miner</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竞品评论</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用户痛点、频率和产品机会</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outreach-drafter</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客户档案、工厂能力</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个性化开发信草稿</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claim-risk-reviewer</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网页、邮件、产品文案</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未验证声明和风险提示</w:t>
            </w: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weekly-sales-review</w:t>
            </w:r>
          </w:p>
        </w:tc>
        <w:tc>
          <w:tcPr>
            <w:tcW w:type="dxa" w:w="3560"/>
            <w:tcMar>
              <w:top w:w="100" w:type="dxa"/>
              <w:start w:w="120" w:type="dxa"/>
              <w:bottom w:w="100" w:type="dxa"/>
              <w:end w:w="120" w:type="dxa"/>
            </w:tcMar>
            <w:vAlign w:val="center"/>
            <w:shd w:fill="F2F4F3"/>
          </w:tcPr>
          <w:p>
            <w:pPr>
              <w:spacing w:after="0"/>
            </w:pPr>
            <w:r>
              <w:rPr>
                <w:rFonts w:ascii="Aptos" w:hAnsi="Aptos" w:eastAsia="PingFang SC"/>
                <w:color w:val="172B27"/>
                <w:sz w:val="17"/>
              </w:rPr>
              <w:t>CRM 或客户表</w:t>
            </w:r>
          </w:p>
        </w:tc>
        <w:tc>
          <w:tcPr>
            <w:tcW w:type="dxa" w:w="3900"/>
            <w:tcMar>
              <w:top w:w="100" w:type="dxa"/>
              <w:start w:w="120" w:type="dxa"/>
              <w:bottom w:w="100" w:type="dxa"/>
              <w:end w:w="120" w:type="dxa"/>
            </w:tcMar>
            <w:vAlign w:val="center"/>
            <w:shd w:fill="F2F4F3"/>
          </w:tcPr>
          <w:p>
            <w:pPr>
              <w:spacing w:after="0"/>
            </w:pPr>
            <w:r>
              <w:rPr>
                <w:rFonts w:ascii="Aptos" w:hAnsi="Aptos" w:eastAsia="PingFang SC"/>
                <w:color w:val="172B27"/>
                <w:sz w:val="17"/>
              </w:rPr>
              <w:t>本周机会、问题和下一步</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product-concept-brief</w:t>
            </w:r>
          </w:p>
        </w:tc>
        <w:tc>
          <w:tcPr>
            <w:tcW w:type="dxa" w:w="3560"/>
            <w:tcMar>
              <w:top w:w="100" w:type="dxa"/>
              <w:start w:w="120" w:type="dxa"/>
              <w:bottom w:w="100" w:type="dxa"/>
              <w:end w:w="120" w:type="dxa"/>
            </w:tcMar>
            <w:vAlign w:val="center"/>
          </w:tcPr>
          <w:p>
            <w:pPr>
              <w:spacing w:after="0"/>
            </w:pPr>
            <w:r>
              <w:rPr>
                <w:rFonts w:ascii="Aptos" w:hAnsi="Aptos" w:eastAsia="PingFang SC"/>
                <w:color w:val="172B27"/>
                <w:sz w:val="17"/>
              </w:rPr>
              <w:t>用户问题、市场证据</w:t>
            </w:r>
          </w:p>
        </w:tc>
        <w:tc>
          <w:tcPr>
            <w:tcW w:type="dxa" w:w="3900"/>
            <w:tcMar>
              <w:top w:w="100" w:type="dxa"/>
              <w:start w:w="120" w:type="dxa"/>
              <w:bottom w:w="100" w:type="dxa"/>
              <w:end w:w="120" w:type="dxa"/>
            </w:tcMar>
            <w:vAlign w:val="center"/>
          </w:tcPr>
          <w:p>
            <w:pPr>
              <w:spacing w:after="0"/>
            </w:pPr>
            <w:r>
              <w:rPr>
                <w:rFonts w:ascii="Aptos" w:hAnsi="Aptos" w:eastAsia="PingFang SC"/>
                <w:color w:val="172B27"/>
                <w:sz w:val="17"/>
              </w:rPr>
              <w:t>产品概念、验证问题和设计要求</w:t>
            </w:r>
          </w:p>
        </w:tc>
      </w:tr>
    </w:tbl>
    <w:p>
      <w:r>
        <w:rPr>
          <w:rFonts w:ascii="Aptos" w:hAnsi="Aptos" w:eastAsia="PingFang SC"/>
          <w:color w:val="172B27"/>
          <w:sz w:val="21"/>
        </w:rPr>
        <w:t>不要一开始建立大量 Skill。先由人工执行流程三到五次，确认流程有效，再将重复步骤固化。</w:t>
      </w:r>
    </w:p>
    <w:p>
      <w:pPr>
        <w:pStyle w:val="Heading2"/>
      </w:pPr>
      <w:r>
        <w:rPr>
          <w:rFonts w:ascii="Aptos" w:hAnsi="Aptos" w:eastAsia="PingFang SC"/>
          <w:color w:val="1D5D4C"/>
          <w:sz w:val="26"/>
        </w:rPr>
        <w:t>Skill 应强制执行的证据规则</w:t>
      </w:r>
    </w:p>
    <w:p>
      <w:pPr>
        <w:pStyle w:val="ListBullet"/>
      </w:pPr>
      <w:r>
        <w:rPr>
          <w:rFonts w:ascii="Aptos" w:hAnsi="Aptos" w:eastAsia="PingFang SC"/>
          <w:color w:val="172B27"/>
          <w:sz w:val="21"/>
        </w:rPr>
        <w:t>优先使用客户官方网站和权威来源。</w:t>
      </w:r>
    </w:p>
    <w:p>
      <w:pPr>
        <w:pStyle w:val="ListBullet"/>
      </w:pPr>
      <w:r>
        <w:rPr>
          <w:rFonts w:ascii="Aptos" w:hAnsi="Aptos" w:eastAsia="PingFang SC"/>
          <w:color w:val="172B27"/>
          <w:sz w:val="21"/>
        </w:rPr>
        <w:t>每条重要事实附带来源。</w:t>
      </w:r>
    </w:p>
    <w:p>
      <w:pPr>
        <w:pStyle w:val="ListBullet"/>
      </w:pPr>
      <w:r>
        <w:rPr>
          <w:rFonts w:ascii="Aptos" w:hAnsi="Aptos" w:eastAsia="PingFang SC"/>
          <w:color w:val="172B27"/>
          <w:sz w:val="21"/>
        </w:rPr>
        <w:t>事实、信号和假设分别输出。</w:t>
      </w:r>
    </w:p>
    <w:p>
      <w:pPr>
        <w:pStyle w:val="ListBullet"/>
      </w:pPr>
      <w:r>
        <w:rPr>
          <w:rFonts w:ascii="Aptos" w:hAnsi="Aptos" w:eastAsia="PingFang SC"/>
          <w:color w:val="172B27"/>
          <w:sz w:val="21"/>
        </w:rPr>
        <w:t>不猜测采购需求、联系人或竞争供应商。</w:t>
      </w:r>
    </w:p>
    <w:p>
      <w:pPr>
        <w:pStyle w:val="ListBullet"/>
      </w:pPr>
      <w:r>
        <w:rPr>
          <w:rFonts w:ascii="Aptos" w:hAnsi="Aptos" w:eastAsia="PingFang SC"/>
          <w:color w:val="172B27"/>
          <w:sz w:val="21"/>
        </w:rPr>
        <w:t>输出最值得验证的问题。</w:t>
      </w:r>
    </w:p>
    <w:p>
      <w:pPr>
        <w:pStyle w:val="ListBullet"/>
      </w:pPr>
      <w:r>
        <w:rPr>
          <w:rFonts w:ascii="Aptos" w:hAnsi="Aptos" w:eastAsia="PingFang SC"/>
          <w:color w:val="172B27"/>
          <w:sz w:val="21"/>
        </w:rPr>
        <w:t>对任何对外内容进行声明风险检查。</w:t>
      </w:r>
    </w:p>
    <w:p>
      <w:pPr>
        <w:pStyle w:val="Heading1"/>
      </w:pPr>
      <w:r>
        <w:rPr>
          <w:rFonts w:ascii="Aptos" w:hAnsi="Aptos" w:eastAsia="PingFang SC"/>
          <w:color w:val="1D5D4C"/>
          <w:sz w:val="32"/>
        </w:rPr>
        <w:t>9. 短视频时代，工厂能否开展 OBM？</w:t>
      </w:r>
    </w:p>
    <w:p>
      <w:r>
        <w:rPr>
          <w:rFonts w:ascii="Aptos" w:hAnsi="Aptos" w:eastAsia="PingFang SC"/>
          <w:color w:val="172B27"/>
          <w:sz w:val="21"/>
        </w:rPr>
        <w:t>可以，但会生产不等于会经营消费品牌。</w:t>
      </w:r>
    </w:p>
    <w:p>
      <w:r>
        <w:rPr>
          <w:rFonts w:ascii="Aptos" w:hAnsi="Aptos" w:eastAsia="PingFang SC"/>
          <w:color w:val="172B27"/>
          <w:sz w:val="21"/>
        </w:rPr>
        <w:t>短视频降低了触达消费者和测试创意的成本，但没有消除产品、利润、合规、库存、客服和现金流风险。</w:t>
      </w:r>
    </w:p>
    <w:p>
      <w:pPr>
        <w:pStyle w:val="Heading2"/>
      </w:pPr>
      <w:r>
        <w:rPr>
          <w:rFonts w:ascii="Aptos" w:hAnsi="Aptos" w:eastAsia="PingFang SC"/>
          <w:color w:val="1D5D4C"/>
          <w:sz w:val="26"/>
        </w:rPr>
        <w:t>OBM 的基本利润公式</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单笔贡献利润</w:t>
            </w:r>
            <w:r>
              <w:br/>
            </w:r>
            <w:r>
              <w:rPr>
                <w:rFonts w:ascii="Menlo" w:hAnsi="Menlo" w:eastAsia="PingFang SC"/>
                <w:color w:val="102F2A"/>
                <w:sz w:val="17"/>
              </w:rPr>
              <w:t>= 售价</w:t>
            </w:r>
            <w:r>
              <w:br/>
            </w:r>
            <w:r>
              <w:rPr>
                <w:rFonts w:ascii="Menlo" w:hAnsi="Menlo" w:eastAsia="PingFang SC"/>
                <w:color w:val="102F2A"/>
                <w:sz w:val="17"/>
              </w:rPr>
              <w:t>- 产品成本</w:t>
            </w:r>
            <w:r>
              <w:br/>
            </w:r>
            <w:r>
              <w:rPr>
                <w:rFonts w:ascii="Menlo" w:hAnsi="Menlo" w:eastAsia="PingFang SC"/>
                <w:color w:val="102F2A"/>
                <w:sz w:val="17"/>
              </w:rPr>
              <w:t>- 包装成本</w:t>
            </w:r>
            <w:r>
              <w:br/>
            </w:r>
            <w:r>
              <w:rPr>
                <w:rFonts w:ascii="Menlo" w:hAnsi="Menlo" w:eastAsia="PingFang SC"/>
                <w:color w:val="102F2A"/>
                <w:sz w:val="17"/>
              </w:rPr>
              <w:t>- 仓储与物流</w:t>
            </w:r>
            <w:r>
              <w:br/>
            </w:r>
            <w:r>
              <w:rPr>
                <w:rFonts w:ascii="Menlo" w:hAnsi="Menlo" w:eastAsia="PingFang SC"/>
                <w:color w:val="102F2A"/>
                <w:sz w:val="17"/>
              </w:rPr>
              <w:t>- 平台和支付费用</w:t>
            </w:r>
            <w:r>
              <w:br/>
            </w:r>
            <w:r>
              <w:rPr>
                <w:rFonts w:ascii="Menlo" w:hAnsi="Menlo" w:eastAsia="PingFang SC"/>
                <w:color w:val="102F2A"/>
                <w:sz w:val="17"/>
              </w:rPr>
              <w:t>- 退款与售后</w:t>
            </w:r>
            <w:r>
              <w:br/>
            </w:r>
            <w:r>
              <w:rPr>
                <w:rFonts w:ascii="Menlo" w:hAnsi="Menlo" w:eastAsia="PingFang SC"/>
                <w:color w:val="102F2A"/>
                <w:sz w:val="17"/>
              </w:rPr>
              <w:t>- 广告获客成本</w:t>
            </w:r>
          </w:p>
        </w:tc>
      </w:tr>
    </w:tbl>
    <w:p>
      <w:r>
        <w:rPr>
          <w:rFonts w:ascii="Aptos" w:hAnsi="Aptos" w:eastAsia="PingFang SC"/>
          <w:color w:val="172B27"/>
          <w:sz w:val="21"/>
        </w:rPr>
        <w:t>只有贡献利润长期为正，投流才可能扩大业务。观看量高不等于能够赚钱。</w:t>
      </w:r>
    </w:p>
    <w:p>
      <w:pPr>
        <w:pStyle w:val="Heading2"/>
      </w:pPr>
      <w:r>
        <w:rPr>
          <w:rFonts w:ascii="Aptos" w:hAnsi="Aptos" w:eastAsia="PingFang SC"/>
          <w:color w:val="1D5D4C"/>
          <w:sz w:val="26"/>
        </w:rPr>
        <w:t>推荐的小实验 OBM 路线</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4F7F5"/>
          </w:tcPr>
          <w:p>
            <w:pPr>
              <w:spacing w:after="0" w:line="276" w:lineRule="auto"/>
            </w:pPr>
            <w:r>
              <w:rPr>
                <w:rFonts w:ascii="Menlo" w:hAnsi="Menlo" w:eastAsia="PingFang SC"/>
                <w:color w:val="102F2A"/>
                <w:sz w:val="17"/>
              </w:rPr>
              <w:t>发现消费者痛点</w:t>
            </w:r>
            <w:r>
              <w:br/>
            </w:r>
            <w:r>
              <w:rPr>
                <w:rFonts w:ascii="Menlo" w:hAnsi="Menlo" w:eastAsia="PingFang SC"/>
                <w:color w:val="102F2A"/>
                <w:sz w:val="17"/>
              </w:rPr>
              <w:t>→ 制作概念图或样品</w:t>
            </w:r>
            <w:r>
              <w:br/>
            </w:r>
            <w:r>
              <w:rPr>
                <w:rFonts w:ascii="Menlo" w:hAnsi="Menlo" w:eastAsia="PingFang SC"/>
                <w:color w:val="102F2A"/>
                <w:sz w:val="17"/>
              </w:rPr>
              <w:t>→ 发布多种短视频测试内容</w:t>
            </w:r>
            <w:r>
              <w:br/>
            </w:r>
            <w:r>
              <w:rPr>
                <w:rFonts w:ascii="Menlo" w:hAnsi="Menlo" w:eastAsia="PingFang SC"/>
                <w:color w:val="102F2A"/>
                <w:sz w:val="17"/>
              </w:rPr>
              <w:t>→ 建立落地页收集意向</w:t>
            </w:r>
            <w:r>
              <w:br/>
            </w:r>
            <w:r>
              <w:rPr>
                <w:rFonts w:ascii="Menlo" w:hAnsi="Menlo" w:eastAsia="PingFang SC"/>
                <w:color w:val="102F2A"/>
                <w:sz w:val="17"/>
              </w:rPr>
              <w:t>→ 小预算广告测试</w:t>
            </w:r>
            <w:r>
              <w:br/>
            </w:r>
            <w:r>
              <w:rPr>
                <w:rFonts w:ascii="Menlo" w:hAnsi="Menlo" w:eastAsia="PingFang SC"/>
                <w:color w:val="102F2A"/>
                <w:sz w:val="17"/>
              </w:rPr>
              <w:t>→ 小批量生产</w:t>
            </w:r>
            <w:r>
              <w:br/>
            </w:r>
            <w:r>
              <w:rPr>
                <w:rFonts w:ascii="Menlo" w:hAnsi="Menlo" w:eastAsia="PingFang SC"/>
                <w:color w:val="102F2A"/>
                <w:sz w:val="17"/>
              </w:rPr>
              <w:t>→ 验证购买、退货、复购和利润</w:t>
            </w:r>
            <w:r>
              <w:br/>
            </w:r>
            <w:r>
              <w:rPr>
                <w:rFonts w:ascii="Menlo" w:hAnsi="Menlo" w:eastAsia="PingFang SC"/>
                <w:color w:val="102F2A"/>
                <w:sz w:val="17"/>
              </w:rPr>
              <w:t>→ 再决定是否扩大投放</w:t>
            </w:r>
          </w:p>
        </w:tc>
      </w:tr>
    </w:tbl>
    <w:p>
      <w:pPr>
        <w:pStyle w:val="Heading2"/>
      </w:pPr>
      <w:r>
        <w:rPr>
          <w:rFonts w:ascii="Aptos" w:hAnsi="Aptos" w:eastAsia="PingFang SC"/>
          <w:color w:val="1D5D4C"/>
          <w:sz w:val="26"/>
        </w:rPr>
        <w:t>短视频可以测试的内容角度</w:t>
      </w:r>
    </w:p>
    <w:p>
      <w:pPr>
        <w:pStyle w:val="ListBullet"/>
      </w:pPr>
      <w:r>
        <w:rPr>
          <w:rFonts w:ascii="Aptos" w:hAnsi="Aptos" w:eastAsia="PingFang SC"/>
          <w:color w:val="172B27"/>
          <w:sz w:val="21"/>
        </w:rPr>
        <w:t>痛点演示：现有收纳方式有什么问题？</w:t>
      </w:r>
    </w:p>
    <w:p>
      <w:pPr>
        <w:pStyle w:val="ListBullet"/>
      </w:pPr>
      <w:r>
        <w:rPr>
          <w:rFonts w:ascii="Aptos" w:hAnsi="Aptos" w:eastAsia="PingFang SC"/>
          <w:color w:val="172B27"/>
          <w:sz w:val="21"/>
        </w:rPr>
        <w:t>功能演示：如何打开、清洁和收纳？</w:t>
      </w:r>
    </w:p>
    <w:p>
      <w:pPr>
        <w:pStyle w:val="ListBullet"/>
      </w:pPr>
      <w:r>
        <w:rPr>
          <w:rFonts w:ascii="Aptos" w:hAnsi="Aptos" w:eastAsia="PingFang SC"/>
          <w:color w:val="172B27"/>
          <w:sz w:val="21"/>
        </w:rPr>
        <w:t>方案对比：不同解决方案有什么差异？</w:t>
      </w:r>
    </w:p>
    <w:p>
      <w:pPr>
        <w:pStyle w:val="ListBullet"/>
      </w:pPr>
      <w:r>
        <w:rPr>
          <w:rFonts w:ascii="Aptos" w:hAnsi="Aptos" w:eastAsia="PingFang SC"/>
          <w:color w:val="172B27"/>
          <w:sz w:val="21"/>
        </w:rPr>
        <w:t>制造过程：产品如何从概念变成样品？</w:t>
      </w:r>
    </w:p>
    <w:p>
      <w:pPr>
        <w:pStyle w:val="ListBullet"/>
      </w:pPr>
      <w:r>
        <w:rPr>
          <w:rFonts w:ascii="Aptos" w:hAnsi="Aptos" w:eastAsia="PingFang SC"/>
          <w:color w:val="172B27"/>
          <w:sz w:val="21"/>
        </w:rPr>
        <w:t>使用场景：家庭、办公室、旅行等。</w:t>
      </w:r>
    </w:p>
    <w:p>
      <w:pPr>
        <w:pStyle w:val="ListBullet"/>
      </w:pPr>
      <w:r>
        <w:rPr>
          <w:rFonts w:ascii="Aptos" w:hAnsi="Aptos" w:eastAsia="PingFang SC"/>
          <w:color w:val="172B27"/>
          <w:sz w:val="21"/>
        </w:rPr>
        <w:t>设计过程：颜色、造型和包装如何选择？</w:t>
      </w:r>
    </w:p>
    <w:p>
      <w:r>
        <w:rPr>
          <w:rFonts w:ascii="Aptos" w:hAnsi="Aptos" w:eastAsia="PingFang SC"/>
          <w:color w:val="172B27"/>
          <w:sz w:val="21"/>
        </w:rPr>
        <w:t>需要关注的不是只有播放量，还包括：</w:t>
      </w:r>
    </w:p>
    <w:p>
      <w:pPr>
        <w:pStyle w:val="ListBullet"/>
      </w:pPr>
      <w:r>
        <w:rPr>
          <w:rFonts w:ascii="Aptos" w:hAnsi="Aptos" w:eastAsia="PingFang SC"/>
          <w:color w:val="172B27"/>
          <w:sz w:val="21"/>
        </w:rPr>
        <w:t>完播率和有效观看</w:t>
      </w:r>
    </w:p>
    <w:p>
      <w:pPr>
        <w:pStyle w:val="ListBullet"/>
      </w:pPr>
      <w:r>
        <w:rPr>
          <w:rFonts w:ascii="Aptos" w:hAnsi="Aptos" w:eastAsia="PingFang SC"/>
          <w:color w:val="172B27"/>
          <w:sz w:val="21"/>
        </w:rPr>
        <w:t>点击率</w:t>
      </w:r>
    </w:p>
    <w:p>
      <w:pPr>
        <w:pStyle w:val="ListBullet"/>
      </w:pPr>
      <w:r>
        <w:rPr>
          <w:rFonts w:ascii="Aptos" w:hAnsi="Aptos" w:eastAsia="PingFang SC"/>
          <w:color w:val="172B27"/>
          <w:sz w:val="21"/>
        </w:rPr>
        <w:t>收藏、评论和具体问题</w:t>
      </w:r>
    </w:p>
    <w:p>
      <w:pPr>
        <w:pStyle w:val="ListBullet"/>
      </w:pPr>
      <w:r>
        <w:rPr>
          <w:rFonts w:ascii="Aptos" w:hAnsi="Aptos" w:eastAsia="PingFang SC"/>
          <w:color w:val="172B27"/>
          <w:sz w:val="21"/>
        </w:rPr>
        <w:t>邮箱、预订或购买意向</w:t>
      </w:r>
    </w:p>
    <w:p>
      <w:pPr>
        <w:pStyle w:val="ListBullet"/>
      </w:pPr>
      <w:r>
        <w:rPr>
          <w:rFonts w:ascii="Aptos" w:hAnsi="Aptos" w:eastAsia="PingFang SC"/>
          <w:color w:val="172B27"/>
          <w:sz w:val="21"/>
        </w:rPr>
        <w:t>广告获客成本</w:t>
      </w:r>
    </w:p>
    <w:p>
      <w:pPr>
        <w:pStyle w:val="ListBullet"/>
      </w:pPr>
      <w:r>
        <w:rPr>
          <w:rFonts w:ascii="Aptos" w:hAnsi="Aptos" w:eastAsia="PingFang SC"/>
          <w:color w:val="172B27"/>
          <w:sz w:val="21"/>
        </w:rPr>
        <w:t>退款、退货和复购</w:t>
      </w:r>
    </w:p>
    <w:p>
      <w:pPr>
        <w:pStyle w:val="Heading1"/>
      </w:pPr>
      <w:r>
        <w:rPr>
          <w:rFonts w:ascii="Aptos" w:hAnsi="Aptos" w:eastAsia="PingFang SC"/>
          <w:color w:val="1D5D4C"/>
          <w:sz w:val="32"/>
        </w:rPr>
        <w:t>10. 面向欧洲开展 OBM 的责任</w:t>
      </w:r>
    </w:p>
    <w:p>
      <w:r>
        <w:rPr>
          <w:rFonts w:ascii="Aptos" w:hAnsi="Aptos" w:eastAsia="PingFang SC"/>
          <w:color w:val="172B27"/>
          <w:sz w:val="21"/>
        </w:rPr>
        <w:t>如果工厂自己成为品牌方和卖家，需要承担更完整的产品、消费者和渠道责任。</w:t>
      </w:r>
    </w:p>
    <w:p>
      <w:r>
        <w:rPr>
          <w:rFonts w:ascii="Aptos" w:hAnsi="Aptos" w:eastAsia="PingFang SC"/>
          <w:color w:val="172B27"/>
          <w:sz w:val="21"/>
        </w:rPr>
        <w:t>至少应关注：</w:t>
      </w:r>
    </w:p>
    <w:p>
      <w:pPr>
        <w:pStyle w:val="ListBullet"/>
      </w:pPr>
      <w:r>
        <w:rPr>
          <w:rFonts w:ascii="Aptos" w:hAnsi="Aptos" w:eastAsia="PingFang SC"/>
          <w:color w:val="172B27"/>
          <w:sz w:val="21"/>
        </w:rPr>
        <w:t>食品接触材料安全与适用测试。</w:t>
      </w:r>
    </w:p>
    <w:p>
      <w:pPr>
        <w:pStyle w:val="ListBullet"/>
      </w:pPr>
      <w:r>
        <w:rPr>
          <w:rFonts w:ascii="Aptos" w:hAnsi="Aptos" w:eastAsia="PingFang SC"/>
          <w:color w:val="172B27"/>
          <w:sz w:val="21"/>
        </w:rPr>
        <w:t>一般产品安全、追溯和线上销售责任。</w:t>
      </w:r>
    </w:p>
    <w:p>
      <w:pPr>
        <w:pStyle w:val="ListBullet"/>
      </w:pPr>
      <w:r>
        <w:rPr>
          <w:rFonts w:ascii="Aptos" w:hAnsi="Aptos" w:eastAsia="PingFang SC"/>
          <w:color w:val="172B27"/>
          <w:sz w:val="21"/>
        </w:rPr>
        <w:t>平台对商业卖家身份与商品信息的要求。</w:t>
      </w:r>
    </w:p>
    <w:p>
      <w:pPr>
        <w:pStyle w:val="ListBullet"/>
      </w:pPr>
      <w:r>
        <w:rPr>
          <w:rFonts w:ascii="Aptos" w:hAnsi="Aptos" w:eastAsia="PingFang SC"/>
          <w:color w:val="172B27"/>
          <w:sz w:val="21"/>
        </w:rPr>
        <w:t>消费者数据、邮箱与营销活动的数据保护。</w:t>
      </w:r>
    </w:p>
    <w:p>
      <w:pPr>
        <w:pStyle w:val="ListBullet"/>
      </w:pPr>
      <w:r>
        <w:rPr>
          <w:rFonts w:ascii="Aptos" w:hAnsi="Aptos" w:eastAsia="PingFang SC"/>
          <w:color w:val="172B27"/>
          <w:sz w:val="21"/>
        </w:rPr>
        <w:t>广告、网红和短视频内容中的消费者保护与知识产权。</w:t>
      </w:r>
    </w:p>
    <w:p>
      <w:r>
        <w:rPr>
          <w:rFonts w:ascii="Aptos" w:hAnsi="Aptos" w:eastAsia="PingFang SC"/>
          <w:color w:val="172B27"/>
          <w:sz w:val="21"/>
        </w:rPr>
        <w:t>本课程不是法律意见。正式进入市场前，应由合格的法规、检测和法律专业人员确认具体要求。</w:t>
      </w:r>
    </w:p>
    <w:p>
      <w:pPr>
        <w:pStyle w:val="Heading1"/>
      </w:pPr>
      <w:r>
        <w:rPr>
          <w:rFonts w:ascii="Aptos" w:hAnsi="Aptos" w:eastAsia="PingFang SC"/>
          <w:color w:val="1D5D4C"/>
          <w:sz w:val="32"/>
        </w:rPr>
        <w:t>11. 适合制造工厂的双轨策略</w:t>
      </w:r>
    </w:p>
    <w:p>
      <w:pPr>
        <w:pStyle w:val="Heading2"/>
      </w:pPr>
      <w:r>
        <w:rPr>
          <w:rFonts w:ascii="Aptos" w:hAnsi="Aptos" w:eastAsia="PingFang SC"/>
          <w:color w:val="1D5D4C"/>
          <w:sz w:val="26"/>
        </w:rPr>
        <w:t>主业务：升级 ODM/OEM</w:t>
      </w:r>
    </w:p>
    <w:p>
      <w:pPr>
        <w:pStyle w:val="ListBullet"/>
      </w:pPr>
      <w:r>
        <w:rPr>
          <w:rFonts w:ascii="Aptos" w:hAnsi="Aptos" w:eastAsia="PingFang SC"/>
          <w:color w:val="172B27"/>
          <w:sz w:val="21"/>
        </w:rPr>
        <w:t>使用市场分析主动发现客户机会。</w:t>
      </w:r>
    </w:p>
    <w:p>
      <w:pPr>
        <w:pStyle w:val="ListBullet"/>
      </w:pPr>
      <w:r>
        <w:rPr>
          <w:rFonts w:ascii="Aptos" w:hAnsi="Aptos" w:eastAsia="PingFang SC"/>
          <w:color w:val="172B27"/>
          <w:sz w:val="21"/>
        </w:rPr>
        <w:t>提供产品概念和系列建议。</w:t>
      </w:r>
    </w:p>
    <w:p>
      <w:pPr>
        <w:pStyle w:val="ListBullet"/>
      </w:pPr>
      <w:r>
        <w:rPr>
          <w:rFonts w:ascii="Aptos" w:hAnsi="Aptos" w:eastAsia="PingFang SC"/>
          <w:color w:val="172B27"/>
          <w:sz w:val="21"/>
        </w:rPr>
        <w:t>使用 AI 提升研究、沟通和复盘效率。</w:t>
      </w:r>
    </w:p>
    <w:p>
      <w:pPr>
        <w:pStyle w:val="ListBullet"/>
      </w:pPr>
      <w:r>
        <w:rPr>
          <w:rFonts w:ascii="Aptos" w:hAnsi="Aptos" w:eastAsia="PingFang SC"/>
          <w:color w:val="172B27"/>
          <w:sz w:val="21"/>
        </w:rPr>
        <w:t>建立更强的产品开发、质量证据与合规能力。</w:t>
      </w:r>
    </w:p>
    <w:p>
      <w:pPr>
        <w:pStyle w:val="Heading2"/>
      </w:pPr>
      <w:r>
        <w:rPr>
          <w:rFonts w:ascii="Aptos" w:hAnsi="Aptos" w:eastAsia="PingFang SC"/>
          <w:color w:val="1D5D4C"/>
          <w:sz w:val="26"/>
        </w:rPr>
        <w:t>实验业务：小规模 OBM</w:t>
      </w:r>
    </w:p>
    <w:p>
      <w:pPr>
        <w:pStyle w:val="ListBullet"/>
      </w:pPr>
      <w:r>
        <w:rPr>
          <w:rFonts w:ascii="Aptos" w:hAnsi="Aptos" w:eastAsia="PingFang SC"/>
          <w:color w:val="172B27"/>
          <w:sz w:val="21"/>
        </w:rPr>
        <w:t>选择容易展示、运输和验证的低风险产品。</w:t>
      </w:r>
    </w:p>
    <w:p>
      <w:pPr>
        <w:pStyle w:val="ListBullet"/>
      </w:pPr>
      <w:r>
        <w:rPr>
          <w:rFonts w:ascii="Aptos" w:hAnsi="Aptos" w:eastAsia="PingFang SC"/>
          <w:color w:val="172B27"/>
          <w:sz w:val="21"/>
        </w:rPr>
        <w:t>使用短视频测试消费者兴趣和表达角度。</w:t>
      </w:r>
    </w:p>
    <w:p>
      <w:pPr>
        <w:pStyle w:val="ListBullet"/>
      </w:pPr>
      <w:r>
        <w:rPr>
          <w:rFonts w:ascii="Aptos" w:hAnsi="Aptos" w:eastAsia="PingFang SC"/>
          <w:color w:val="172B27"/>
          <w:sz w:val="21"/>
        </w:rPr>
        <w:t>先验证需求，再投入模具和库存。</w:t>
      </w:r>
    </w:p>
    <w:p>
      <w:pPr>
        <w:pStyle w:val="ListBullet"/>
      </w:pPr>
      <w:r>
        <w:rPr>
          <w:rFonts w:ascii="Aptos" w:hAnsi="Aptos" w:eastAsia="PingFang SC"/>
          <w:color w:val="172B27"/>
          <w:sz w:val="21"/>
        </w:rPr>
        <w:t>将消费者反馈反向用于 ODM 客户开发。</w:t>
      </w:r>
    </w:p>
    <w:p>
      <w:r>
        <w:rPr>
          <w:rFonts w:ascii="Aptos" w:hAnsi="Aptos" w:eastAsia="PingFang SC"/>
          <w:color w:val="172B27"/>
          <w:sz w:val="21"/>
        </w:rPr>
        <w:t>OBM 实验即使没有立即成为成熟品牌，也能产生消费者数据、产品反馈、内容素材、趋势理解和 ODM 销售案例。</w:t>
      </w:r>
    </w:p>
    <w:p>
      <w:pPr>
        <w:pStyle w:val="Heading1"/>
      </w:pPr>
      <w:r>
        <w:rPr>
          <w:rFonts w:ascii="Aptos" w:hAnsi="Aptos" w:eastAsia="PingFang SC"/>
          <w:color w:val="1D5D4C"/>
          <w:sz w:val="32"/>
        </w:rPr>
        <w:t>12. DAY 1 实践练习</w:t>
      </w:r>
    </w:p>
    <w:p>
      <w:pPr>
        <w:pStyle w:val="Heading2"/>
      </w:pPr>
      <w:r>
        <w:rPr>
          <w:rFonts w:ascii="Aptos" w:hAnsi="Aptos" w:eastAsia="PingFang SC"/>
          <w:color w:val="1D5D4C"/>
          <w:sz w:val="26"/>
        </w:rPr>
        <w:t>练习 A：建立第一个市场假设</w:t>
      </w:r>
    </w:p>
    <w:p>
      <w:r>
        <w:rPr>
          <w:rFonts w:ascii="Aptos" w:hAnsi="Aptos" w:eastAsia="PingFang SC"/>
          <w:color w:val="172B27"/>
          <w:sz w:val="21"/>
        </w:rPr>
        <w:t>填写以下内容：</w:t>
      </w:r>
    </w:p>
    <w:tbl>
      <w:tblPr>
        <w:tblW w:type="dxa" w:w="9360"/>
        <w:jc w:val="center"/>
        <w:tblLayout w:type="fixed"/>
        <w:tblLook w:firstColumn="1" w:firstRow="1" w:lastColumn="0" w:lastRow="0" w:noHBand="0" w:noVBand="1" w:val="04A0"/>
      </w:tblPr>
      <w:tblGrid>
        <w:gridCol w:w="2500"/>
        <w:gridCol w:w="6860"/>
      </w:tblGrid>
      <w:tr>
        <w:trPr>
          <w:tblHeader/>
        </w:trPr>
        <w:tc>
          <w:tcPr>
            <w:tcW w:type="dxa" w:w="2500"/>
            <w:tcMar>
              <w:top w:w="100" w:type="dxa"/>
              <w:start w:w="120" w:type="dxa"/>
              <w:bottom w:w="100" w:type="dxa"/>
              <w:end w:w="120" w:type="dxa"/>
            </w:tcMar>
            <w:vAlign w:val="center"/>
            <w:shd w:fill="1D5D4C"/>
          </w:tcPr>
          <w:p>
            <w:pPr>
              <w:spacing w:after="0"/>
            </w:pPr>
            <w:r>
              <w:rPr>
                <w:rFonts w:ascii="Aptos" w:hAnsi="Aptos" w:eastAsia="PingFang SC"/>
                <w:b/>
                <w:color w:val="FFFFFF"/>
                <w:sz w:val="18"/>
              </w:rPr>
              <w:t>项目</w:t>
            </w:r>
          </w:p>
        </w:tc>
        <w:tc>
          <w:tcPr>
            <w:tcW w:type="dxa" w:w="6860"/>
            <w:tcMar>
              <w:top w:w="100" w:type="dxa"/>
              <w:start w:w="120" w:type="dxa"/>
              <w:bottom w:w="100" w:type="dxa"/>
              <w:end w:w="120" w:type="dxa"/>
            </w:tcMar>
            <w:vAlign w:val="center"/>
            <w:shd w:fill="1D5D4C"/>
          </w:tcPr>
          <w:p>
            <w:pPr>
              <w:spacing w:after="0"/>
            </w:pPr>
            <w:r>
              <w:rPr>
                <w:rFonts w:ascii="Aptos" w:hAnsi="Aptos" w:eastAsia="PingFang SC"/>
                <w:b/>
                <w:color w:val="FFFFFF"/>
                <w:sz w:val="18"/>
              </w:rPr>
              <w:t>你的答案</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产品</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目标国家</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目标客户</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最终使用者</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需要解决的问题</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当前替代方案</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我们可能提供的差异</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目前拥有的证据</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最大的未知风险</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最便宜的验证方法</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停止投入条件</w:t>
            </w:r>
          </w:p>
        </w:tc>
        <w:tc>
          <w:tcPr>
            <w:tcW w:type="dxa" w:w="6860"/>
            <w:tcMar>
              <w:top w:w="100" w:type="dxa"/>
              <w:start w:w="120" w:type="dxa"/>
              <w:bottom w:w="100" w:type="dxa"/>
              <w:end w:w="120" w:type="dxa"/>
            </w:tcMar>
            <w:vAlign w:val="center"/>
          </w:tcPr>
          <w:p>
            <w:pPr>
              <w:spacing w:after="0"/>
            </w:pPr>
          </w:p>
        </w:tc>
      </w:tr>
    </w:tbl>
    <w:p>
      <w:pPr>
        <w:pStyle w:val="Heading2"/>
      </w:pPr>
      <w:r>
        <w:rPr>
          <w:rFonts w:ascii="Aptos" w:hAnsi="Aptos" w:eastAsia="PingFang SC"/>
          <w:color w:val="1D5D4C"/>
          <w:sz w:val="26"/>
        </w:rPr>
        <w:t>练习 B：事实、信号和假设</w:t>
      </w:r>
    </w:p>
    <w:p>
      <w:r>
        <w:rPr>
          <w:rFonts w:ascii="Aptos" w:hAnsi="Aptos" w:eastAsia="PingFang SC"/>
          <w:color w:val="172B27"/>
          <w:sz w:val="21"/>
        </w:rPr>
        <w:t>从当前目标客户表选择一家企业，分别填写：</w:t>
      </w:r>
    </w:p>
    <w:tbl>
      <w:tblPr>
        <w:tblW w:type="dxa" w:w="9360"/>
        <w:jc w:val="center"/>
        <w:tblLayout w:type="fixed"/>
        <w:tblLook w:firstColumn="1" w:firstRow="1" w:lastColumn="0" w:lastRow="0" w:noHBand="0" w:noVBand="1" w:val="04A0"/>
      </w:tblPr>
      <w:tblGrid>
        <w:gridCol w:w="1900"/>
        <w:gridCol w:w="3560"/>
        <w:gridCol w:w="3900"/>
      </w:tblGrid>
      <w:tr>
        <w:trPr>
          <w:tblHeader/>
        </w:trPr>
        <w:tc>
          <w:tcPr>
            <w:tcW w:type="dxa" w:w="1900"/>
            <w:tcMar>
              <w:top w:w="100" w:type="dxa"/>
              <w:start w:w="120" w:type="dxa"/>
              <w:bottom w:w="100" w:type="dxa"/>
              <w:end w:w="120" w:type="dxa"/>
            </w:tcMar>
            <w:vAlign w:val="center"/>
            <w:shd w:fill="1D5D4C"/>
          </w:tcPr>
          <w:p>
            <w:pPr>
              <w:spacing w:after="0"/>
            </w:pPr>
            <w:r>
              <w:rPr>
                <w:rFonts w:ascii="Aptos" w:hAnsi="Aptos" w:eastAsia="PingFang SC"/>
                <w:b/>
                <w:color w:val="FFFFFF"/>
                <w:sz w:val="17"/>
              </w:rPr>
              <w:t>类型</w:t>
            </w:r>
          </w:p>
        </w:tc>
        <w:tc>
          <w:tcPr>
            <w:tcW w:type="dxa" w:w="3560"/>
            <w:tcMar>
              <w:top w:w="100" w:type="dxa"/>
              <w:start w:w="120" w:type="dxa"/>
              <w:bottom w:w="100" w:type="dxa"/>
              <w:end w:w="120" w:type="dxa"/>
            </w:tcMar>
            <w:vAlign w:val="center"/>
            <w:shd w:fill="1D5D4C"/>
          </w:tcPr>
          <w:p>
            <w:pPr>
              <w:spacing w:after="0"/>
            </w:pPr>
            <w:r>
              <w:rPr>
                <w:rFonts w:ascii="Aptos" w:hAnsi="Aptos" w:eastAsia="PingFang SC"/>
                <w:b/>
                <w:color w:val="FFFFFF"/>
                <w:sz w:val="17"/>
              </w:rPr>
              <w:t>内容</w:t>
            </w:r>
          </w:p>
        </w:tc>
        <w:tc>
          <w:tcPr>
            <w:tcW w:type="dxa" w:w="3900"/>
            <w:tcMar>
              <w:top w:w="100" w:type="dxa"/>
              <w:start w:w="120" w:type="dxa"/>
              <w:bottom w:w="100" w:type="dxa"/>
              <w:end w:w="120" w:type="dxa"/>
            </w:tcMar>
            <w:vAlign w:val="center"/>
            <w:shd w:fill="1D5D4C"/>
          </w:tcPr>
          <w:p>
            <w:pPr>
              <w:spacing w:after="0"/>
            </w:pPr>
            <w:r>
              <w:rPr>
                <w:rFonts w:ascii="Aptos" w:hAnsi="Aptos" w:eastAsia="PingFang SC"/>
                <w:b/>
                <w:color w:val="FFFFFF"/>
                <w:sz w:val="17"/>
              </w:rPr>
              <w:t>来源或验证方式</w:t>
            </w: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事实</w:t>
            </w:r>
          </w:p>
        </w:tc>
        <w:tc>
          <w:tcPr>
            <w:tcW w:type="dxa" w:w="3560"/>
            <w:tcMar>
              <w:top w:w="100" w:type="dxa"/>
              <w:start w:w="120" w:type="dxa"/>
              <w:bottom w:w="100" w:type="dxa"/>
              <w:end w:w="120" w:type="dxa"/>
            </w:tcMar>
            <w:vAlign w:val="center"/>
          </w:tcPr>
          <w:p>
            <w:pPr>
              <w:spacing w:after="0"/>
            </w:pPr>
          </w:p>
        </w:tc>
        <w:tc>
          <w:tcPr>
            <w:tcW w:type="dxa" w:w="3900"/>
            <w:tcMar>
              <w:top w:w="100" w:type="dxa"/>
              <w:start w:w="120" w:type="dxa"/>
              <w:bottom w:w="100" w:type="dxa"/>
              <w:end w:w="120" w:type="dxa"/>
            </w:tcMar>
            <w:vAlign w:val="center"/>
          </w:tcPr>
          <w:p>
            <w:pPr>
              <w:spacing w:after="0"/>
            </w:pP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信号</w:t>
            </w:r>
          </w:p>
        </w:tc>
        <w:tc>
          <w:tcPr>
            <w:tcW w:type="dxa" w:w="3560"/>
            <w:tcMar>
              <w:top w:w="100" w:type="dxa"/>
              <w:start w:w="120" w:type="dxa"/>
              <w:bottom w:w="100" w:type="dxa"/>
              <w:end w:w="120" w:type="dxa"/>
            </w:tcMar>
            <w:vAlign w:val="center"/>
            <w:shd w:fill="F2F4F3"/>
          </w:tcPr>
          <w:p>
            <w:pPr>
              <w:spacing w:after="0"/>
            </w:pPr>
          </w:p>
        </w:tc>
        <w:tc>
          <w:tcPr>
            <w:tcW w:type="dxa" w:w="3900"/>
            <w:tcMar>
              <w:top w:w="100" w:type="dxa"/>
              <w:start w:w="120" w:type="dxa"/>
              <w:bottom w:w="100" w:type="dxa"/>
              <w:end w:w="120" w:type="dxa"/>
            </w:tcMar>
            <w:vAlign w:val="center"/>
            <w:shd w:fill="F2F4F3"/>
          </w:tcPr>
          <w:p>
            <w:pPr>
              <w:spacing w:after="0"/>
            </w:pPr>
          </w:p>
        </w:tc>
      </w:tr>
      <w:tr>
        <w:tc>
          <w:tcPr>
            <w:tcW w:type="dxa" w:w="1900"/>
            <w:tcMar>
              <w:top w:w="100" w:type="dxa"/>
              <w:start w:w="120" w:type="dxa"/>
              <w:bottom w:w="100" w:type="dxa"/>
              <w:end w:w="120" w:type="dxa"/>
            </w:tcMar>
            <w:vAlign w:val="center"/>
          </w:tcPr>
          <w:p>
            <w:pPr>
              <w:spacing w:after="0"/>
            </w:pPr>
            <w:r>
              <w:rPr>
                <w:rFonts w:ascii="Aptos" w:hAnsi="Aptos" w:eastAsia="PingFang SC"/>
                <w:color w:val="172B27"/>
                <w:sz w:val="17"/>
              </w:rPr>
              <w:t>机会假设</w:t>
            </w:r>
          </w:p>
        </w:tc>
        <w:tc>
          <w:tcPr>
            <w:tcW w:type="dxa" w:w="3560"/>
            <w:tcMar>
              <w:top w:w="100" w:type="dxa"/>
              <w:start w:w="120" w:type="dxa"/>
              <w:bottom w:w="100" w:type="dxa"/>
              <w:end w:w="120" w:type="dxa"/>
            </w:tcMar>
            <w:vAlign w:val="center"/>
          </w:tcPr>
          <w:p>
            <w:pPr>
              <w:spacing w:after="0"/>
            </w:pPr>
          </w:p>
        </w:tc>
        <w:tc>
          <w:tcPr>
            <w:tcW w:type="dxa" w:w="3900"/>
            <w:tcMar>
              <w:top w:w="100" w:type="dxa"/>
              <w:start w:w="120" w:type="dxa"/>
              <w:bottom w:w="100" w:type="dxa"/>
              <w:end w:w="120" w:type="dxa"/>
            </w:tcMar>
            <w:vAlign w:val="center"/>
          </w:tcPr>
          <w:p>
            <w:pPr>
              <w:spacing w:after="0"/>
            </w:pPr>
          </w:p>
        </w:tc>
      </w:tr>
      <w:tr>
        <w:tc>
          <w:tcPr>
            <w:tcW w:type="dxa" w:w="1900"/>
            <w:tcMar>
              <w:top w:w="100" w:type="dxa"/>
              <w:start w:w="120" w:type="dxa"/>
              <w:bottom w:w="100" w:type="dxa"/>
              <w:end w:w="120" w:type="dxa"/>
            </w:tcMar>
            <w:vAlign w:val="center"/>
            <w:shd w:fill="F2F4F3"/>
          </w:tcPr>
          <w:p>
            <w:pPr>
              <w:spacing w:after="0"/>
            </w:pPr>
            <w:r>
              <w:rPr>
                <w:rFonts w:ascii="Aptos" w:hAnsi="Aptos" w:eastAsia="PingFang SC"/>
                <w:color w:val="172B27"/>
                <w:sz w:val="17"/>
              </w:rPr>
              <w:t>最值得验证的问题</w:t>
            </w:r>
          </w:p>
        </w:tc>
        <w:tc>
          <w:tcPr>
            <w:tcW w:type="dxa" w:w="3560"/>
            <w:tcMar>
              <w:top w:w="100" w:type="dxa"/>
              <w:start w:w="120" w:type="dxa"/>
              <w:bottom w:w="100" w:type="dxa"/>
              <w:end w:w="120" w:type="dxa"/>
            </w:tcMar>
            <w:vAlign w:val="center"/>
            <w:shd w:fill="F2F4F3"/>
          </w:tcPr>
          <w:p>
            <w:pPr>
              <w:spacing w:after="0"/>
            </w:pPr>
          </w:p>
        </w:tc>
        <w:tc>
          <w:tcPr>
            <w:tcW w:type="dxa" w:w="3900"/>
            <w:tcMar>
              <w:top w:w="100" w:type="dxa"/>
              <w:start w:w="120" w:type="dxa"/>
              <w:bottom w:w="100" w:type="dxa"/>
              <w:end w:w="120" w:type="dxa"/>
            </w:tcMar>
            <w:vAlign w:val="center"/>
            <w:shd w:fill="F2F4F3"/>
          </w:tcPr>
          <w:p>
            <w:pPr>
              <w:spacing w:after="0"/>
            </w:pPr>
          </w:p>
        </w:tc>
      </w:tr>
    </w:tbl>
    <w:p>
      <w:pPr>
        <w:pStyle w:val="Heading2"/>
      </w:pPr>
      <w:r>
        <w:rPr>
          <w:rFonts w:ascii="Aptos" w:hAnsi="Aptos" w:eastAsia="PingFang SC"/>
          <w:color w:val="1D5D4C"/>
          <w:sz w:val="26"/>
        </w:rPr>
        <w:t>练习 C：OBM 小实验设计</w:t>
      </w:r>
    </w:p>
    <w:tbl>
      <w:tblPr>
        <w:tblW w:type="dxa" w:w="9360"/>
        <w:jc w:val="center"/>
        <w:tblLayout w:type="fixed"/>
        <w:tblLook w:firstColumn="1" w:firstRow="1" w:lastColumn="0" w:lastRow="0" w:noHBand="0" w:noVBand="1" w:val="04A0"/>
      </w:tblPr>
      <w:tblGrid>
        <w:gridCol w:w="2500"/>
        <w:gridCol w:w="6860"/>
      </w:tblGrid>
      <w:tr>
        <w:trPr>
          <w:tblHeader/>
        </w:trPr>
        <w:tc>
          <w:tcPr>
            <w:tcW w:type="dxa" w:w="2500"/>
            <w:tcMar>
              <w:top w:w="100" w:type="dxa"/>
              <w:start w:w="120" w:type="dxa"/>
              <w:bottom w:w="100" w:type="dxa"/>
              <w:end w:w="120" w:type="dxa"/>
            </w:tcMar>
            <w:vAlign w:val="center"/>
            <w:shd w:fill="1D5D4C"/>
          </w:tcPr>
          <w:p>
            <w:pPr>
              <w:spacing w:after="0"/>
            </w:pPr>
            <w:r>
              <w:rPr>
                <w:rFonts w:ascii="Aptos" w:hAnsi="Aptos" w:eastAsia="PingFang SC"/>
                <w:b/>
                <w:color w:val="FFFFFF"/>
                <w:sz w:val="18"/>
              </w:rPr>
              <w:t>项目</w:t>
            </w:r>
          </w:p>
        </w:tc>
        <w:tc>
          <w:tcPr>
            <w:tcW w:type="dxa" w:w="6860"/>
            <w:tcMar>
              <w:top w:w="100" w:type="dxa"/>
              <w:start w:w="120" w:type="dxa"/>
              <w:bottom w:w="100" w:type="dxa"/>
              <w:end w:w="120" w:type="dxa"/>
            </w:tcMar>
            <w:vAlign w:val="center"/>
            <w:shd w:fill="1D5D4C"/>
          </w:tcPr>
          <w:p>
            <w:pPr>
              <w:spacing w:after="0"/>
            </w:pPr>
            <w:r>
              <w:rPr>
                <w:rFonts w:ascii="Aptos" w:hAnsi="Aptos" w:eastAsia="PingFang SC"/>
                <w:b/>
                <w:color w:val="FFFFFF"/>
                <w:sz w:val="18"/>
              </w:rPr>
              <w:t>你的答案</w:t>
            </w: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目标消费者痛点</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产品概念</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三种短视频角度</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落地页行动号召</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首轮测试预算上限</w:t>
            </w:r>
          </w:p>
        </w:tc>
        <w:tc>
          <w:tcPr>
            <w:tcW w:type="dxa" w:w="6860"/>
            <w:tcMar>
              <w:top w:w="100" w:type="dxa"/>
              <w:start w:w="120" w:type="dxa"/>
              <w:bottom w:w="100" w:type="dxa"/>
              <w:end w:w="120" w:type="dxa"/>
            </w:tcMar>
            <w:vAlign w:val="center"/>
          </w:tcPr>
          <w:p>
            <w:pPr>
              <w:spacing w:after="0"/>
            </w:pPr>
          </w:p>
        </w:tc>
      </w:tr>
      <w:tr>
        <w:tc>
          <w:tcPr>
            <w:tcW w:type="dxa" w:w="2500"/>
            <w:tcMar>
              <w:top w:w="100" w:type="dxa"/>
              <w:start w:w="120" w:type="dxa"/>
              <w:bottom w:w="100" w:type="dxa"/>
              <w:end w:w="120" w:type="dxa"/>
            </w:tcMar>
            <w:vAlign w:val="center"/>
            <w:shd w:fill="F2F4F3"/>
          </w:tcPr>
          <w:p>
            <w:pPr>
              <w:spacing w:after="0"/>
            </w:pPr>
            <w:r>
              <w:rPr>
                <w:rFonts w:ascii="Aptos" w:hAnsi="Aptos" w:eastAsia="PingFang SC"/>
                <w:color w:val="172B27"/>
                <w:sz w:val="18"/>
              </w:rPr>
              <w:t>成功指标</w:t>
            </w:r>
          </w:p>
        </w:tc>
        <w:tc>
          <w:tcPr>
            <w:tcW w:type="dxa" w:w="6860"/>
            <w:tcMar>
              <w:top w:w="100" w:type="dxa"/>
              <w:start w:w="120" w:type="dxa"/>
              <w:bottom w:w="100" w:type="dxa"/>
              <w:end w:w="120" w:type="dxa"/>
            </w:tcMar>
            <w:vAlign w:val="center"/>
            <w:shd w:fill="F2F4F3"/>
          </w:tcPr>
          <w:p>
            <w:pPr>
              <w:spacing w:after="0"/>
            </w:pPr>
          </w:p>
        </w:tc>
      </w:tr>
      <w:tr>
        <w:tc>
          <w:tcPr>
            <w:tcW w:type="dxa" w:w="2500"/>
            <w:tcMar>
              <w:top w:w="100" w:type="dxa"/>
              <w:start w:w="120" w:type="dxa"/>
              <w:bottom w:w="100" w:type="dxa"/>
              <w:end w:w="120" w:type="dxa"/>
            </w:tcMar>
            <w:vAlign w:val="center"/>
          </w:tcPr>
          <w:p>
            <w:pPr>
              <w:spacing w:after="0"/>
            </w:pPr>
            <w:r>
              <w:rPr>
                <w:rFonts w:ascii="Aptos" w:hAnsi="Aptos" w:eastAsia="PingFang SC"/>
                <w:color w:val="172B27"/>
                <w:sz w:val="18"/>
              </w:rPr>
              <w:t>停止测试条件</w:t>
            </w:r>
          </w:p>
        </w:tc>
        <w:tc>
          <w:tcPr>
            <w:tcW w:type="dxa" w:w="6860"/>
            <w:tcMar>
              <w:top w:w="100" w:type="dxa"/>
              <w:start w:w="120" w:type="dxa"/>
              <w:bottom w:w="100" w:type="dxa"/>
              <w:end w:w="120" w:type="dxa"/>
            </w:tcMar>
            <w:vAlign w:val="center"/>
          </w:tcPr>
          <w:p>
            <w:pPr>
              <w:spacing w:after="0"/>
            </w:pPr>
          </w:p>
        </w:tc>
      </w:tr>
    </w:tbl>
    <w:p>
      <w:pPr>
        <w:pStyle w:val="Heading1"/>
      </w:pPr>
      <w:r>
        <w:rPr>
          <w:rFonts w:ascii="Aptos" w:hAnsi="Aptos" w:eastAsia="PingFang SC"/>
          <w:color w:val="1D5D4C"/>
          <w:sz w:val="32"/>
        </w:rPr>
        <w:t>13. 每次分析都应提出的七个问题</w:t>
      </w:r>
    </w:p>
    <w:p>
      <w:pPr>
        <w:pStyle w:val="ListNumber"/>
        <w:numPr>
          <w:ilvl w:val="0"/>
          <w:numId w:val="14"/>
        </w:numPr>
      </w:pPr>
      <w:r>
        <w:rPr>
          <w:rFonts w:ascii="Aptos" w:hAnsi="Aptos" w:eastAsia="PingFang SC"/>
          <w:color w:val="172B27"/>
          <w:sz w:val="21"/>
        </w:rPr>
        <w:t>我们观察到的事实是什么？</w:t>
      </w:r>
    </w:p>
    <w:p>
      <w:pPr>
        <w:pStyle w:val="ListNumber"/>
        <w:numPr>
          <w:ilvl w:val="0"/>
          <w:numId w:val="14"/>
        </w:numPr>
      </w:pPr>
      <w:r>
        <w:rPr>
          <w:rFonts w:ascii="Aptos" w:hAnsi="Aptos" w:eastAsia="PingFang SC"/>
          <w:color w:val="172B27"/>
          <w:sz w:val="21"/>
        </w:rPr>
        <w:t>我们提出的机会假设是什么？</w:t>
      </w:r>
    </w:p>
    <w:p>
      <w:pPr>
        <w:pStyle w:val="ListNumber"/>
        <w:numPr>
          <w:ilvl w:val="0"/>
          <w:numId w:val="14"/>
        </w:numPr>
      </w:pPr>
      <w:r>
        <w:rPr>
          <w:rFonts w:ascii="Aptos" w:hAnsi="Aptos" w:eastAsia="PingFang SC"/>
          <w:color w:val="172B27"/>
          <w:sz w:val="21"/>
        </w:rPr>
        <w:t>客户目前如何解决这个问题？</w:t>
      </w:r>
    </w:p>
    <w:p>
      <w:pPr>
        <w:pStyle w:val="ListNumber"/>
        <w:numPr>
          <w:ilvl w:val="0"/>
          <w:numId w:val="14"/>
        </w:numPr>
      </w:pPr>
      <w:r>
        <w:rPr>
          <w:rFonts w:ascii="Aptos" w:hAnsi="Aptos" w:eastAsia="PingFang SC"/>
          <w:color w:val="172B27"/>
          <w:sz w:val="21"/>
        </w:rPr>
        <w:t>为什么客户会选择我们？</w:t>
      </w:r>
    </w:p>
    <w:p>
      <w:pPr>
        <w:pStyle w:val="ListNumber"/>
        <w:numPr>
          <w:ilvl w:val="0"/>
          <w:numId w:val="14"/>
        </w:numPr>
      </w:pPr>
      <w:r>
        <w:rPr>
          <w:rFonts w:ascii="Aptos" w:hAnsi="Aptos" w:eastAsia="PingFang SC"/>
          <w:color w:val="172B27"/>
          <w:sz w:val="21"/>
        </w:rPr>
        <w:t>什么证据能够证明或反驳判断？</w:t>
      </w:r>
    </w:p>
    <w:p>
      <w:pPr>
        <w:pStyle w:val="ListNumber"/>
        <w:numPr>
          <w:ilvl w:val="0"/>
          <w:numId w:val="14"/>
        </w:numPr>
      </w:pPr>
      <w:r>
        <w:rPr>
          <w:rFonts w:ascii="Aptos" w:hAnsi="Aptos" w:eastAsia="PingFang SC"/>
          <w:color w:val="172B27"/>
          <w:sz w:val="21"/>
        </w:rPr>
        <w:t>最便宜的验证方法是什么？</w:t>
      </w:r>
    </w:p>
    <w:p>
      <w:pPr>
        <w:pStyle w:val="ListNumber"/>
        <w:numPr>
          <w:ilvl w:val="0"/>
          <w:numId w:val="14"/>
        </w:numPr>
      </w:pPr>
      <w:r>
        <w:rPr>
          <w:rFonts w:ascii="Aptos" w:hAnsi="Aptos" w:eastAsia="PingFang SC"/>
          <w:color w:val="172B27"/>
          <w:sz w:val="21"/>
        </w:rPr>
        <w:t>什么结果出现时应该停止投入？</w:t>
      </w:r>
    </w:p>
    <w:p>
      <w:pPr>
        <w:pStyle w:val="Heading1"/>
      </w:pPr>
      <w:r>
        <w:rPr>
          <w:rFonts w:ascii="Aptos" w:hAnsi="Aptos" w:eastAsia="PingFang SC"/>
          <w:color w:val="1D5D4C"/>
          <w:sz w:val="32"/>
        </w:rPr>
        <w:t>参考资料</w:t>
      </w:r>
    </w:p>
    <w:p>
      <w:pPr>
        <w:pStyle w:val="ListBullet"/>
      </w:pPr>
      <w:r>
        <w:rPr>
          <w:rFonts w:ascii="Aptos" w:hAnsi="Aptos" w:eastAsia="PingFang SC"/>
          <w:color w:val="172B27"/>
          <w:sz w:val="21"/>
        </w:rPr>
        <w:t>项目市场分析：</w:t>
      </w:r>
      <w:r>
        <w:rPr>
          <w:rFonts w:ascii="Menlo" w:hAnsi="Menlo" w:eastAsia="PingFang SC"/>
          <w:color w:val="102F2A"/>
          <w:sz w:val="20"/>
        </w:rPr>
        <w:t>research/market-analysis.md</w:t>
      </w:r>
    </w:p>
    <w:p>
      <w:pPr>
        <w:pStyle w:val="ListBullet"/>
      </w:pPr>
      <w:r>
        <w:rPr>
          <w:rFonts w:ascii="Aptos" w:hAnsi="Aptos" w:eastAsia="PingFang SC"/>
          <w:color w:val="172B27"/>
          <w:sz w:val="21"/>
        </w:rPr>
        <w:t>目标客户表：</w:t>
      </w:r>
      <w:r>
        <w:rPr>
          <w:rFonts w:ascii="Menlo" w:hAnsi="Menlo" w:eastAsia="PingFang SC"/>
          <w:color w:val="102F2A"/>
          <w:sz w:val="20"/>
        </w:rPr>
        <w:t>research/target-accounts.csv</w:t>
      </w:r>
    </w:p>
    <w:p>
      <w:pPr>
        <w:pStyle w:val="ListBullet"/>
      </w:pPr>
      <w:r>
        <w:rPr>
          <w:rFonts w:ascii="Aptos" w:hAnsi="Aptos" w:eastAsia="PingFang SC"/>
          <w:color w:val="172B27"/>
          <w:sz w:val="21"/>
        </w:rPr>
        <w:t>客户开发流程：</w:t>
      </w:r>
      <w:r>
        <w:rPr>
          <w:rFonts w:ascii="Menlo" w:hAnsi="Menlo" w:eastAsia="PingFang SC"/>
          <w:color w:val="102F2A"/>
          <w:sz w:val="20"/>
        </w:rPr>
        <w:t>sales/outreach-playbook.md</w:t>
      </w:r>
    </w:p>
    <w:p>
      <w:pPr>
        <w:pStyle w:val="ListBullet"/>
      </w:pPr>
      <w:r>
        <w:rPr>
          <w:rFonts w:ascii="Aptos" w:hAnsi="Aptos" w:eastAsia="PingFang SC"/>
          <w:color w:val="172B27"/>
          <w:sz w:val="21"/>
        </w:rPr>
        <w:t>欧盟食品接触材料：https://food.ec.europa.eu/food-safety/chemical-safety/food-contact-materials_en</w:t>
      </w:r>
    </w:p>
    <w:p>
      <w:pPr>
        <w:pStyle w:val="ListBullet"/>
      </w:pPr>
      <w:r>
        <w:rPr>
          <w:rFonts w:ascii="Aptos" w:hAnsi="Aptos" w:eastAsia="PingFang SC"/>
          <w:color w:val="172B27"/>
          <w:sz w:val="21"/>
        </w:rPr>
        <w:t>欧盟数字服务法与线上平台：https://digital-strategy.ec.europa.eu/en/policies/dsa-impact-platforms</w:t>
      </w:r>
    </w:p>
    <w:p>
      <w:pPr>
        <w:pStyle w:val="ListBullet"/>
      </w:pPr>
      <w:r>
        <w:rPr>
          <w:rFonts w:ascii="Aptos" w:hAnsi="Aptos" w:eastAsia="PingFang SC"/>
          <w:color w:val="172B27"/>
          <w:sz w:val="21"/>
        </w:rPr>
        <w:t>欧盟数据保护框架：https://commission.europa.eu/law/law-topic/data-protection/legal-framework-eu-data-protection_en</w:t>
      </w:r>
    </w:p>
    <w:p>
      <w:pPr>
        <w:pStyle w:val="ListBullet"/>
      </w:pPr>
      <w:r>
        <w:rPr>
          <w:rFonts w:ascii="Aptos" w:hAnsi="Aptos" w:eastAsia="PingFang SC"/>
          <w:color w:val="172B27"/>
          <w:sz w:val="21"/>
        </w:rPr>
        <w:t>欧盟 Influencer Legal Hub：https://commission.europa.eu/topics/consumers/consumer-rights-and-complaints/influencer-legal-hub_en</w:t>
      </w:r>
    </w:p>
    <w:sectPr w:rsidR="00FC693F" w:rsidRPr="0006063C" w:rsidSect="00034616">
      <w:headerReference w:type="default" r:id="rId9"/>
      <w:footerReference w:type="default" r:id="rId10"/>
      <w:pgSz w:w="12240" w:h="15840"/>
      <w:pgMar w:top="1224"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PingFang SC"/>
        <w:color w:val="66756F"/>
        <w:sz w:val="17"/>
      </w:rPr>
      <w:t xml:space="preserve">Silora Europe Sprint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PingFang SC"/>
        <w:b/>
        <w:color w:val="66756F"/>
        <w:sz w:val="17"/>
      </w:rPr>
      <w:t>DAY 1  ·  制造工厂市场分析入门课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PingFang SC"/>
      <w:b/>
      <w:bCs/>
      <w:color w:val="1D5D4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PingFang SC"/>
      <w:b/>
      <w:bCs/>
      <w:color w:val="1D5D4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PingFang SC"/>
      <w:b/>
      <w:bCs/>
      <w:color w:val="102F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eastAsia="PingFang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eastAsia="PingFang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DAY1 制造工厂市场分析入门课</dc:title>
  <dc:subject>市场分析、客户开发、AI 工作流与 OBM</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