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ru-RU"/>
        </w:rPr>
        <w:t xml:space="preserve">Пояснительная записка для проекта </w:t>
      </w:r>
      <w:r>
        <w:rPr>
          <w:rFonts w:hint="default"/>
          <w:sz w:val="18"/>
          <w:szCs w:val="18"/>
          <w:lang w:val="en-US"/>
        </w:rPr>
        <w:t>“</w:t>
      </w:r>
      <w:r>
        <w:rPr>
          <w:rFonts w:hint="default"/>
          <w:sz w:val="18"/>
          <w:szCs w:val="18"/>
          <w:lang w:val="ru-RU"/>
        </w:rPr>
        <w:t>Черепашья графика</w:t>
      </w:r>
      <w:r>
        <w:rPr>
          <w:rFonts w:hint="default"/>
          <w:sz w:val="18"/>
          <w:szCs w:val="18"/>
          <w:lang w:val="en-US"/>
        </w:rPr>
        <w:t>”</w:t>
      </w:r>
    </w:p>
    <w:p>
      <w:pPr>
        <w:ind w:firstLine="420" w:firstLineChars="0"/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Тема курсового курсового проекта - реализация концепции </w:t>
      </w:r>
      <w:r>
        <w:rPr>
          <w:rFonts w:hint="default"/>
          <w:sz w:val="18"/>
          <w:szCs w:val="18"/>
          <w:lang w:val="en-US"/>
        </w:rPr>
        <w:t>“</w:t>
      </w:r>
      <w:r>
        <w:rPr>
          <w:rFonts w:hint="default"/>
          <w:sz w:val="18"/>
          <w:szCs w:val="18"/>
          <w:lang w:val="ru-RU"/>
        </w:rPr>
        <w:t>Черепашья графика</w:t>
      </w:r>
      <w:r>
        <w:rPr>
          <w:rFonts w:hint="default"/>
          <w:sz w:val="18"/>
          <w:szCs w:val="18"/>
          <w:lang w:val="en-US"/>
        </w:rPr>
        <w:t>”</w:t>
      </w:r>
      <w:r>
        <w:rPr>
          <w:rFonts w:hint="default"/>
          <w:sz w:val="18"/>
          <w:szCs w:val="18"/>
          <w:lang w:val="ru-RU"/>
        </w:rPr>
        <w:t xml:space="preserve">. </w:t>
      </w:r>
      <w:r>
        <w:rPr>
          <w:rFonts w:hint="default"/>
          <w:sz w:val="18"/>
          <w:szCs w:val="18"/>
          <w:lang w:val="en-US"/>
        </w:rPr>
        <w:t xml:space="preserve">Черепашья графика — </w:t>
      </w:r>
      <w:r>
        <w:rPr>
          <w:rFonts w:hint="default"/>
          <w:sz w:val="18"/>
          <w:szCs w:val="18"/>
          <w:lang w:val="ru-RU"/>
        </w:rPr>
        <w:t>один из методов рисования графических примитивов</w:t>
      </w:r>
      <w:r>
        <w:rPr>
          <w:rFonts w:hint="default"/>
          <w:sz w:val="18"/>
          <w:szCs w:val="18"/>
          <w:lang w:val="en-US"/>
        </w:rPr>
        <w:t>,</w:t>
      </w:r>
      <w:r>
        <w:rPr>
          <w:rFonts w:hint="default"/>
          <w:sz w:val="18"/>
          <w:szCs w:val="18"/>
          <w:lang w:val="ru-RU"/>
        </w:rPr>
        <w:t xml:space="preserve"> основанный</w:t>
      </w:r>
      <w:r>
        <w:rPr>
          <w:rFonts w:hint="default"/>
          <w:sz w:val="18"/>
          <w:szCs w:val="18"/>
          <w:lang w:val="en-US"/>
        </w:rPr>
        <w:t xml:space="preserve"> на метафоре </w:t>
      </w:r>
      <w:r>
        <w:rPr>
          <w:rFonts w:hint="default"/>
          <w:sz w:val="18"/>
          <w:szCs w:val="18"/>
          <w:lang w:val="ru-RU"/>
        </w:rPr>
        <w:t>рисующего устройства(Черепахи)</w:t>
      </w:r>
      <w:r>
        <w:rPr>
          <w:rFonts w:hint="default"/>
          <w:sz w:val="18"/>
          <w:szCs w:val="18"/>
          <w:lang w:val="en-US"/>
        </w:rPr>
        <w:t>, которое перемещается по экрану и поворачивается в заданных направлениях, при этом оставляя (или, по выбору, не оставляя) за собой нарисованный след заданного цвета и ширины.</w:t>
      </w:r>
      <w:r>
        <w:rPr>
          <w:rFonts w:hint="default"/>
          <w:sz w:val="18"/>
          <w:szCs w:val="18"/>
          <w:lang w:val="ru-RU"/>
        </w:rPr>
        <w:t xml:space="preserve"> А так же способ задания команд такому устройству. </w:t>
      </w:r>
    </w:p>
    <w:p>
      <w:pPr>
        <w:ind w:firstLine="420" w:firstLineChars="0"/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В своём проекте я реализовал возможность записывать в файл с расширением </w:t>
      </w:r>
      <w:r>
        <w:rPr>
          <w:rFonts w:hint="default"/>
          <w:sz w:val="18"/>
          <w:szCs w:val="18"/>
          <w:lang w:val="en-US"/>
        </w:rPr>
        <w:t>“</w:t>
      </w:r>
      <w:r>
        <w:rPr>
          <w:rFonts w:hint="default"/>
          <w:sz w:val="18"/>
          <w:szCs w:val="18"/>
          <w:lang w:val="ru-RU"/>
        </w:rPr>
        <w:t>.</w:t>
      </w:r>
      <w:r>
        <w:rPr>
          <w:rFonts w:hint="default"/>
          <w:sz w:val="18"/>
          <w:szCs w:val="18"/>
          <w:lang w:val="en-US"/>
        </w:rPr>
        <w:t xml:space="preserve">bmp” </w:t>
      </w:r>
      <w:r>
        <w:rPr>
          <w:rFonts w:hint="default"/>
          <w:sz w:val="18"/>
          <w:szCs w:val="18"/>
          <w:lang w:val="ru-RU"/>
        </w:rPr>
        <w:t xml:space="preserve">изображения, полученные в результате работы программы. Также, для того, чтобы </w:t>
      </w:r>
      <w:r>
        <w:rPr>
          <w:rFonts w:hint="default"/>
          <w:sz w:val="18"/>
          <w:szCs w:val="18"/>
          <w:lang w:val="en-US"/>
        </w:rPr>
        <w:t>“</w:t>
      </w:r>
      <w:r>
        <w:rPr>
          <w:rFonts w:hint="default"/>
          <w:sz w:val="18"/>
          <w:szCs w:val="18"/>
          <w:lang w:val="ru-RU"/>
        </w:rPr>
        <w:t>отдавать приказы</w:t>
      </w:r>
      <w:r>
        <w:rPr>
          <w:rFonts w:hint="default"/>
          <w:sz w:val="18"/>
          <w:szCs w:val="18"/>
          <w:lang w:val="en-US"/>
        </w:rPr>
        <w:t>”</w:t>
      </w:r>
      <w:r>
        <w:rPr>
          <w:rFonts w:hint="default"/>
          <w:sz w:val="18"/>
          <w:szCs w:val="18"/>
          <w:lang w:val="ru-RU"/>
        </w:rPr>
        <w:t xml:space="preserve"> черепахе, мною был придуман и реализован язык черепашьей графики, который включает в себя команды по определению холста, команды по определению писчих перьев, команды черепахи и комментарии. Саму программу я реализовал в качестве консольной утилиты. </w:t>
      </w:r>
    </w:p>
    <w:p>
      <w:pPr>
        <w:ind w:firstLine="420" w:firstLineChars="0"/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Одна итерация по созданию итогового изображения черепашьей графики выглядит так</w:t>
      </w:r>
      <w:r>
        <w:rPr>
          <w:rFonts w:hint="default"/>
          <w:sz w:val="18"/>
          <w:szCs w:val="18"/>
          <w:lang w:val="en-US"/>
        </w:rPr>
        <w:t xml:space="preserve">: </w:t>
      </w:r>
      <w:r>
        <w:rPr>
          <w:rFonts w:hint="default"/>
          <w:sz w:val="18"/>
          <w:szCs w:val="18"/>
          <w:lang w:val="ru-RU"/>
        </w:rPr>
        <w:t>в начале пользователь создаёт файл и записывает в него команды на языке черепашьей графики. После этого он запускает утилиту с параметрами</w:t>
      </w:r>
      <w:r>
        <w:rPr>
          <w:rFonts w:hint="default"/>
          <w:sz w:val="18"/>
          <w:szCs w:val="18"/>
          <w:lang w:val="en-US"/>
        </w:rPr>
        <w:t xml:space="preserve">: </w:t>
      </w:r>
      <w:r>
        <w:rPr>
          <w:rFonts w:hint="default"/>
          <w:sz w:val="18"/>
          <w:szCs w:val="18"/>
          <w:lang w:val="ru-RU"/>
        </w:rPr>
        <w:t xml:space="preserve">имя файла с командами и имя файла, куда нужно поместить изображение(без </w:t>
      </w:r>
      <w:r>
        <w:rPr>
          <w:rFonts w:hint="default"/>
          <w:sz w:val="18"/>
          <w:szCs w:val="18"/>
          <w:lang w:val="en-US"/>
        </w:rPr>
        <w:t xml:space="preserve">“.bmp”). </w:t>
      </w:r>
      <w:r>
        <w:rPr>
          <w:rFonts w:hint="default"/>
          <w:sz w:val="18"/>
          <w:szCs w:val="18"/>
          <w:lang w:val="ru-RU"/>
        </w:rPr>
        <w:t xml:space="preserve">Если в качестве параметра введено лишь имя файла с командами, например, </w:t>
      </w:r>
      <w:r>
        <w:rPr>
          <w:rFonts w:hint="default"/>
          <w:sz w:val="18"/>
          <w:szCs w:val="18"/>
          <w:lang w:val="en-US"/>
        </w:rPr>
        <w:t>“1.txt”</w:t>
      </w:r>
      <w:r>
        <w:rPr>
          <w:rFonts w:hint="default"/>
          <w:sz w:val="18"/>
          <w:szCs w:val="18"/>
          <w:lang w:val="ru-RU"/>
        </w:rPr>
        <w:t xml:space="preserve">, то итоговое изображение будет помещено в файл </w:t>
      </w:r>
      <w:r>
        <w:rPr>
          <w:rFonts w:hint="default"/>
          <w:sz w:val="18"/>
          <w:szCs w:val="18"/>
          <w:lang w:val="en-US"/>
        </w:rPr>
        <w:t>“1.txt.bmp”</w:t>
      </w:r>
      <w:r>
        <w:rPr>
          <w:rFonts w:hint="default"/>
          <w:sz w:val="18"/>
          <w:szCs w:val="18"/>
          <w:lang w:val="ru-RU"/>
        </w:rPr>
        <w:t>. После этого пользователь запускает утилиту с введёнными параметрами. При этом, если исходный набор команд черепахи был задан корректно, то формируется изображение, а иначе выводится сообщение об ошибке.</w:t>
      </w:r>
    </w:p>
    <w:p>
      <w:pPr>
        <w:jc w:val="left"/>
        <w:rPr>
          <w:rFonts w:hint="default"/>
          <w:sz w:val="18"/>
          <w:szCs w:val="18"/>
          <w:lang w:val="ru-RU"/>
        </w:rPr>
      </w:pPr>
    </w:p>
    <w:p>
      <w:pPr>
        <w:jc w:val="left"/>
        <w:rPr>
          <w:rFonts w:hint="default"/>
          <w:sz w:val="18"/>
          <w:szCs w:val="18"/>
          <w:lang w:val="ru-RU"/>
        </w:rPr>
      </w:pPr>
    </w:p>
    <w:p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ru-RU"/>
        </w:rPr>
        <w:t xml:space="preserve">Структуры данных </w:t>
      </w:r>
      <w:r>
        <w:rPr>
          <w:rFonts w:hint="default"/>
          <w:b w:val="0"/>
          <w:bCs w:val="0"/>
          <w:sz w:val="18"/>
          <w:szCs w:val="18"/>
          <w:lang w:val="ru-RU"/>
        </w:rPr>
        <w:t>и а</w:t>
      </w:r>
      <w:r>
        <w:rPr>
          <w:rFonts w:hint="default"/>
          <w:sz w:val="18"/>
          <w:szCs w:val="18"/>
          <w:lang w:val="ru-RU"/>
        </w:rPr>
        <w:t>лгоритмы, реализованные в программе</w:t>
      </w:r>
      <w:r>
        <w:rPr>
          <w:rFonts w:hint="default"/>
          <w:sz w:val="18"/>
          <w:szCs w:val="18"/>
          <w:lang w:val="en-US"/>
        </w:rPr>
        <w:t>: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Для построения прямых использован алгоритм Брезенхэма.</w:t>
      </w:r>
    </w:p>
    <w:p>
      <w:pPr>
        <w:numPr>
          <w:ilvl w:val="0"/>
          <w:numId w:val="0"/>
        </w:numPr>
        <w:ind w:leftChars="0"/>
        <w:jc w:val="left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</w:rPr>
        <w:fldChar w:fldCharType="begin"/>
      </w:r>
      <w:r>
        <w:rPr>
          <w:rFonts w:ascii="SimSun" w:hAnsi="SimSun" w:eastAsia="SimSun" w:cs="SimSun"/>
          <w:sz w:val="15"/>
          <w:szCs w:val="15"/>
        </w:rPr>
        <w:instrText xml:space="preserve"> HYPERLINK "https://ru.wikibooks.org/wiki/%D0%A0%D0%B5%D0%B0%D0%BB%D0%B8%D0%B7%D0%B0%D1%86%D0%B8%D0%B8_%D0%B0%D0%BB%D0%B3%D0%BE%D1%80%D0%B8%D1%82%D0%BC%D0%BE%D0%B2/%D0%90%D0%BB%D0%B3%D0%BE%D1%80%D0%B8%D1%82%D0%BC_%D0%91%D1%80%D0%B5%D0%B7%D0%B5%D0%BD%D1%85%D1%8D%D0%BC%D0%B0" \l "%D0%A0%D0%B5%D0%B0%D0%BB%D0%B8%D0%B7%D0%B0%D1%86%D0%B8%D1%8F_%D0%BD%D0%B0_C++" </w:instrText>
      </w:r>
      <w:r>
        <w:rPr>
          <w:rFonts w:ascii="SimSun" w:hAnsi="SimSun" w:eastAsia="SimSun" w:cs="SimSun"/>
          <w:sz w:val="15"/>
          <w:szCs w:val="15"/>
        </w:rPr>
        <w:fldChar w:fldCharType="separate"/>
      </w:r>
      <w:r>
        <w:rPr>
          <w:rStyle w:val="3"/>
          <w:rFonts w:ascii="SimSun" w:hAnsi="SimSun" w:eastAsia="SimSun" w:cs="SimSun"/>
          <w:sz w:val="15"/>
          <w:szCs w:val="15"/>
        </w:rPr>
        <w:t>https://ru.wikibooks.org/wiki/%D0%A0%D0%B5%D0%B0%D0%BB%D0%B8%D0%B7%D0%B0%D1%86%D0%B8%D0%B8_%D0%B0%D0%BB%D0%B3%D0%BE%D1%80%D0%B8%D1%82%D0%BC%D0%BE%D0%B2/%D0%90%D0%BB%D0%B3%D0%BE%D1%80%D0%B8%D1%82%D0%BC_%D0%91%D1%80%D0%B5%D0%B7%D0%B5%D0%BD%D1%85%D1%8D%D0%BC%D0%B0#%D0%A0%D0%B5%D0%B0%D0%BB%D0%B8%D0%B7%D0%B0%D1%86%D0%B8%D1%8F_%D0%BD%D0%B0_C++</w:t>
      </w:r>
      <w:r>
        <w:rPr>
          <w:rFonts w:ascii="SimSun" w:hAnsi="SimSun" w:eastAsia="SimSun" w:cs="SimSun"/>
          <w:sz w:val="15"/>
          <w:szCs w:val="15"/>
        </w:rPr>
        <w:fldChar w:fldCharType="end"/>
      </w:r>
    </w:p>
    <w:p>
      <w:pPr>
        <w:numPr>
          <w:ilvl w:val="0"/>
          <w:numId w:val="0"/>
        </w:numPr>
        <w:ind w:leftChars="0"/>
        <w:jc w:val="left"/>
        <w:rPr>
          <w:rFonts w:ascii="SimSun" w:hAnsi="SimSun" w:eastAsia="SimSun" w:cs="SimSun"/>
          <w:sz w:val="15"/>
          <w:szCs w:val="15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ru-RU"/>
        </w:rPr>
        <w:t xml:space="preserve">Аналогичный алгоритм использован для построения окружностей. </w:t>
      </w:r>
    </w:p>
    <w:p>
      <w:pPr>
        <w:jc w:val="left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</w:rPr>
        <w:fldChar w:fldCharType="begin"/>
      </w:r>
      <w:r>
        <w:rPr>
          <w:rFonts w:ascii="SimSun" w:hAnsi="SimSun" w:eastAsia="SimSun" w:cs="SimSun"/>
          <w:sz w:val="15"/>
          <w:szCs w:val="15"/>
        </w:rPr>
        <w:instrText xml:space="preserve"> HYPERLINK "http://atarasevich.blogspot.com/2015/07/on-circle-rasterization-algorithms.html" </w:instrText>
      </w:r>
      <w:r>
        <w:rPr>
          <w:rFonts w:ascii="SimSun" w:hAnsi="SimSun" w:eastAsia="SimSun" w:cs="SimSun"/>
          <w:sz w:val="15"/>
          <w:szCs w:val="15"/>
        </w:rPr>
        <w:fldChar w:fldCharType="separate"/>
      </w:r>
      <w:r>
        <w:rPr>
          <w:rStyle w:val="3"/>
          <w:rFonts w:ascii="SimSun" w:hAnsi="SimSun" w:eastAsia="SimSun" w:cs="SimSun"/>
          <w:sz w:val="15"/>
          <w:szCs w:val="15"/>
        </w:rPr>
        <w:t>http://atarasevich.blogspot.com/2015/07/on-circle-rasterization-algorithms.html</w:t>
      </w:r>
      <w:r>
        <w:rPr>
          <w:rFonts w:ascii="SimSun" w:hAnsi="SimSun" w:eastAsia="SimSun" w:cs="SimSun"/>
          <w:sz w:val="15"/>
          <w:szCs w:val="15"/>
        </w:rPr>
        <w:fldChar w:fldCharType="end"/>
      </w:r>
    </w:p>
    <w:p>
      <w:pPr>
        <w:jc w:val="left"/>
        <w:rPr>
          <w:rFonts w:hint="default" w:ascii="SimSun" w:hAnsi="SimSun" w:eastAsia="SimSun" w:cs="SimSun"/>
          <w:sz w:val="18"/>
          <w:szCs w:val="18"/>
          <w:lang w:val="ru-RU"/>
        </w:rPr>
      </w:pPr>
    </w:p>
    <w:p>
      <w:pPr>
        <w:jc w:val="left"/>
        <w:rPr>
          <w:rFonts w:hint="default" w:ascii="SimSun" w:hAnsi="SimSun" w:eastAsia="SimSun" w:cs="SimSun"/>
          <w:sz w:val="15"/>
          <w:szCs w:val="15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Так же в программе была реализована структуры данных </w:t>
      </w:r>
      <w:r>
        <w:rPr>
          <w:rFonts w:hint="default"/>
          <w:sz w:val="18"/>
          <w:szCs w:val="18"/>
          <w:lang w:val="en-US"/>
        </w:rPr>
        <w:t>“</w:t>
      </w:r>
      <w:r>
        <w:rPr>
          <w:rFonts w:hint="default"/>
          <w:sz w:val="18"/>
          <w:szCs w:val="18"/>
          <w:lang w:val="ru-RU"/>
        </w:rPr>
        <w:t>двусвязный список</w:t>
      </w:r>
      <w:r>
        <w:rPr>
          <w:rFonts w:hint="default"/>
          <w:sz w:val="18"/>
          <w:szCs w:val="18"/>
          <w:lang w:val="en-US"/>
        </w:rPr>
        <w:t>”</w:t>
      </w:r>
      <w:r>
        <w:rPr>
          <w:rFonts w:hint="default"/>
          <w:sz w:val="18"/>
          <w:szCs w:val="18"/>
          <w:lang w:val="ru-RU"/>
        </w:rPr>
        <w:t>(</w:t>
      </w:r>
      <w:r>
        <w:rPr>
          <w:rFonts w:hint="default"/>
          <w:sz w:val="18"/>
          <w:szCs w:val="18"/>
          <w:lang w:val="en-US"/>
        </w:rPr>
        <w:t>list</w:t>
      </w:r>
      <w:r>
        <w:rPr>
          <w:rFonts w:hint="default"/>
          <w:sz w:val="18"/>
          <w:szCs w:val="18"/>
          <w:lang w:val="ru-RU"/>
        </w:rPr>
        <w:t xml:space="preserve">), и </w:t>
      </w:r>
      <w:r>
        <w:rPr>
          <w:rFonts w:hint="default"/>
          <w:sz w:val="18"/>
          <w:szCs w:val="18"/>
          <w:lang w:val="en-US"/>
        </w:rPr>
        <w:t>“</w:t>
      </w:r>
      <w:r>
        <w:rPr>
          <w:rFonts w:hint="default"/>
          <w:sz w:val="18"/>
          <w:szCs w:val="18"/>
          <w:lang w:val="ru-RU"/>
        </w:rPr>
        <w:t>строка</w:t>
      </w:r>
      <w:r>
        <w:rPr>
          <w:rFonts w:hint="default"/>
          <w:sz w:val="18"/>
          <w:szCs w:val="18"/>
          <w:lang w:val="en-US"/>
        </w:rPr>
        <w:t>”(string)</w:t>
      </w:r>
      <w:r>
        <w:rPr>
          <w:rFonts w:hint="default"/>
          <w:sz w:val="18"/>
          <w:szCs w:val="18"/>
          <w:lang w:val="ru-RU"/>
        </w:rPr>
        <w:t>,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  <w:lang w:val="ru-RU"/>
        </w:rPr>
        <w:t xml:space="preserve">которые могут использоваться и в других проектах. На основе двусвязного списка был реализован рекурсивный алгоритм обхода списка с вложенными подсписками. В программе использовались паттерны проектирования </w:t>
      </w:r>
      <w:r>
        <w:rPr>
          <w:rFonts w:hint="default"/>
          <w:sz w:val="18"/>
          <w:szCs w:val="18"/>
          <w:lang w:val="en-US"/>
        </w:rPr>
        <w:t>Composite</w:t>
      </w:r>
      <w:r>
        <w:rPr>
          <w:rFonts w:hint="default"/>
          <w:sz w:val="18"/>
          <w:szCs w:val="18"/>
          <w:lang w:val="ru-RU"/>
        </w:rPr>
        <w:t>(Компоновщик) для хранения и обработки дерева команд</w:t>
      </w:r>
      <w:r>
        <w:rPr>
          <w:rFonts w:hint="default"/>
          <w:sz w:val="18"/>
          <w:szCs w:val="18"/>
          <w:lang w:val="en-US"/>
        </w:rPr>
        <w:t>,</w:t>
      </w:r>
      <w:r>
        <w:rPr>
          <w:rFonts w:hint="default"/>
          <w:sz w:val="18"/>
          <w:szCs w:val="18"/>
          <w:lang w:val="ru-RU"/>
        </w:rPr>
        <w:t xml:space="preserve"> </w:t>
      </w:r>
      <w:r>
        <w:rPr>
          <w:rFonts w:hint="default"/>
          <w:sz w:val="18"/>
          <w:szCs w:val="18"/>
          <w:lang w:val="en-US"/>
        </w:rPr>
        <w:t>Factory Method(</w:t>
      </w:r>
      <w:r>
        <w:rPr>
          <w:rFonts w:hint="default"/>
          <w:sz w:val="18"/>
          <w:szCs w:val="18"/>
          <w:lang w:val="ru-RU"/>
        </w:rPr>
        <w:t>Фабричный метод</w:t>
      </w:r>
      <w:r>
        <w:rPr>
          <w:rFonts w:hint="default"/>
          <w:sz w:val="18"/>
          <w:szCs w:val="18"/>
          <w:lang w:val="en-US"/>
        </w:rPr>
        <w:t>)</w:t>
      </w:r>
      <w:r>
        <w:rPr>
          <w:rFonts w:hint="default"/>
          <w:sz w:val="18"/>
          <w:szCs w:val="18"/>
          <w:lang w:val="ru-RU"/>
        </w:rPr>
        <w:t xml:space="preserve"> для генерации классов команд и </w:t>
      </w:r>
      <w:r>
        <w:rPr>
          <w:rFonts w:hint="default"/>
          <w:sz w:val="18"/>
          <w:szCs w:val="18"/>
          <w:lang w:val="en-US"/>
        </w:rPr>
        <w:t>Decorator(</w:t>
      </w:r>
      <w:r>
        <w:rPr>
          <w:rFonts w:hint="default"/>
          <w:sz w:val="18"/>
          <w:szCs w:val="18"/>
          <w:lang w:val="ru-RU"/>
        </w:rPr>
        <w:t>Декоратор)</w:t>
      </w:r>
      <w:r>
        <w:rPr>
          <w:rFonts w:hint="default"/>
          <w:sz w:val="18"/>
          <w:szCs w:val="18"/>
          <w:lang w:val="en-US"/>
        </w:rPr>
        <w:t xml:space="preserve"> </w:t>
      </w:r>
      <w:r>
        <w:rPr>
          <w:rFonts w:hint="default"/>
          <w:sz w:val="18"/>
          <w:szCs w:val="18"/>
          <w:lang w:val="ru-RU"/>
        </w:rPr>
        <w:t xml:space="preserve">для организации поведения классов команд. </w:t>
      </w:r>
    </w:p>
    <w:p>
      <w:pPr>
        <w:jc w:val="left"/>
        <w:rPr>
          <w:rFonts w:ascii="SimSun" w:hAnsi="SimSun" w:eastAsia="SimSun" w:cs="SimSun"/>
          <w:sz w:val="15"/>
          <w:szCs w:val="15"/>
        </w:rPr>
      </w:pPr>
    </w:p>
    <w:p>
      <w:pPr>
        <w:jc w:val="left"/>
        <w:rPr>
          <w:rFonts w:hint="default" w:ascii="SimSun" w:hAnsi="SimSun" w:eastAsia="SimSun" w:cs="SimSun"/>
          <w:sz w:val="15"/>
          <w:szCs w:val="15"/>
          <w:lang w:val="ru-RU"/>
        </w:rPr>
      </w:pPr>
    </w:p>
    <w:p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ru-RU"/>
        </w:rPr>
        <w:t>Дополнения</w:t>
      </w:r>
      <w:r>
        <w:rPr>
          <w:rFonts w:hint="default"/>
          <w:sz w:val="18"/>
          <w:szCs w:val="18"/>
          <w:lang w:val="en-US"/>
        </w:rPr>
        <w:t>:</w:t>
      </w:r>
    </w:p>
    <w:p>
      <w:pPr>
        <w:numPr>
          <w:ilvl w:val="0"/>
          <w:numId w:val="1"/>
        </w:num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ru-RU"/>
        </w:rPr>
        <w:t>Язык черепашьей графики.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Типы данных: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n    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>unsigned integer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xN, yN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>unsigned integer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a     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>double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x, y  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>double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x1, y1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>double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x2, y2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>double</w:t>
      </w:r>
    </w:p>
    <w:p>
      <w:pPr>
        <w:jc w:val="left"/>
        <w:rPr>
          <w:rFonts w:hint="default"/>
          <w:sz w:val="18"/>
          <w:szCs w:val="18"/>
          <w:lang w:val="ru-RU"/>
        </w:rPr>
      </w:pP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Объявление цвета: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    RGB n n n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    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Команды:</w:t>
      </w:r>
    </w:p>
    <w:p>
      <w:pPr>
        <w:jc w:val="left"/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ru-RU"/>
        </w:rPr>
        <w:t xml:space="preserve">M a   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ru-RU"/>
        </w:rPr>
        <w:t xml:space="preserve">- move a(подвинуться на расстояние </w:t>
      </w:r>
      <w:r>
        <w:rPr>
          <w:rFonts w:hint="default"/>
          <w:sz w:val="18"/>
          <w:szCs w:val="18"/>
          <w:lang w:val="en-US"/>
        </w:rPr>
        <w:t>a)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MT x y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ru-RU"/>
        </w:rPr>
        <w:t xml:space="preserve">- move to x,y(передвинуться в точку </w:t>
      </w:r>
      <w:r>
        <w:rPr>
          <w:rFonts w:hint="default"/>
          <w:sz w:val="18"/>
          <w:szCs w:val="18"/>
          <w:lang w:val="en-US"/>
        </w:rPr>
        <w:t>x,y)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TL    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ru-RU"/>
        </w:rPr>
        <w:t>- turn left(повернуть налево)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TR    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ru-RU"/>
        </w:rPr>
        <w:t>- turn right(повернуть направо)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TA a  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ru-RU"/>
        </w:rPr>
        <w:t xml:space="preserve">- turn clockwise a(повернуть на </w:t>
      </w:r>
      <w:r>
        <w:rPr>
          <w:rFonts w:hint="default"/>
          <w:sz w:val="18"/>
          <w:szCs w:val="18"/>
          <w:lang w:val="en-US"/>
        </w:rPr>
        <w:t xml:space="preserve">a </w:t>
      </w:r>
      <w:r>
        <w:rPr>
          <w:rFonts w:hint="default"/>
          <w:sz w:val="18"/>
          <w:szCs w:val="18"/>
          <w:lang w:val="ru-RU"/>
        </w:rPr>
        <w:t>градусов по часовой стрелке)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TS, TN, TW, TE</w:t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ru-RU"/>
        </w:rPr>
        <w:t>- turn south, north, west, east(повернуть на юг, север, запад, восток соответственно)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PD    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ru-RU"/>
        </w:rPr>
        <w:t>- pen down(опустить перо - при передвижении след будет оставаться)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 xml:space="preserve">PU     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ru-RU"/>
        </w:rPr>
        <w:t>- pen up(поднять перо - при передвижении след не будет оставаться)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SELPEN n</w:t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ru-RU"/>
        </w:rPr>
        <w:t xml:space="preserve">- select pen n(выбрать перо с номером </w:t>
      </w:r>
      <w:r>
        <w:rPr>
          <w:rFonts w:hint="default"/>
          <w:sz w:val="18"/>
          <w:szCs w:val="18"/>
          <w:lang w:val="en-US"/>
        </w:rPr>
        <w:t xml:space="preserve">n - </w:t>
      </w:r>
      <w:r>
        <w:rPr>
          <w:rFonts w:hint="default"/>
          <w:sz w:val="18"/>
          <w:szCs w:val="18"/>
          <w:lang w:val="ru-RU"/>
        </w:rPr>
        <w:t>из указанных ранее)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DO n ... AGAIN</w:t>
      </w:r>
    </w:p>
    <w:p>
      <w:pPr>
        <w:jc w:val="left"/>
        <w:rPr>
          <w:rFonts w:hint="default"/>
          <w:sz w:val="18"/>
          <w:szCs w:val="18"/>
          <w:lang w:val="ru-RU"/>
        </w:rPr>
      </w:pPr>
    </w:p>
    <w:p>
      <w:pPr>
        <w:jc w:val="left"/>
        <w:rPr>
          <w:rFonts w:hint="default"/>
          <w:sz w:val="18"/>
          <w:szCs w:val="18"/>
          <w:lang w:val="ru-RU"/>
        </w:rPr>
      </w:pP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Определения: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CANVAS xN yN color [VIEW x1 y1 x2 y2] END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>- определение холста(xN</w:t>
      </w:r>
      <w:r>
        <w:rPr>
          <w:rFonts w:hint="default"/>
          <w:sz w:val="18"/>
          <w:szCs w:val="18"/>
          <w:lang w:val="en-US"/>
        </w:rPr>
        <w:t>,</w:t>
      </w:r>
      <w:r>
        <w:rPr>
          <w:rFonts w:hint="default"/>
          <w:sz w:val="18"/>
          <w:szCs w:val="18"/>
          <w:lang w:val="ru-RU"/>
        </w:rPr>
        <w:t xml:space="preserve"> yN - размер итогового </w:t>
      </w:r>
    </w:p>
    <w:p>
      <w:pPr>
        <w:ind w:left="2940" w:leftChars="0" w:firstLine="420" w:firstLineChars="0"/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изображения(в пикселях)</w:t>
      </w:r>
      <w:r>
        <w:rPr>
          <w:rFonts w:hint="default"/>
          <w:sz w:val="18"/>
          <w:szCs w:val="18"/>
          <w:lang w:val="en-US"/>
        </w:rPr>
        <w:t xml:space="preserve">, </w:t>
      </w:r>
      <w:r>
        <w:rPr>
          <w:rFonts w:hint="default"/>
          <w:sz w:val="18"/>
          <w:szCs w:val="18"/>
          <w:lang w:val="ru-RU"/>
        </w:rPr>
        <w:t xml:space="preserve">color - определение цвета, VIEW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 xml:space="preserve"> необязательный параметр, определяет относительные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ru-RU"/>
        </w:rPr>
        <w:t xml:space="preserve">координаты нижнего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>левого угла</w:t>
      </w:r>
      <w:r>
        <w:rPr>
          <w:rFonts w:hint="default"/>
          <w:sz w:val="18"/>
          <w:szCs w:val="18"/>
          <w:lang w:val="en-US"/>
        </w:rPr>
        <w:t xml:space="preserve">(x1 </w:t>
      </w:r>
      <w:r>
        <w:rPr>
          <w:rFonts w:hint="default"/>
          <w:sz w:val="18"/>
          <w:szCs w:val="18"/>
          <w:lang w:val="ru-RU"/>
        </w:rPr>
        <w:t xml:space="preserve">и </w:t>
      </w:r>
      <w:r>
        <w:rPr>
          <w:rFonts w:hint="default"/>
          <w:sz w:val="18"/>
          <w:szCs w:val="18"/>
          <w:lang w:val="en-US"/>
        </w:rPr>
        <w:t>y1)</w:t>
      </w:r>
      <w:r>
        <w:rPr>
          <w:rFonts w:hint="default"/>
          <w:sz w:val="18"/>
          <w:szCs w:val="18"/>
          <w:lang w:val="ru-RU"/>
        </w:rPr>
        <w:t xml:space="preserve"> и правого </w:t>
      </w:r>
      <w:r>
        <w:rPr>
          <w:rFonts w:hint="default"/>
          <w:sz w:val="18"/>
          <w:szCs w:val="18"/>
          <w:lang w:val="en-US"/>
        </w:rPr>
        <w:tab/>
        <w:t/>
      </w:r>
      <w:r>
        <w:rPr>
          <w:rFonts w:hint="default"/>
          <w:sz w:val="18"/>
          <w:szCs w:val="18"/>
          <w:lang w:val="en-US"/>
        </w:rPr>
        <w:tab/>
      </w:r>
      <w:bookmarkStart w:id="0" w:name="_GoBack"/>
      <w:bookmarkEnd w:id="0"/>
      <w:r>
        <w:rPr>
          <w:rFonts w:hint="default"/>
          <w:sz w:val="18"/>
          <w:szCs w:val="18"/>
          <w:lang w:val="ru-RU"/>
        </w:rPr>
        <w:t xml:space="preserve">верхнего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>угла(</w:t>
      </w:r>
      <w:r>
        <w:rPr>
          <w:rFonts w:hint="default"/>
          <w:sz w:val="18"/>
          <w:szCs w:val="18"/>
          <w:lang w:val="en-US"/>
        </w:rPr>
        <w:t>x2, y2</w:t>
      </w:r>
      <w:r>
        <w:rPr>
          <w:rFonts w:hint="default"/>
          <w:sz w:val="18"/>
          <w:szCs w:val="18"/>
          <w:lang w:val="ru-RU"/>
        </w:rPr>
        <w:t>))</w:t>
      </w:r>
    </w:p>
    <w:p>
      <w:pPr>
        <w:jc w:val="left"/>
        <w:rPr>
          <w:rFonts w:hint="default"/>
          <w:sz w:val="18"/>
          <w:szCs w:val="18"/>
          <w:lang w:val="ru-RU"/>
        </w:rPr>
      </w:pP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DEFPEN n SIZE a color END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>- определение пера(</w:t>
      </w:r>
      <w:r>
        <w:rPr>
          <w:rFonts w:hint="default"/>
          <w:sz w:val="18"/>
          <w:szCs w:val="18"/>
          <w:lang w:val="en-US"/>
        </w:rPr>
        <w:t xml:space="preserve">n - </w:t>
      </w:r>
      <w:r>
        <w:rPr>
          <w:rFonts w:hint="default"/>
          <w:sz w:val="18"/>
          <w:szCs w:val="18"/>
          <w:lang w:val="ru-RU"/>
        </w:rPr>
        <w:t xml:space="preserve">номер, </w:t>
      </w:r>
      <w:r>
        <w:rPr>
          <w:rFonts w:hint="default"/>
          <w:sz w:val="18"/>
          <w:szCs w:val="18"/>
          <w:lang w:val="en-US"/>
        </w:rPr>
        <w:t xml:space="preserve">a - </w:t>
      </w:r>
      <w:r>
        <w:rPr>
          <w:rFonts w:hint="default"/>
          <w:sz w:val="18"/>
          <w:szCs w:val="18"/>
          <w:lang w:val="ru-RU"/>
        </w:rPr>
        <w:t xml:space="preserve">размер, </w:t>
      </w:r>
      <w:r>
        <w:rPr>
          <w:rFonts w:hint="default"/>
          <w:sz w:val="18"/>
          <w:szCs w:val="18"/>
          <w:lang w:val="en-US"/>
        </w:rPr>
        <w:t xml:space="preserve">color </w:t>
      </w:r>
      <w:r>
        <w:rPr>
          <w:rFonts w:hint="default"/>
          <w:sz w:val="18"/>
          <w:szCs w:val="18"/>
          <w:lang w:val="ru-RU"/>
        </w:rPr>
        <w:t>- цвет)</w:t>
      </w:r>
    </w:p>
    <w:p>
      <w:pPr>
        <w:jc w:val="left"/>
        <w:rPr>
          <w:rFonts w:hint="default"/>
          <w:sz w:val="18"/>
          <w:szCs w:val="18"/>
          <w:lang w:val="ru-RU"/>
        </w:rPr>
      </w:pP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/* ... */</w:t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ab/>
      </w:r>
      <w:r>
        <w:rPr>
          <w:rFonts w:hint="default"/>
          <w:sz w:val="18"/>
          <w:szCs w:val="18"/>
          <w:lang w:val="en-US"/>
        </w:rPr>
        <w:t xml:space="preserve">- </w:t>
      </w:r>
      <w:r>
        <w:rPr>
          <w:rFonts w:hint="default"/>
          <w:sz w:val="18"/>
          <w:szCs w:val="18"/>
          <w:lang w:val="ru-RU"/>
        </w:rPr>
        <w:t xml:space="preserve">комментарии(перед и после символов </w:t>
      </w:r>
      <w:r>
        <w:rPr>
          <w:rFonts w:hint="default"/>
          <w:sz w:val="18"/>
          <w:szCs w:val="18"/>
          <w:lang w:val="en-US"/>
        </w:rPr>
        <w:t xml:space="preserve">/* </w:t>
      </w:r>
      <w:r>
        <w:rPr>
          <w:rFonts w:hint="default"/>
          <w:sz w:val="18"/>
          <w:szCs w:val="18"/>
          <w:lang w:val="ru-RU"/>
        </w:rPr>
        <w:t xml:space="preserve">и </w:t>
      </w:r>
      <w:r>
        <w:rPr>
          <w:rFonts w:hint="default"/>
          <w:sz w:val="18"/>
          <w:szCs w:val="18"/>
          <w:lang w:val="en-US"/>
        </w:rPr>
        <w:t xml:space="preserve">*/ </w:t>
      </w:r>
      <w:r>
        <w:rPr>
          <w:rFonts w:hint="default"/>
          <w:sz w:val="18"/>
          <w:szCs w:val="18"/>
          <w:lang w:val="ru-RU"/>
        </w:rPr>
        <w:t xml:space="preserve">обязательно </w:t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ab/>
      </w:r>
      <w:r>
        <w:rPr>
          <w:rFonts w:hint="default"/>
          <w:sz w:val="18"/>
          <w:szCs w:val="18"/>
          <w:lang w:val="ru-RU"/>
        </w:rPr>
        <w:t>ставить пробелы)</w:t>
      </w:r>
    </w:p>
    <w:p>
      <w:pPr>
        <w:jc w:val="left"/>
        <w:rPr>
          <w:rFonts w:hint="default"/>
          <w:sz w:val="18"/>
          <w:szCs w:val="18"/>
          <w:lang w:val="ru-RU"/>
        </w:rPr>
      </w:pPr>
    </w:p>
    <w:p>
      <w:pPr>
        <w:jc w:val="left"/>
        <w:rPr>
          <w:rFonts w:hint="default"/>
          <w:sz w:val="18"/>
          <w:szCs w:val="18"/>
          <w:lang w:val="ru-RU"/>
        </w:rPr>
      </w:pP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rFonts w:hint="default"/>
          <w:sz w:val="18"/>
          <w:szCs w:val="18"/>
          <w:lang w:val="ru-RU"/>
        </w:rPr>
        <w:t>2)Пример ввода одного параметра утилиты</w:t>
      </w:r>
    </w:p>
    <w:p>
      <w:pPr>
        <w:jc w:val="left"/>
        <w:rPr>
          <w:rFonts w:hint="default"/>
          <w:sz w:val="18"/>
          <w:szCs w:val="18"/>
          <w:lang w:val="ru-RU"/>
        </w:rPr>
      </w:pPr>
      <w:r>
        <w:rPr>
          <w:sz w:val="18"/>
          <w:szCs w:val="18"/>
        </w:rPr>
        <w:drawing>
          <wp:inline distT="0" distB="0" distL="114300" distR="114300">
            <wp:extent cx="5274310" cy="1733550"/>
            <wp:effectExtent l="0" t="0" r="254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66F71"/>
    <w:multiLevelType w:val="singleLevel"/>
    <w:tmpl w:val="26266F71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C75661"/>
    <w:rsid w:val="006752DA"/>
    <w:rsid w:val="00C76548"/>
    <w:rsid w:val="12B307EE"/>
    <w:rsid w:val="345633C8"/>
    <w:rsid w:val="38C75661"/>
    <w:rsid w:val="4A8F28D7"/>
    <w:rsid w:val="4C335141"/>
    <w:rsid w:val="573721E0"/>
    <w:rsid w:val="6EC37DCE"/>
    <w:rsid w:val="70FF66BD"/>
    <w:rsid w:val="7C4E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2020-05-19T04:59:00Z</dcterms:created>
  <dc:creator>google1575906497</dc:creator>
  <cp:lastModifiedBy>google1575906497</cp:lastModifiedBy>
  <dcterms:modified xsi:type="dcterms:W3CDTF">2020-05-20T17:23:27Z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