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构建万物互联的智能世界是华为对未来世界的构想。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报告中，不止一次的重点提出算力的重要性。尽力让AI融入每个人的生活，让数字与物理链接，让人与机器链接。半导体技术遇到瓶颈，硅基处理器、硅基储存器收到物理限制，制程已经接近极限，急需新材料的突破。计算的位置也将不止局限于中心，逐渐向边缘拓展。人工智能具备创造能力，让人工智能的发展进行突破。总之，未来是算力的世界，是AI的世界，算力是AI的基础，发展AI需要提升算力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数据在这个时代越来越重要，数据处理的能力就代表着一个公司或国家在计算方面的实力。无论是国防安全还是大众生活，数据的计算都有着重要的地位。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伴随着AI技术的发展，越来越智慧的AI不断帮助人来完成各种各样的事情，以ChatGPT为代表的语言模型可以帮助程序员写文档写注释等，让软件开发工作变得简单。现在，华为手机语音助手“小艺”也接入华为的盘古大模型，让人们可以随时体验语言大模型带来的魅力。荣耀的手机系统MagicOS也提出了“越用越懂你”的系统概念，米OV等手机厂商也逐渐将AI带入手机系统，为用户带来更多的体验。由此可见，在未来是AI的世界，AI将带领人们进入一个新的时代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随着AI的逐渐发展，人们对GPU的要求也更高。从最初的追求CPU的极致性能，到现在意识到GPU的重要性，这说明各国各公司意识到了算力的重要性，华为晟腾9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是国内为数不多可以对标英伟达A</w:t>
      </w:r>
      <w:r>
        <w:rPr>
          <w:rFonts w:ascii="宋体" w:hAnsi="宋体" w:eastAsia="宋体"/>
          <w:sz w:val="24"/>
          <w:szCs w:val="24"/>
        </w:rPr>
        <w:t>100</w:t>
      </w:r>
      <w:r>
        <w:rPr>
          <w:rFonts w:hint="eastAsia" w:ascii="宋体" w:hAnsi="宋体" w:eastAsia="宋体"/>
          <w:sz w:val="24"/>
          <w:szCs w:val="24"/>
        </w:rPr>
        <w:t>的国产化AI芯片。这是中国芯片设计能力的提升，更是中国先进制造业能力水平的提升。华为对AI算力的不断重视，使越来越多的公司选择华为的晟腾的解决方案，晟腾9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的出现，打破了英伟达一家独大的地位，摆脱了美国的制裁，让中国在算力方面具有优势。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半导体的设计和生产尤为关键，华为的海思拥有国内很高的处理器芯片设计能力；中芯国际、青岛芯恩等公司的半导体生产能力逐步增强，以及梁孟松在中芯国际为中国光刻机研发做出巨大贡献；长江存储不断的技术突破让三星等存储公司的厂房不再失火，打破外国对存储的垄断等等，也都体现了中国最近几年在半导体方面的重视。但受到材料和制程的限制，在半导体领行业摩尔定律似乎已经失效，目前的行业急需新的材料帮助芯片制造进行突破。</w:t>
      </w:r>
    </w:p>
    <w:p>
      <w:p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 xml:space="preserve">   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我认为，就目前而言，算力将不会被锁死。当电压的降低、制程的纳米降低，芯片的计算速度将会加快，随之而来的就是，功耗与发热都会也会降低，这对算力的提升至关重要。在人们因35nm制程会导致漏电问题而不能继续使用时，一种新的概念被提出来—FinFET，再一次让芯片制程降低。除了降低制程，还可以通过好的芯片设计、芯片堆叠等来弥补制程带来的缺陷。最新的麒麟芯片将鲲鹏芯片进行改造，首次在手机中利用超线程，以及新架构等，成功实现了7nm实现了5nm的能力。苹果将两枚相同芯片连接在一起，华为将两枚芯片进行堆叠，这些都是在新材料没有突破时最新的解决方案。当新材料突破或新技术出现，摩尔定律将再次被激发，算力也将再次大爆发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在未来，算力的不断提升将会带动一次又一次的行业变革，受到算力的影响目前的AI似乎还不是很智能。我认为随着算力的提升，AI可以从被动为人服务，转变为变成主动为人服务，就像华为所构想的那样“构建万物互联的智能世界”最简单的是华为终端业务的“1</w:t>
      </w:r>
      <w:r>
        <w:rPr>
          <w:rFonts w:ascii="宋体" w:hAnsi="宋体" w:eastAsia="宋体"/>
          <w:sz w:val="24"/>
          <w:szCs w:val="24"/>
        </w:rPr>
        <w:t>+8+</w:t>
      </w:r>
      <w:r>
        <w:rPr>
          <w:rFonts w:hint="eastAsia" w:ascii="宋体" w:hAnsi="宋体" w:eastAsia="宋体"/>
          <w:sz w:val="24"/>
          <w:szCs w:val="24"/>
        </w:rPr>
        <w:t>n”，复杂一点的是雄安一样的智慧城市</w:t>
      </w:r>
      <w:r>
        <w:rPr>
          <w:rFonts w:hint="default" w:ascii="宋体" w:hAnsi="宋体" w:eastAsia="宋体"/>
          <w:sz w:val="24"/>
          <w:szCs w:val="24"/>
        </w:rPr>
        <w:t>，还有华为ADS2.0</w:t>
      </w:r>
      <w:r>
        <w:rPr>
          <w:rFonts w:hint="eastAsia" w:ascii="宋体" w:hAnsi="宋体" w:eastAsia="宋体"/>
          <w:sz w:val="24"/>
          <w:szCs w:val="24"/>
        </w:rPr>
        <w:t>，这些都会随着算力的提升一次又一次的进行技术的突破。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AI将会无所不在</w:t>
      </w:r>
      <w:r>
        <w:rPr>
          <w:rFonts w:hint="default" w:ascii="宋体" w:hAnsi="宋体" w:eastAsia="宋体"/>
          <w:sz w:val="24"/>
          <w:szCs w:val="24"/>
        </w:rPr>
        <w:t>，随着算力的不断提升</w:t>
      </w:r>
      <w:r>
        <w:rPr>
          <w:rFonts w:hint="eastAsia" w:ascii="宋体" w:hAnsi="宋体" w:eastAsia="宋体"/>
          <w:sz w:val="24"/>
          <w:szCs w:val="24"/>
        </w:rPr>
        <w:t>，人们会在不知不觉中使用并依赖AI的能力，</w:t>
      </w:r>
      <w:r>
        <w:rPr>
          <w:rFonts w:hint="default" w:ascii="宋体" w:hAnsi="宋体" w:eastAsia="宋体"/>
          <w:sz w:val="24"/>
          <w:szCs w:val="24"/>
        </w:rPr>
        <w:t>人们的新需求在未来定会随着算力的提升被不断激发，算力的提升也会帮助人们创造新的需求。算力的提升也将越来越重要。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1B"/>
    <w:rsid w:val="002612CA"/>
    <w:rsid w:val="005A7D86"/>
    <w:rsid w:val="005F7602"/>
    <w:rsid w:val="00941221"/>
    <w:rsid w:val="009C64F9"/>
    <w:rsid w:val="00B7611B"/>
    <w:rsid w:val="00BB05F2"/>
    <w:rsid w:val="00C84BAA"/>
    <w:rsid w:val="00E11352"/>
    <w:rsid w:val="00F3580F"/>
    <w:rsid w:val="00FC0631"/>
    <w:rsid w:val="09FE5815"/>
    <w:rsid w:val="77F691EA"/>
    <w:rsid w:val="7E9F539C"/>
    <w:rsid w:val="9E614069"/>
    <w:rsid w:val="DAC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202</Words>
  <Characters>1154</Characters>
  <Lines>9</Lines>
  <Paragraphs>2</Paragraphs>
  <TotalTime>0</TotalTime>
  <ScaleCrop>false</ScaleCrop>
  <LinksUpToDate>false</LinksUpToDate>
  <CharactersWithSpaces>1354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2023-09-23T11:10:00Z</dcterms:created>
  <dc:creator>Haiyang Xiao</dc:creator>
  <cp:lastModifiedBy>Haiyang Xiao</cp:lastModifiedBy>
  <dcterms:modified xsi:type="dcterms:W3CDTF">2023-09-24T22:00:52Z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