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552" w:rsidRDefault="00EC5A4A">
      <w:r>
        <w:rPr>
          <w:rFonts w:hint="eastAsia"/>
        </w:rPr>
        <w:t>反应结构</w:t>
      </w:r>
    </w:p>
    <w:p w:rsidR="00EC5A4A" w:rsidRDefault="00EC5A4A">
      <w:r w:rsidRPr="00EC5A4A">
        <w:rPr>
          <w:noProof/>
        </w:rPr>
        <w:drawing>
          <wp:inline distT="0" distB="0" distL="0" distR="0" wp14:anchorId="6575095C" wp14:editId="33089B46">
            <wp:extent cx="2340000" cy="2005714"/>
            <wp:effectExtent l="0" t="0" r="0" b="1270"/>
            <wp:docPr id="160644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0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\</w:t>
      </w:r>
      <w:r>
        <w:t>rho</w:t>
      </w:r>
      <w:r>
        <w:rPr>
          <w:rFonts w:hint="eastAsia"/>
        </w:rPr>
        <w:t>的选取</w:t>
      </w:r>
    </w:p>
    <w:p w:rsidR="00EC5A4A" w:rsidRDefault="00EC5A4A">
      <w:r w:rsidRPr="00EC5A4A">
        <w:rPr>
          <w:noProof/>
        </w:rPr>
        <w:drawing>
          <wp:inline distT="0" distB="0" distL="0" distR="0" wp14:anchorId="42096282" wp14:editId="251348A5">
            <wp:extent cx="2340000" cy="942500"/>
            <wp:effectExtent l="0" t="0" r="0" b="0"/>
            <wp:docPr id="1302079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9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S</w:t>
      </w:r>
      <w:r>
        <w:t>SA</w:t>
      </w:r>
      <w:r>
        <w:rPr>
          <w:rFonts w:hint="eastAsia"/>
        </w:rPr>
        <w:t>的概率分布</w:t>
      </w:r>
    </w:p>
    <w:p w:rsidR="00EC5A4A" w:rsidRDefault="00EC5A4A">
      <w:r w:rsidRPr="00EC5A4A">
        <w:rPr>
          <w:noProof/>
        </w:rPr>
        <w:drawing>
          <wp:inline distT="0" distB="0" distL="0" distR="0" wp14:anchorId="54FA0D1B" wp14:editId="6E7A7A5C">
            <wp:extent cx="2160000" cy="1426650"/>
            <wp:effectExtent l="0" t="0" r="0" b="0"/>
            <wp:docPr id="186670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V</w:t>
      </w:r>
      <w:r>
        <w:t>AE</w:t>
      </w:r>
      <w:r>
        <w:rPr>
          <w:rFonts w:hint="eastAsia"/>
        </w:rPr>
        <w:t>训练拟合OK的</w:t>
      </w:r>
    </w:p>
    <w:p w:rsidR="00EC5A4A" w:rsidRDefault="00EC5A4A">
      <w:r w:rsidRPr="00EC5A4A">
        <w:rPr>
          <w:noProof/>
        </w:rPr>
        <w:drawing>
          <wp:inline distT="0" distB="0" distL="0" distR="0" wp14:anchorId="2C2570AB" wp14:editId="6BC9BDAB">
            <wp:extent cx="2160000" cy="1431592"/>
            <wp:effectExtent l="0" t="0" r="0" b="3810"/>
            <wp:docPr id="122162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/>
    <w:p w:rsidR="00EC5A4A" w:rsidRDefault="00EC5A4A">
      <w:r>
        <w:rPr>
          <w:rFonts w:hint="eastAsia"/>
        </w:rPr>
        <w:lastRenderedPageBreak/>
        <w:t xml:space="preserve">外拓 </w:t>
      </w:r>
      <w:proofErr w:type="spellStart"/>
      <w:r>
        <w:rPr>
          <w:rFonts w:hint="eastAsia"/>
        </w:rPr>
        <w:t>bursty</w:t>
      </w:r>
      <w:proofErr w:type="spellEnd"/>
    </w:p>
    <w:p w:rsidR="00EC5A4A" w:rsidRDefault="00EC5A4A">
      <w:r>
        <w:rPr>
          <w:rFonts w:hint="eastAsia"/>
        </w:rPr>
        <w:t>计算出用SSA均值和方差，计算得到\</w:t>
      </w:r>
      <w:r>
        <w:t>alpha</w:t>
      </w:r>
      <w:r>
        <w:rPr>
          <w:rFonts w:hint="eastAsia"/>
        </w:rPr>
        <w:t>和\</w:t>
      </w:r>
      <w:r>
        <w:t>beta</w:t>
      </w:r>
    </w:p>
    <w:p w:rsidR="00EC5A4A" w:rsidRDefault="00EC5A4A">
      <w:r w:rsidRPr="00EC5A4A">
        <w:rPr>
          <w:noProof/>
        </w:rPr>
        <w:drawing>
          <wp:inline distT="0" distB="0" distL="0" distR="0" wp14:anchorId="0C6D2C96" wp14:editId="55E1BBA3">
            <wp:extent cx="3600000" cy="2703250"/>
            <wp:effectExtent l="0" t="0" r="0" b="1905"/>
            <wp:docPr id="190479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/>
    <w:p w:rsidR="00EC5A4A" w:rsidRDefault="00EC5A4A">
      <w:r>
        <w:rPr>
          <w:rFonts w:hint="eastAsia"/>
        </w:rPr>
        <w:t>改成</w:t>
      </w:r>
      <w:proofErr w:type="spellStart"/>
      <w:r>
        <w:rPr>
          <w:rFonts w:hint="eastAsia"/>
        </w:rPr>
        <w:t>bursty</w:t>
      </w:r>
      <w:proofErr w:type="spellEnd"/>
      <w:r>
        <w:rPr>
          <w:rFonts w:hint="eastAsia"/>
        </w:rPr>
        <w:t>的CME，用训练好的网络计算</w:t>
      </w:r>
    </w:p>
    <w:p w:rsidR="00EC5A4A" w:rsidRDefault="00EC5A4A">
      <w:r w:rsidRPr="00EC5A4A">
        <w:rPr>
          <w:noProof/>
        </w:rPr>
        <w:drawing>
          <wp:inline distT="0" distB="0" distL="0" distR="0" wp14:anchorId="63146F5D" wp14:editId="6A288867">
            <wp:extent cx="2160000" cy="1438873"/>
            <wp:effectExtent l="0" t="0" r="0" b="0"/>
            <wp:docPr id="208867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5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/>
    <w:p w:rsidR="00EC5A4A" w:rsidRDefault="00EC5A4A">
      <w:r>
        <w:rPr>
          <w:rFonts w:hint="eastAsia"/>
        </w:rPr>
        <w:t>外拓tele</w:t>
      </w:r>
    </w:p>
    <w:p w:rsidR="00EC5A4A" w:rsidRDefault="00EC5A4A">
      <w:r>
        <w:rPr>
          <w:rFonts w:hint="eastAsia"/>
        </w:rPr>
        <w:t>设置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 xml:space="preserve"> = 1</w:t>
      </w:r>
    </w:p>
    <w:p w:rsidR="00EC5A4A" w:rsidRDefault="00EC5A4A">
      <w:r w:rsidRPr="00EC5A4A">
        <w:rPr>
          <w:noProof/>
        </w:rPr>
        <w:drawing>
          <wp:inline distT="0" distB="0" distL="0" distR="0" wp14:anchorId="6226F901" wp14:editId="2C161721">
            <wp:extent cx="3600000" cy="1928727"/>
            <wp:effectExtent l="0" t="0" r="0" b="1905"/>
            <wp:docPr id="6300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改成tele的CME</w:t>
      </w:r>
    </w:p>
    <w:p w:rsidR="00EC5A4A" w:rsidRDefault="00EC5A4A">
      <w:r w:rsidRPr="00EC5A4A">
        <w:rPr>
          <w:noProof/>
        </w:rPr>
        <w:lastRenderedPageBreak/>
        <w:drawing>
          <wp:inline distT="0" distB="0" distL="0" distR="0" wp14:anchorId="71DD15A1" wp14:editId="4EFDECA4">
            <wp:extent cx="5274310" cy="2123440"/>
            <wp:effectExtent l="0" t="0" r="0" b="0"/>
            <wp:docPr id="1444906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6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>
      <w:r>
        <w:rPr>
          <w:rFonts w:hint="eastAsia"/>
        </w:rPr>
        <w:t>用训练好的网络计算</w:t>
      </w:r>
    </w:p>
    <w:p w:rsidR="00EC5A4A" w:rsidRDefault="003D1140">
      <w:pPr>
        <w:rPr>
          <w:rFonts w:hint="eastAsia"/>
        </w:rPr>
      </w:pPr>
      <w:r w:rsidRPr="003D1140">
        <w:rPr>
          <w:noProof/>
        </w:rPr>
        <w:drawing>
          <wp:inline distT="0" distB="0" distL="0" distR="0" wp14:anchorId="288934C4" wp14:editId="37116124">
            <wp:extent cx="2880000" cy="1916070"/>
            <wp:effectExtent l="0" t="0" r="3175" b="1905"/>
            <wp:docPr id="152877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2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306319"/>
    <w:rsid w:val="00377122"/>
    <w:rsid w:val="003D1140"/>
    <w:rsid w:val="004315F6"/>
    <w:rsid w:val="0045489A"/>
    <w:rsid w:val="004D224E"/>
    <w:rsid w:val="00574D5C"/>
    <w:rsid w:val="005A4603"/>
    <w:rsid w:val="005D5EE6"/>
    <w:rsid w:val="005F2F7C"/>
    <w:rsid w:val="006020E1"/>
    <w:rsid w:val="00702624"/>
    <w:rsid w:val="00847B1C"/>
    <w:rsid w:val="008A59A9"/>
    <w:rsid w:val="00924C0C"/>
    <w:rsid w:val="009648E6"/>
    <w:rsid w:val="009D247C"/>
    <w:rsid w:val="00A01EAF"/>
    <w:rsid w:val="00A21AD4"/>
    <w:rsid w:val="00AD73E6"/>
    <w:rsid w:val="00B6564C"/>
    <w:rsid w:val="00BB173F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E2D6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2023-11-28T09:48:00Z</dcterms:created>
  <dcterms:modified xsi:type="dcterms:W3CDTF">2023-12-08T13:40:00Z</dcterms:modified>
</cp:coreProperties>
</file>