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D4" w:rsidRDefault="008257D4">
      <w:r>
        <w:t>Enterprise Database Technologies CA2.</w:t>
      </w:r>
      <w:bookmarkStart w:id="0" w:name="_GoBack"/>
      <w:bookmarkEnd w:id="0"/>
    </w:p>
    <w:sectPr w:rsidR="00825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D4"/>
    <w:rsid w:val="0082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6B18"/>
  <w15:chartTrackingRefBased/>
  <w15:docId w15:val="{355C75D1-419D-447D-AAE0-DD25D5F2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x00120179</dc:creator>
  <cp:keywords/>
  <dc:description/>
  <cp:lastModifiedBy>x00120179</cp:lastModifiedBy>
  <cp:revision>1</cp:revision>
  <dcterms:created xsi:type="dcterms:W3CDTF">2018-04-13T11:17:00Z</dcterms:created>
  <dcterms:modified xsi:type="dcterms:W3CDTF">2018-04-13T11:19:00Z</dcterms:modified>
</cp:coreProperties>
</file>