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Thành Kolomna Kremlin (Kolomensky kreml)</w:t>
      </w:r>
    </w:p>
    <w:p>
      <w:r>
        <w:rPr>
          <w:i/>
          <w:color w:val="5C6773"/>
          <w:sz w:val="22"/>
        </w:rPr>
        <w:t>Коломенский кремль · Kolomna Kremlin</w:t>
      </w:r>
    </w:p>
    <w:p>
      <w:r>
        <w:rPr>
          <w:sz w:val="25"/>
        </w:rPr>
        <w:t>Pháo đài gạch hùng vĩ canh cửa ngõ phía nam Moskva</w:t>
      </w:r>
    </w:p>
    <w:p>
      <w:r>
        <w:rPr>
          <w:b/>
          <w:color w:val="152C4E"/>
          <w:sz w:val="26"/>
        </w:rPr>
        <w:t>★ Điểm nhấn</w:t>
      </w:r>
    </w:p>
    <w:p>
      <w:pPr>
        <w:pStyle w:val="ListBullet"/>
      </w:pPr>
      <w:r>
        <w:t>Xây 1525–1531 dưới thời Vasily III, một trong những pháo đài gạch lớn và đẹp nhất nước Nga.</w:t>
      </w:r>
    </w:p>
    <w:p>
      <w:pPr>
        <w:pStyle w:val="ListBullet"/>
      </w:pPr>
      <w:r>
        <w:t>Tường cao tới ~21 m, chu vi gần 2 km, ban đầu có 16–17 tháp; nay còn 7 tháp và vài đoạn tường.</w:t>
      </w:r>
    </w:p>
    <w:p>
      <w:pPr>
        <w:pStyle w:val="ListBullet"/>
      </w:pPr>
      <w:r>
        <w:t>Canh giữ hướng nam Moskva trước các cuộc đột kích của hãn quốc Krym.</w:t>
      </w:r>
    </w:p>
    <w:p>
      <w:pPr>
        <w:pStyle w:val="ListBullet"/>
      </w:pPr>
      <w:r>
        <w:t>Bên trong là cả một phố cổ sống động: nhà thờ, tu viện, phố thương gia.</w:t>
      </w:r>
    </w:p>
    <w:p>
      <w:pPr>
        <w:pStyle w:val="ListBullet"/>
      </w:pPr>
      <w:r>
        <w:t>Tháp Marinkina gắn với truyền thuyết nàng Marina Mniszech thời Loạn Lạc.</w:t>
      </w:r>
    </w:p>
    <w:p>
      <w:pPr>
        <w:pStyle w:val="Heading1"/>
      </w:pPr>
      <w:r>
        <w:rPr>
          <w:color w:val="152C4E"/>
        </w:rPr>
        <w:t>Vì sao có thành Kolomna</w:t>
      </w:r>
    </w:p>
    <w:p>
      <w:pPr>
        <w:jc w:val="both"/>
      </w:pPr>
      <w:r>
        <w:t>Kolomna nằm ở nơi sông Moskva gặp sông Oka – cửa ngõ phía nam của công quốc Moskva, con đường mà quân Tatar và hãn quốc Krym thường theo đó đánh lên. Thành gỗ cũ không đủ sức chống đỡ, nên năm 1525–1531 dưới thời đại công Vasily III, người ta xây một pháo đài gạch đồ sộ theo kiểu Ý, có thể do chính các kiến trúc sư từng dựng thành Moskva thực hi.</w:t>
      </w:r>
    </w:p>
    <w:p>
      <w:pPr>
        <w:jc w:val="both"/>
      </w:pPr>
      <w:r>
        <w:t>Thành có tường cao tới hai mươi mốt mét, dày tới bốn–năm mét, chu vi gần hai cây số, với mười sáu đến mười bảy tháp. Đây là một trong những pháo đài mạnh nhất vành đai phòng thủ quanh Moskva.</w:t>
      </w:r>
    </w:p>
    <w:p>
      <w:pPr>
        <w:pStyle w:val="Heading1"/>
      </w:pPr>
      <w:r>
        <w:rPr>
          <w:color w:val="152C4E"/>
        </w:rPr>
        <w:t>Số phận qua các thế kỷ</w:t>
      </w:r>
    </w:p>
    <w:p>
      <w:pPr>
        <w:jc w:val="both"/>
      </w:pPr>
      <w:r>
        <w:t>Sau khi xây, thành Kolomna hầu như chưa từng bị chiếm bằng sức mạnh – các cuộc vây hãm đều thất bại trước bức tường gạch. Đến thế kỷ 18, khi biên giới nước Nga đã lùi xa về phía nam, thành mất vai trò quân sự. Người dân bắt đầu tháo gạch thành đem xây nhà, đến mức Nga hoàng Nikolai I phải ra lệnh cấm phá dỡ để giữ lại di tích.</w:t>
      </w:r>
    </w:p>
    <w:p>
      <w:pPr>
        <w:jc w:val="both"/>
      </w:pPr>
      <w:r>
        <w:t>Nhờ vậy, ngày nay còn lại bảy tháp và nhiều đoạn tường hùng vĩ – đủ để hình dung quy mô của pháo đài xưa, và là một trong những điểm đến nổi tiếng nhất của vùng Moskva.</w:t>
      </w:r>
    </w:p>
    <w:p>
      <w:pPr>
        <w:pStyle w:val="Heading1"/>
      </w:pPr>
      <w:r>
        <w:rPr>
          <w:color w:val="152C4E"/>
        </w:rPr>
        <w:t>Một thành phố sống bên trong tường thành</w:t>
      </w:r>
    </w:p>
    <w:p>
      <w:pPr>
        <w:jc w:val="both"/>
      </w:pPr>
      <w:r>
        <w:t>Khác với nhiều kremlin chỉ còn là bảo tàng, bên trong thành Kolomna vẫn là một khu phố cổ có người sinh sống. Dạo qua các cổng thành, du khách bước vào mạng lưới đường nhỏ lát đá với nhà thờ, tu viện nữ, dinh thự thương gia, bảo tàng, quán cà phê. Trung tâm là Quảng trường Nhà thờ với Nhà thờ Đức Mẹ Lên Trời; phía tây nam là tháp Marinkina và đoạn tường cổ; phía đông là khu Posad buôn bán với các bảo tàng pastila, kalach.</w:t>
      </w:r>
    </w:p>
    <w:p>
      <w:pPr>
        <w:jc w:val="both"/>
      </w:pPr>
      <w:r>
        <w:t>Chính sự hoà quyện giữa di tích và đời sống khiến Kolomna có không khí ấm áp, khác hẳn một pháo đài khô cứng.</w:t>
      </w:r>
    </w:p>
    <w:p>
      <w:pPr>
        <w:pStyle w:val="Heading1"/>
      </w:pPr>
      <w:r>
        <w:rPr>
          <w:color w:val="152C4E"/>
        </w:rPr>
        <w:t>Gợi ý dẫn tour</w:t>
      </w:r>
    </w:p>
    <w:p>
      <w:pPr>
        <w:jc w:val="both"/>
      </w:pPr>
      <w:r>
        <w:t>Nên bắt đầu từ Cổng Pyatnitsky hoặc đoạn tường có tháp Marinkina để kể về lý do dựng thành và thời Loạn Lạc, rồi đi dần vào Quảng trường Nhà thờ, ghé điểm ngắm Blúdechko nhìn ra ngã ba sông, và kết thúc ở khu Posad với pastila, kalach. Cả hành trình đi bộ được, phù hợp nửa ngày đến một ngày.</w:t>
      </w:r>
    </w:p>
    <w:p>
      <w:pPr>
        <w:pStyle w:val="Heading1"/>
      </w:pPr>
      <w:r>
        <w:rPr>
          <w:color w:val="152C4E"/>
        </w:rPr>
        <w:t>Nguồn tham khảo &amp; liên kết</w:t>
      </w:r>
    </w:p>
    <w:p>
      <w:r>
        <w:rPr>
          <w:sz w:val="22"/>
        </w:rPr>
        <w:t xml:space="preserve">• Коломенский кремль — официальный сайт — </w:t>
      </w:r>
      <w:r>
        <w:rPr>
          <w:color w:val="204A86"/>
          <w:sz w:val="20"/>
        </w:rPr>
        <w:t>https://kolomna-kreml.ru</w:t>
      </w:r>
    </w:p>
    <w:p>
      <w:r>
        <w:rPr>
          <w:sz w:val="22"/>
        </w:rPr>
        <w:t xml:space="preserve">• Wikipedia (RU) — Коломенский кремль — </w:t>
      </w:r>
      <w:r>
        <w:rPr>
          <w:color w:val="204A86"/>
          <w:sz w:val="20"/>
        </w:rPr>
        <w:t>https://ru.wikipedia.org/wiki/Коломенский_кремль</w:t>
      </w:r>
    </w:p>
    <w:p>
      <w:pPr>
        <w:pStyle w:val="Heading2"/>
      </w:pPr>
      <w:r>
        <w:rPr>
          <w:color w:val="5C6773"/>
        </w:rPr>
        <w:t>Nguồn dữ kiện</w:t>
      </w:r>
    </w:p>
    <w:p>
      <w:r>
        <w:rPr>
          <w:color w:val="5C6773"/>
          <w:sz w:val="20"/>
        </w:rPr>
        <w:t>Коломенский кремль (kolomna-kreml.ru); Wikipedia RU — Коломенский кремль;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