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Phố cổ Lazhechnikova, Kolomna</w:t>
      </w:r>
    </w:p>
    <w:p>
      <w:r>
        <w:rPr>
          <w:i/>
          <w:color w:val="5C6773"/>
          <w:sz w:val="22"/>
        </w:rPr>
        <w:t>Улица Лажечникова · Lazhechnikova Street, Kolomna</w:t>
      </w:r>
    </w:p>
    <w:p>
      <w:r>
        <w:rPr>
          <w:sz w:val="25"/>
        </w:rPr>
        <w:t>Con phố thương gia và trục đi bộ chính của thành cổ</w:t>
      </w:r>
    </w:p>
    <w:p>
      <w:r>
        <w:rPr>
          <w:b/>
          <w:color w:val="152C4E"/>
          <w:sz w:val="26"/>
        </w:rPr>
        <w:t>★ Điểm nhấn</w:t>
      </w:r>
    </w:p>
    <w:p>
      <w:pPr>
        <w:pStyle w:val="ListBullet"/>
      </w:pPr>
      <w:r>
        <w:t>Trục phố đi bộ chính trong thành, nối tường thành phía tây tới Quảng trường Nhà thờ.</w:t>
      </w:r>
    </w:p>
    <w:p>
      <w:pPr>
        <w:pStyle w:val="ListBullet"/>
      </w:pPr>
      <w:r>
        <w:t>Hai bên là nhà thương gia và dinh thự thế kỷ 18–19.</w:t>
      </w:r>
    </w:p>
    <w:p>
      <w:pPr>
        <w:pStyle w:val="ListBullet"/>
      </w:pPr>
      <w:r>
        <w:t>Mang tên nhà văn lịch sử Ivan Lazhechnikov, người con của Kolomna.</w:t>
      </w:r>
    </w:p>
    <w:p>
      <w:pPr>
        <w:pStyle w:val="ListBullet"/>
      </w:pPr>
      <w:r>
        <w:t>Có cột bơm nước gang cổ Shevlyagin (đầu thế kỷ 20).</w:t>
      </w:r>
    </w:p>
    <w:p>
      <w:pPr>
        <w:pStyle w:val="ListBullet"/>
      </w:pPr>
      <w:r>
        <w:t>Nhiều bảo tàng, quán cà phê văn học, tiệm pastila, kalach, đồ thủ công.</w:t>
      </w:r>
    </w:p>
    <w:p>
      <w:pPr>
        <w:pStyle w:val="Heading1"/>
      </w:pPr>
      <w:r>
        <w:rPr>
          <w:color w:val="152C4E"/>
        </w:rPr>
        <w:t>Con phố của giới thương hồ</w:t>
      </w:r>
    </w:p>
    <w:p>
      <w:pPr>
        <w:jc w:val="both"/>
      </w:pPr>
      <w:r>
        <w:t>Phố Lazhechnikova là trục đi bộ chính và đẹp nhất trong thành cổ Kolomna, chạy từ đoạn tường thành phía tây tới Quảng trường Nhà thờ. Hai bên phố là những ngôi nhà gạch và biệt thự của giới thương gia Kolomna thế kỷ 18–19, được gìn giữ và phục dựng khéo léo – nay là nơi đặt bảo tàng địa phương, dinh thự nhà Lazhechnikov, các quán cà phê văn học, tiệm pastila, kalach và đồ thủ công.</w:t>
      </w:r>
    </w:p>
    <w:p>
      <w:pPr>
        <w:jc w:val="both"/>
      </w:pPr>
      <w:r>
        <w:t>Đi trên phố, du khách cảm nhận trọn nhịp sống chậm rãi, cổ kính của một thành phố thương hồ Nga.</w:t>
      </w:r>
    </w:p>
    <w:p>
      <w:pPr>
        <w:pStyle w:val="Heading1"/>
      </w:pPr>
      <w:r>
        <w:rPr>
          <w:color w:val="152C4E"/>
        </w:rPr>
        <w:t>Nhà văn Lazhechnikov và cột bơm Shevlyagin</w:t>
      </w:r>
    </w:p>
    <w:p>
      <w:pPr>
        <w:jc w:val="both"/>
      </w:pPr>
      <w:r>
        <w:t>Con phố mang tên Ivan Lazhechnikov (1792–1869), nhà văn lịch sử Nga sinh ra trong một gia đình thương gia ở Kolomna, được xem là một trong những người khai sinh tiểu thuyết lịch sử Nga. Dinh thự của gia đình ông nay là bảo tàng.</w:t>
      </w:r>
    </w:p>
    <w:p>
      <w:pPr>
        <w:jc w:val="both"/>
      </w:pPr>
      <w:r>
        <w:t>Trên phố còn một chứng tích thú vị: cột bơm nước Shevlyagin (Шевлягинская бассейка) bằng gang – di sản của hệ thống cấp nước công cộng đầu thế kỷ 20 do nữ thương gia Maria Shevlyagina tài trợ cho thành phố.</w:t>
      </w:r>
    </w:p>
    <w:p>
      <w:pPr>
        <w:pStyle w:val="Heading1"/>
      </w:pPr>
      <w:r>
        <w:rPr>
          <w:color w:val="152C4E"/>
        </w:rPr>
        <w:t>Gợi ý cách kể</w:t>
      </w:r>
    </w:p>
    <w:p>
      <w:pPr>
        <w:jc w:val="both"/>
      </w:pPr>
      <w:r>
        <w:t>Dùng phố Lazhechnikova làm đoạn thư giãn: cho khách tự do dạo, chụp ảnh, mua pastila và kalach làm quà. Kể ngắn về nhà văn Lazhechnikov và cột bơm Shevlyagin như những lát cắt đời thường của một thành phố thương gia giàu có.</w:t>
      </w:r>
    </w:p>
    <w:p>
      <w:pPr>
        <w:pStyle w:val="Heading1"/>
      </w:pPr>
      <w:r>
        <w:rPr>
          <w:color w:val="152C4E"/>
        </w:rPr>
        <w:t>Nguồn tham khảo &amp; liên kết</w:t>
      </w:r>
    </w:p>
    <w:p>
      <w:r>
        <w:rPr>
          <w:sz w:val="22"/>
        </w:rPr>
        <w:t xml:space="preserve">• Autotravel — Коломна (ул. Лажечникова) — </w:t>
      </w:r>
      <w:r>
        <w:rPr>
          <w:color w:val="204A86"/>
          <w:sz w:val="20"/>
        </w:rPr>
        <w:t>https://autotravel.ru/excite.php/17/1</w:t>
      </w:r>
    </w:p>
    <w:p>
      <w:r>
        <w:rPr>
          <w:sz w:val="22"/>
        </w:rPr>
        <w:t xml:space="preserve">• Коломенский краеведческий музей — </w:t>
      </w:r>
      <w:r>
        <w:rPr>
          <w:color w:val="204A86"/>
          <w:sz w:val="20"/>
        </w:rPr>
        <w:t>https://kolomnamuzej.ru/</w:t>
      </w:r>
    </w:p>
    <w:p>
      <w:pPr>
        <w:pStyle w:val="Heading2"/>
      </w:pPr>
      <w:r>
        <w:rPr>
          <w:color w:val="5C6773"/>
        </w:rPr>
        <w:t>Nguồn dữ kiện</w:t>
      </w:r>
    </w:p>
    <w:p>
      <w:r>
        <w:rPr>
          <w:color w:val="5C6773"/>
          <w:sz w:val="20"/>
        </w:rPr>
        <w:t>Autotravel — Коломна; Коломенский краеведческий музей; Welcome Mosreg — Коломна.</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