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Thánh Nikola trên Posad, Kolomna</w:t>
      </w:r>
    </w:p>
    <w:p>
      <w:r>
        <w:rPr>
          <w:i/>
          <w:color w:val="5C6773"/>
          <w:sz w:val="22"/>
        </w:rPr>
        <w:t>Церковь Николы на Посаде · Church of St Nicholas on Posad, Kolomna</w:t>
      </w:r>
    </w:p>
    <w:p>
      <w:r>
        <w:rPr>
          <w:sz w:val="25"/>
        </w:rPr>
        <w:t>Ngọn lửa kokoshnik – nhà thờ nhiều hoạ tiết nhất Kolomna</w:t>
      </w:r>
    </w:p>
    <w:p>
      <w:r>
        <w:rPr>
          <w:b/>
          <w:color w:val="152C4E"/>
          <w:sz w:val="26"/>
        </w:rPr>
        <w:t>★ Điểm nhấn</w:t>
      </w:r>
    </w:p>
    <w:p>
      <w:pPr>
        <w:pStyle w:val="ListBullet"/>
      </w:pPr>
      <w:r>
        <w:t>Xây 1716–1719 ở khu Posad, trên nền nhà thờ gỗ cũ.</w:t>
      </w:r>
    </w:p>
    <w:p>
      <w:pPr>
        <w:pStyle w:val="ListBullet"/>
      </w:pPr>
      <w:r>
        <w:t>Kiểu mái «lửa» với khoảng một trăm vòm kokoshnik xếp tầng.</w:t>
      </w:r>
    </w:p>
    <w:p>
      <w:pPr>
        <w:pStyle w:val="ListBullet"/>
      </w:pPr>
      <w:r>
        <w:t>Đỉnh cao của phong cách trang trí uzorochye Nga.</w:t>
      </w:r>
    </w:p>
    <w:p>
      <w:pPr>
        <w:pStyle w:val="ListBullet"/>
      </w:pPr>
      <w:r>
        <w:t>Nay thuộc cộng đồng tín đồ Chính Thống cổ (Old Believers).</w:t>
      </w:r>
    </w:p>
    <w:p>
      <w:pPr>
        <w:pStyle w:val="ListBullet"/>
      </w:pPr>
      <w:r>
        <w:t>Công trình độc đáo bậc nhất của kiến trúc nhà thờ Kolomna.</w:t>
      </w:r>
    </w:p>
    <w:p>
      <w:pPr>
        <w:pStyle w:val="Heading1"/>
      </w:pPr>
      <w:r>
        <w:rPr>
          <w:color w:val="152C4E"/>
        </w:rPr>
        <w:t>Ngọn lửa bằng đá</w:t>
      </w:r>
    </w:p>
    <w:p>
      <w:pPr>
        <w:jc w:val="both"/>
      </w:pPr>
      <w:r>
        <w:t>Nhà thờ Thánh Nikola trên Posad (Церковь Николы на Посаде) nằm ở khu Posad – khu buôn bán cổ phía đông thành – là một trong những công trình độc đáo nhất Kolomna. Xây năm 1716–1719 bằng đá trắng trên nền một nhà thờ gỗ cũ, điểm đặc biệt nằm ở phần mái: hàng chục vòm nhọn kokoshnik xếp thành nhiều tầng vươn cao đỡ lấy năm mái vòm nhỏ, tạo hiệu ứng như một ngọn lửa đá bốc lên trời.</w:t>
      </w:r>
    </w:p>
    <w:p>
      <w:pPr>
        <w:jc w:val="both"/>
      </w:pPr>
      <w:r>
        <w:t>Người ta đếm được khoảng một trăm chiếc kokoshnik – nhiều nhất trong các nhà thờ ở đây, khiến công trình trở thành đỉnh cao của phong cách trang trí uzorochye cuối thế kỷ 17 – đầu thế kỷ 18.</w:t>
      </w:r>
    </w:p>
    <w:p>
      <w:pPr>
        <w:pStyle w:val="Heading1"/>
      </w:pPr>
      <w:r>
        <w:rPr>
          <w:color w:val="152C4E"/>
        </w:rPr>
        <w:t>Nhà thờ của tín đồ Chính Thống cổ</w:t>
      </w:r>
    </w:p>
    <w:p>
      <w:pPr>
        <w:jc w:val="both"/>
      </w:pPr>
      <w:r>
        <w:t>Thời Xô-viết, nhà thờ bị đóng cửa và xuống cấp. Sau này được trùng tu và trao cho cộng đồng tín đồ Chính Thống cổ (Старообрядцы) – những người giữ nghi lễ và cách làm dấu thánh giá trước cuộc cải cách của Thượng phụ Nikon giữa thế kỷ 17. Vì vậy, bên trong nhà thờ còn giữ nhiều nét nghi lễ cổ xưa.</w:t>
      </w:r>
    </w:p>
    <w:p>
      <w:pPr>
        <w:jc w:val="both"/>
      </w:pPr>
      <w:r>
        <w:t>Đây là dịp hiếm để khách hiểu về một nhánh quan trọng nhưng ít được biết đến của Chính Thống giáo Nga.</w:t>
      </w:r>
    </w:p>
    <w:p>
      <w:pPr>
        <w:pStyle w:val="Heading1"/>
      </w:pPr>
      <w:r>
        <w:rPr>
          <w:color w:val="152C4E"/>
        </w:rPr>
        <w:t>Gợi ý cách kể</w:t>
      </w:r>
    </w:p>
    <w:p>
      <w:pPr>
        <w:jc w:val="both"/>
      </w:pPr>
      <w:r>
        <w:t>Hãy để khách đứng ngắm phần mái từ xa và đếm thử các tầng kokoshnik, rồi giải thích phong cách «lửa». Nhân đó kể ngắn gọn về cuộc ly giáo thế kỷ 17 và những tín đồ Chính Thống cổ. Kết hợp đi khu Posad và các bảo tàng pastila gần đó.</w:t>
      </w:r>
    </w:p>
    <w:p>
      <w:pPr>
        <w:pStyle w:val="Heading1"/>
      </w:pPr>
      <w:r>
        <w:rPr>
          <w:color w:val="152C4E"/>
        </w:rPr>
        <w:t>Nguồn tham khảo &amp; liên kết</w:t>
      </w:r>
    </w:p>
    <w:p>
      <w:r>
        <w:rPr>
          <w:sz w:val="22"/>
        </w:rPr>
        <w:t xml:space="preserve">• Wikipedia (RU) — Церковь Николы на Посаде (Коломна) — </w:t>
      </w:r>
      <w:r>
        <w:rPr>
          <w:color w:val="204A86"/>
          <w:sz w:val="20"/>
        </w:rPr>
        <w:t>https://ru.wikipedia.org/wiki/Церковь_Николы_на_Посаде_(Коломна)</w:t>
      </w:r>
    </w:p>
    <w:p>
      <w:r>
        <w:rPr>
          <w:sz w:val="22"/>
        </w:rPr>
        <w:t xml:space="preserve">• Autotravel — Коломна — </w:t>
      </w:r>
      <w:r>
        <w:rPr>
          <w:color w:val="204A86"/>
          <w:sz w:val="20"/>
        </w:rPr>
        <w:t>https://autotravel.ru/excite.php/17/1</w:t>
      </w:r>
    </w:p>
    <w:p>
      <w:pPr>
        <w:pStyle w:val="Heading2"/>
      </w:pPr>
      <w:r>
        <w:rPr>
          <w:color w:val="5C6773"/>
        </w:rPr>
        <w:t>Nguồn dữ kiện</w:t>
      </w:r>
    </w:p>
    <w:p>
      <w:r>
        <w:rPr>
          <w:color w:val="5C6773"/>
          <w:sz w:val="20"/>
        </w:rPr>
        <w:t>Wikipedia RU — Церковь Николы на Посаде (Коломна); Autotravel — Коломна.</w:t>
      </w:r>
    </w:p>
    <w:p>
      <w:r>
        <w:rPr>
          <w:i/>
          <w:color w:val="5C6773"/>
          <w:sz w:val="18"/>
        </w:rPr>
        <w:t>Tài liệu nội bộ — không dùng cho mục đích public. Biên soạn nguyên gốc, có dẫn nguồn. Cập nhật 2026-10-23.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