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4CCA3" w14:textId="77777777" w:rsidR="001C0412" w:rsidRDefault="000B19D3">
      <w:pPr>
        <w:pStyle w:val="Heading1"/>
        <w:rPr>
          <w:lang w:eastAsia="zh-CN"/>
        </w:rPr>
      </w:pPr>
      <w:bookmarkStart w:id="0" w:name="header-n3"/>
      <w:r>
        <w:rPr>
          <w:lang w:eastAsia="zh-CN"/>
        </w:rPr>
        <w:t>支持向量机</w:t>
      </w:r>
      <w:bookmarkEnd w:id="0"/>
    </w:p>
    <w:p w14:paraId="5D792976" w14:textId="7DA521C5" w:rsidR="006D020F" w:rsidRDefault="00DE2652" w:rsidP="00DE2652">
      <w:pPr>
        <w:pStyle w:val="BodyText"/>
        <w:rPr>
          <w:rFonts w:hint="eastAsia"/>
          <w:lang w:eastAsia="zh-CN"/>
        </w:rPr>
      </w:pPr>
      <w:r>
        <w:rPr>
          <w:rFonts w:hint="eastAsia"/>
          <w:lang w:eastAsia="zh-CN"/>
        </w:rPr>
        <w:t>支持向量机（</w:t>
      </w:r>
      <w:r>
        <w:rPr>
          <w:rFonts w:hint="eastAsia"/>
          <w:lang w:eastAsia="zh-CN"/>
        </w:rPr>
        <w:t>Support</w:t>
      </w:r>
      <w:r>
        <w:rPr>
          <w:lang w:eastAsia="zh-CN"/>
        </w:rPr>
        <w:t xml:space="preserve"> </w:t>
      </w:r>
      <w:r>
        <w:rPr>
          <w:rFonts w:hint="eastAsia"/>
          <w:lang w:eastAsia="zh-CN"/>
        </w:rPr>
        <w:t>Vector</w:t>
      </w:r>
      <w:r>
        <w:rPr>
          <w:lang w:eastAsia="zh-CN"/>
        </w:rPr>
        <w:t xml:space="preserve"> </w:t>
      </w:r>
      <w:r>
        <w:rPr>
          <w:rFonts w:hint="eastAsia"/>
          <w:lang w:eastAsia="zh-CN"/>
        </w:rPr>
        <w:t>Machines</w:t>
      </w:r>
      <w:r>
        <w:rPr>
          <w:rFonts w:hint="eastAsia"/>
          <w:lang w:eastAsia="zh-CN"/>
        </w:rPr>
        <w:t>，</w:t>
      </w:r>
      <w:r>
        <w:rPr>
          <w:rFonts w:hint="eastAsia"/>
          <w:lang w:eastAsia="zh-CN"/>
        </w:rPr>
        <w:t>SVM</w:t>
      </w:r>
      <w:r>
        <w:rPr>
          <w:rFonts w:hint="eastAsia"/>
          <w:lang w:eastAsia="zh-CN"/>
        </w:rPr>
        <w:t>）是一种监督学习算法，</w:t>
      </w:r>
      <w:r w:rsidR="008F131C">
        <w:rPr>
          <w:rFonts w:hint="eastAsia"/>
          <w:lang w:eastAsia="zh-CN"/>
        </w:rPr>
        <w:t>其主要用于二分类问题，同时也可以用于回归问题。</w:t>
      </w:r>
      <w:r w:rsidR="006D020F">
        <w:rPr>
          <w:rFonts w:hint="eastAsia"/>
          <w:lang w:eastAsia="zh-CN"/>
        </w:rPr>
        <w:t>本文使用支持向量机做为浅层</w:t>
      </w:r>
      <w:r w:rsidR="00DA2F14">
        <w:rPr>
          <w:rFonts w:hint="eastAsia"/>
          <w:lang w:eastAsia="zh-CN"/>
        </w:rPr>
        <w:t>学习器，其</w:t>
      </w:r>
      <w:r w:rsidR="00232FC0">
        <w:rPr>
          <w:rFonts w:hint="eastAsia"/>
          <w:lang w:eastAsia="zh-CN"/>
        </w:rPr>
        <w:t>最终的决策函数只是由少量的支持向量确定的，因此计算的复杂度取决于支持向量的树木，而不是样本空间的位数，在某种意义上避免了由</w:t>
      </w:r>
      <w:r w:rsidR="00232FC0">
        <w:rPr>
          <w:rFonts w:hint="eastAsia"/>
          <w:lang w:eastAsia="zh-CN"/>
        </w:rPr>
        <w:t xml:space="preserve"> One</w:t>
      </w:r>
      <w:r w:rsidR="00232FC0">
        <w:rPr>
          <w:lang w:eastAsia="zh-CN"/>
        </w:rPr>
        <w:t>-</w:t>
      </w:r>
      <w:r w:rsidR="00232FC0">
        <w:rPr>
          <w:rFonts w:hint="eastAsia"/>
          <w:lang w:eastAsia="zh-CN"/>
        </w:rPr>
        <w:t>Hot</w:t>
      </w:r>
      <w:r w:rsidR="00232FC0">
        <w:rPr>
          <w:rFonts w:hint="eastAsia"/>
          <w:lang w:eastAsia="zh-CN"/>
        </w:rPr>
        <w:t>编码带来的“</w:t>
      </w:r>
      <w:r w:rsidR="000E560E">
        <w:rPr>
          <w:rFonts w:hint="eastAsia"/>
          <w:lang w:eastAsia="zh-CN"/>
        </w:rPr>
        <w:t>维数灾难</w:t>
      </w:r>
      <w:r w:rsidR="00232FC0">
        <w:rPr>
          <w:rFonts w:hint="eastAsia"/>
          <w:lang w:eastAsia="zh-CN"/>
        </w:rPr>
        <w:t>”</w:t>
      </w:r>
      <w:r w:rsidR="000E560E">
        <w:rPr>
          <w:rFonts w:hint="eastAsia"/>
          <w:lang w:eastAsia="zh-CN"/>
        </w:rPr>
        <w:t>，因此适用于语义判断等高维场合，且正式由于其结果由少数支持向量决定，因此该模型具有较好的鲁棒性</w:t>
      </w:r>
      <w:r w:rsidR="00513A7F">
        <w:rPr>
          <w:rFonts w:hint="eastAsia"/>
          <w:lang w:eastAsia="zh-CN"/>
        </w:rPr>
        <w:t>。但</w:t>
      </w:r>
      <w:r w:rsidR="00C15DF6">
        <w:rPr>
          <w:rFonts w:hint="eastAsia"/>
          <w:lang w:eastAsia="zh-CN"/>
        </w:rPr>
        <w:t>其分离超平面是通过二次规划求解，其中涉及矩阵运算，因此在大规模的训练样本上所需消耗的内存和运算时间都较长</w:t>
      </w:r>
      <w:r w:rsidR="007C5D7E">
        <w:rPr>
          <w:rFonts w:hint="eastAsia"/>
          <w:lang w:eastAsia="zh-CN"/>
        </w:rPr>
        <w:t>。</w:t>
      </w:r>
    </w:p>
    <w:p w14:paraId="2896BE55" w14:textId="1FECE0CF" w:rsidR="00DE2652" w:rsidRDefault="00B35DC5" w:rsidP="00DE2652">
      <w:pPr>
        <w:pStyle w:val="BodyText"/>
        <w:rPr>
          <w:lang w:eastAsia="zh-CN"/>
        </w:rPr>
      </w:pPr>
      <w:r>
        <w:rPr>
          <w:rFonts w:hint="eastAsia"/>
          <w:lang w:eastAsia="zh-CN"/>
        </w:rPr>
        <w:t>支持向量机的基本模型是定义在特征空间上的间隔最大化的线性分类器，</w:t>
      </w:r>
      <w:r w:rsidR="00E97184">
        <w:rPr>
          <w:rFonts w:hint="eastAsia"/>
          <w:lang w:eastAsia="zh-CN"/>
        </w:rPr>
        <w:t>间隔最大化学习策略本质上是一个求解凸二次规划（</w:t>
      </w:r>
      <w:r w:rsidR="00E97184">
        <w:rPr>
          <w:rFonts w:hint="eastAsia"/>
          <w:lang w:eastAsia="zh-CN"/>
        </w:rPr>
        <w:t>convex</w:t>
      </w:r>
      <w:r w:rsidR="00E97184">
        <w:rPr>
          <w:lang w:eastAsia="zh-CN"/>
        </w:rPr>
        <w:t xml:space="preserve"> quadratic programming</w:t>
      </w:r>
      <w:r w:rsidR="00E97184">
        <w:rPr>
          <w:lang w:eastAsia="zh-CN"/>
        </w:rPr>
        <w:t>）的问题</w:t>
      </w:r>
      <w:r w:rsidR="00E97184">
        <w:rPr>
          <w:rFonts w:hint="eastAsia"/>
          <w:lang w:eastAsia="zh-CN"/>
        </w:rPr>
        <w:t>。支持向量机</w:t>
      </w:r>
      <w:r w:rsidR="00BA0348">
        <w:rPr>
          <w:rFonts w:hint="eastAsia"/>
          <w:lang w:eastAsia="zh-CN"/>
        </w:rPr>
        <w:t>根据数据特征是否可分，可以分为线性可分支持向量机（硬间隔最大化）、线性支持向量机（</w:t>
      </w:r>
      <w:r w:rsidR="00E73E76">
        <w:rPr>
          <w:rFonts w:hint="eastAsia"/>
          <w:lang w:eastAsia="zh-CN"/>
        </w:rPr>
        <w:t>软间隔最大化</w:t>
      </w:r>
      <w:r w:rsidR="00BA0348">
        <w:rPr>
          <w:rFonts w:hint="eastAsia"/>
          <w:lang w:eastAsia="zh-CN"/>
        </w:rPr>
        <w:t>）</w:t>
      </w:r>
      <w:r w:rsidR="00E73E76">
        <w:rPr>
          <w:rFonts w:hint="eastAsia"/>
          <w:lang w:eastAsia="zh-CN"/>
        </w:rPr>
        <w:t>以及非线性支持向量机（通过核函数</w:t>
      </w:r>
      <w:r w:rsidR="004E7C89">
        <w:rPr>
          <w:rFonts w:hint="eastAsia"/>
          <w:lang w:eastAsia="zh-CN"/>
        </w:rPr>
        <w:t>将非线性转换为线性</w:t>
      </w:r>
      <w:r w:rsidR="00E73E76">
        <w:rPr>
          <w:rFonts w:hint="eastAsia"/>
          <w:lang w:eastAsia="zh-CN"/>
        </w:rPr>
        <w:t>）。</w:t>
      </w:r>
      <w:r w:rsidR="005E60E1">
        <w:rPr>
          <w:lang w:eastAsia="zh-CN"/>
        </w:rPr>
        <w:t>[1]</w:t>
      </w:r>
    </w:p>
    <w:p w14:paraId="48E808A9" w14:textId="5E31DD48" w:rsidR="00351EC3" w:rsidRDefault="00351EC3" w:rsidP="00DE2652">
      <w:pPr>
        <w:pStyle w:val="BodyText"/>
        <w:rPr>
          <w:lang w:eastAsia="zh-CN"/>
        </w:rPr>
      </w:pPr>
      <w:r>
        <w:rPr>
          <w:rFonts w:hint="eastAsia"/>
          <w:lang w:eastAsia="zh-CN"/>
        </w:rPr>
        <w:t>下面分别介绍</w:t>
      </w:r>
      <w:r w:rsidR="00E036B3">
        <w:rPr>
          <w:rFonts w:hint="eastAsia"/>
          <w:lang w:eastAsia="zh-CN"/>
        </w:rPr>
        <w:t>线性可分支持向量机</w:t>
      </w:r>
      <w:r w:rsidR="00E036B3">
        <w:rPr>
          <w:rFonts w:hint="eastAsia"/>
          <w:lang w:eastAsia="zh-CN"/>
        </w:rPr>
        <w:t>和</w:t>
      </w:r>
      <w:r w:rsidR="00E036B3">
        <w:rPr>
          <w:rFonts w:hint="eastAsia"/>
          <w:lang w:eastAsia="zh-CN"/>
        </w:rPr>
        <w:t>线性支持向量机</w:t>
      </w:r>
      <w:r w:rsidR="00E036B3">
        <w:rPr>
          <w:rFonts w:hint="eastAsia"/>
          <w:lang w:eastAsia="zh-CN"/>
        </w:rPr>
        <w:t>。</w:t>
      </w:r>
    </w:p>
    <w:p w14:paraId="73072542" w14:textId="135EBEDF" w:rsidR="001C0412" w:rsidRDefault="000B19D3">
      <w:pPr>
        <w:pStyle w:val="Heading1"/>
        <w:rPr>
          <w:lang w:eastAsia="zh-CN"/>
        </w:rPr>
      </w:pPr>
      <w:bookmarkStart w:id="1" w:name="header-n17"/>
      <w:r>
        <w:rPr>
          <w:lang w:eastAsia="zh-CN"/>
        </w:rPr>
        <w:t xml:space="preserve">1. </w:t>
      </w:r>
      <w:r>
        <w:rPr>
          <w:lang w:eastAsia="zh-CN"/>
        </w:rPr>
        <w:t>线性可分支持向量机</w:t>
      </w:r>
      <w:bookmarkEnd w:id="1"/>
    </w:p>
    <w:p w14:paraId="742D413F" w14:textId="2FBB8D8D" w:rsidR="001C0412" w:rsidRDefault="00F03C60">
      <w:pPr>
        <w:pStyle w:val="FirstParagraph"/>
        <w:rPr>
          <w:bCs/>
          <w:lang w:eastAsia="zh-CN"/>
        </w:rPr>
      </w:pPr>
      <w:r>
        <w:rPr>
          <w:rFonts w:hint="eastAsia"/>
          <w:bCs/>
          <w:lang w:eastAsia="zh-CN"/>
        </w:rPr>
        <w:t>对于线性可分的数据，</w:t>
      </w:r>
      <w:r w:rsidR="00F03748">
        <w:rPr>
          <w:rFonts w:hint="eastAsia"/>
          <w:bCs/>
          <w:lang w:eastAsia="zh-CN"/>
        </w:rPr>
        <w:t>支持向量机的基本思想是找出能够正确划分数据的间隔（</w:t>
      </w:r>
      <w:r w:rsidR="00F03748">
        <w:rPr>
          <w:rFonts w:hint="eastAsia"/>
          <w:bCs/>
          <w:lang w:eastAsia="zh-CN"/>
        </w:rPr>
        <w:t>margin</w:t>
      </w:r>
      <w:r w:rsidR="00F03748">
        <w:rPr>
          <w:rFonts w:hint="eastAsia"/>
          <w:bCs/>
          <w:lang w:eastAsia="zh-CN"/>
        </w:rPr>
        <w:t>）最大化的超平面，这里</w:t>
      </w:r>
      <w:r>
        <w:rPr>
          <w:rFonts w:hint="eastAsia"/>
          <w:bCs/>
          <w:lang w:eastAsia="zh-CN"/>
        </w:rPr>
        <w:t>的间隔最大化指的是</w:t>
      </w:r>
      <w:r w:rsidR="000B19D3" w:rsidRPr="00F03748">
        <w:rPr>
          <w:bCs/>
          <w:lang w:eastAsia="zh-CN"/>
        </w:rPr>
        <w:t>硬间隔最大化（</w:t>
      </w:r>
      <w:r w:rsidR="000B19D3" w:rsidRPr="00F03748">
        <w:rPr>
          <w:bCs/>
          <w:lang w:eastAsia="zh-CN"/>
        </w:rPr>
        <w:t>hard margin maximization</w:t>
      </w:r>
      <w:r w:rsidR="000B19D3" w:rsidRPr="00F03748">
        <w:rPr>
          <w:bCs/>
          <w:lang w:eastAsia="zh-CN"/>
        </w:rPr>
        <w:t>）</w:t>
      </w:r>
      <w:r>
        <w:rPr>
          <w:rFonts w:hint="eastAsia"/>
          <w:bCs/>
          <w:lang w:eastAsia="zh-CN"/>
        </w:rPr>
        <w:t>，即分离超平面中不允许有</w:t>
      </w:r>
      <w:r w:rsidR="00BE63AD">
        <w:rPr>
          <w:rFonts w:hint="eastAsia"/>
          <w:bCs/>
          <w:lang w:eastAsia="zh-CN"/>
        </w:rPr>
        <w:t>样本点出现。</w:t>
      </w:r>
      <w:r w:rsidR="001C232A">
        <w:rPr>
          <w:rFonts w:hint="eastAsia"/>
          <w:bCs/>
          <w:lang w:eastAsia="zh-CN"/>
        </w:rPr>
        <w:t>间隔最大化问题可以转换为其倒数的最小化问题（原始问题），并通过</w:t>
      </w:r>
      <w:r w:rsidR="00877466">
        <w:rPr>
          <w:rFonts w:hint="eastAsia"/>
          <w:bCs/>
          <w:lang w:eastAsia="zh-CN"/>
        </w:rPr>
        <w:t>拉格朗日对偶性求解最小化规划问题的解（对偶</w:t>
      </w:r>
      <w:r w:rsidR="00ED41DF">
        <w:rPr>
          <w:rFonts w:hint="eastAsia"/>
          <w:bCs/>
          <w:lang w:eastAsia="zh-CN"/>
        </w:rPr>
        <w:t>问题</w:t>
      </w:r>
      <w:r w:rsidR="00877466">
        <w:rPr>
          <w:rFonts w:hint="eastAsia"/>
          <w:bCs/>
          <w:lang w:eastAsia="zh-CN"/>
        </w:rPr>
        <w:t>），最后得到分离超平面以及分离决策函数</w:t>
      </w:r>
      <w:r w:rsidR="009460AF">
        <w:rPr>
          <w:rFonts w:hint="eastAsia"/>
          <w:bCs/>
          <w:lang w:eastAsia="zh-CN"/>
        </w:rPr>
        <w:t>来对新样本进行分类预测。</w:t>
      </w:r>
    </w:p>
    <w:p w14:paraId="4536F5CF" w14:textId="69CAF22F" w:rsidR="008969C5" w:rsidRDefault="00DF3B3E" w:rsidP="00356C6C">
      <w:pPr>
        <w:pStyle w:val="BodyText"/>
        <w:rPr>
          <w:lang w:eastAsia="zh-CN"/>
        </w:rPr>
      </w:pPr>
      <w:r>
        <w:rPr>
          <w:lang w:eastAsia="zh-CN"/>
        </w:rPr>
        <w:t>最大化间隔</w:t>
      </w:r>
      <m:oMath>
        <m:f>
          <m:fPr>
            <m:ctrlPr>
              <w:rPr>
                <w:rFonts w:ascii="Cambria Math" w:hAnsi="Cambria Math"/>
              </w:rPr>
            </m:ctrlPr>
          </m:fPr>
          <m:num>
            <m:r>
              <w:rPr>
                <w:rFonts w:ascii="Cambria Math" w:hAnsi="Cambria Math"/>
                <w:lang w:eastAsia="zh-CN"/>
              </w:rPr>
              <m:t>2</m:t>
            </m:r>
          </m:num>
          <m:den>
            <m:r>
              <w:rPr>
                <w:rFonts w:ascii="Cambria Math" w:hAnsi="Cambria Math"/>
                <w:lang w:eastAsia="zh-CN"/>
              </w:rPr>
              <m:t>∥</m:t>
            </m:r>
            <m:r>
              <m:rPr>
                <m:sty m:val="b"/>
              </m:rPr>
              <w:rPr>
                <w:rFonts w:ascii="Cambria Math" w:hAnsi="Cambria Math"/>
                <w:lang w:eastAsia="zh-CN"/>
              </w:rPr>
              <m:t>w</m:t>
            </m:r>
            <m:r>
              <w:rPr>
                <w:rFonts w:ascii="Cambria Math" w:hAnsi="Cambria Math"/>
                <w:lang w:eastAsia="zh-CN"/>
              </w:rPr>
              <m:t>∥</m:t>
            </m:r>
          </m:den>
        </m:f>
      </m:oMath>
      <w:r>
        <w:rPr>
          <w:lang w:eastAsia="zh-CN"/>
        </w:rPr>
        <w:t xml:space="preserve"> </w:t>
      </w:r>
      <w:r>
        <w:rPr>
          <w:lang w:eastAsia="zh-CN"/>
        </w:rPr>
        <w:t>相当于最小化</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sidR="00D37F4C">
        <w:rPr>
          <w:rFonts w:hint="eastAsia"/>
          <w:lang w:eastAsia="zh-CN"/>
        </w:rPr>
        <w:t>：</w:t>
      </w:r>
    </w:p>
    <w:p w14:paraId="1FCC4B64" w14:textId="1B20358F" w:rsidR="00D37F4C" w:rsidRDefault="00351EC3" w:rsidP="00D37F4C">
      <w:pPr>
        <w:pStyle w:val="Compact"/>
      </w:pPr>
      <m:oMathPara>
        <m:oMathParaPr>
          <m:jc m:val="center"/>
        </m:oMathParaPr>
        <m:oMath>
          <m:m>
            <m:mPr>
              <m:plcHide m:val="1"/>
              <m:mcs>
                <m:mc>
                  <m:mcPr>
                    <m:count m:val="2"/>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e>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e>
            </m:m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-1≥0, i=1,2,⋯,N</m:t>
                </m:r>
              </m:e>
            </m:mr>
          </m:m>
          <m:r>
            <w:rPr>
              <w:rFonts w:ascii="Cambria Math" w:hAnsi="Cambria Math"/>
            </w:rPr>
            <m:t>  </m:t>
          </m:r>
          <m:d>
            <m:dPr>
              <m:ctrlPr>
                <w:rPr>
                  <w:rFonts w:ascii="Cambria Math" w:hAnsi="Cambria Math"/>
                </w:rPr>
              </m:ctrlPr>
            </m:dPr>
            <m:e>
              <m:r>
                <m:rPr>
                  <m:sty m:val="p"/>
                </m:rPr>
                <w:rPr>
                  <w:rFonts w:ascii="Cambria Math" w:hAnsi="Cambria Math"/>
                </w:rPr>
                <m:t>1</m:t>
              </m:r>
            </m:e>
          </m:d>
        </m:oMath>
      </m:oMathPara>
    </w:p>
    <w:p w14:paraId="7B75001C" w14:textId="77777777" w:rsidR="00D37F4C" w:rsidRDefault="00D37F4C" w:rsidP="00D37F4C">
      <w:pPr>
        <w:pStyle w:val="Compact"/>
      </w:pPr>
    </w:p>
    <w:p w14:paraId="164EA720" w14:textId="0957BF24" w:rsidR="00356C6C" w:rsidRDefault="00356C6C" w:rsidP="00356C6C">
      <w:pPr>
        <w:pStyle w:val="BodyText"/>
        <w:rPr>
          <w:lang w:eastAsia="zh-CN"/>
        </w:rPr>
      </w:pPr>
      <w:r>
        <w:rPr>
          <w:rFonts w:hint="eastAsia"/>
          <w:lang w:eastAsia="zh-CN"/>
        </w:rPr>
        <w:t>为了求解最小化问题，</w:t>
      </w:r>
      <w:r>
        <w:rPr>
          <w:lang w:eastAsia="zh-CN"/>
        </w:rPr>
        <w:t>对不等式约束条件</w:t>
      </w:r>
    </w:p>
    <w:p w14:paraId="626E30FE" w14:textId="77777777" w:rsidR="00356C6C" w:rsidRDefault="00356C6C" w:rsidP="00356C6C">
      <w:pPr>
        <w:pStyle w:val="Compact"/>
        <w:rPr>
          <w:lang w:eastAsia="zh-CN"/>
        </w:rPr>
      </w:pPr>
      <w:bookmarkStart w:id="2" w:name="8"/>
    </w:p>
    <w:p w14:paraId="385A6D38" w14:textId="28AB008D" w:rsidR="00356C6C" w:rsidRDefault="00351EC3" w:rsidP="00356C6C">
      <w:pPr>
        <w:pStyle w:val="Compac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-1≥0, i=1,2,⋯,N  </m:t>
          </m:r>
          <m:d>
            <m:dPr>
              <m:ctrlPr>
                <w:rPr>
                  <w:rFonts w:ascii="Cambria Math" w:hAnsi="Cambria Math"/>
                </w:rPr>
              </m:ctrlPr>
            </m:dPr>
            <m:e>
              <m:r>
                <m:rPr>
                  <m:sty m:val="p"/>
                </m:rPr>
                <w:rPr>
                  <w:rFonts w:ascii="Cambria Math" w:hAnsi="Cambria Math"/>
                </w:rPr>
                <m:t>2</m:t>
              </m:r>
            </m:e>
          </m:d>
        </m:oMath>
      </m:oMathPara>
    </w:p>
    <w:bookmarkEnd w:id="2"/>
    <w:p w14:paraId="001CDB3C" w14:textId="77777777" w:rsidR="00356C6C" w:rsidRDefault="00356C6C" w:rsidP="00356C6C">
      <w:pPr>
        <w:pStyle w:val="Compact"/>
      </w:pPr>
    </w:p>
    <w:p w14:paraId="6E1330C3" w14:textId="77777777" w:rsidR="00356C6C" w:rsidRDefault="00356C6C" w:rsidP="00356C6C">
      <w:pPr>
        <w:pStyle w:val="BodyText"/>
      </w:pPr>
      <w:proofErr w:type="spellStart"/>
      <w:r>
        <w:t>引入拉格朗日乘子（</w:t>
      </w:r>
      <w:r>
        <w:t>Largrange</w:t>
      </w:r>
      <w:proofErr w:type="spellEnd"/>
      <w:r>
        <w:t xml:space="preserve"> multiplier</w:t>
      </w:r>
      <w:r>
        <w:t>）</w:t>
      </w:r>
      <w:r>
        <w:t>:</w:t>
      </w:r>
    </w:p>
    <w:p w14:paraId="714289DF" w14:textId="05106F3E" w:rsidR="00356C6C" w:rsidRPr="00D37F4C" w:rsidRDefault="00351EC3" w:rsidP="00356C6C">
      <w:pPr>
        <w:pStyle w:val="BodyText"/>
      </w:pPr>
      <m:oMathPara>
        <m:oMathParaPr>
          <m:jc m:val="center"/>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 0, </m:t>
          </m:r>
          <m:r>
            <m:rPr>
              <m:sty m:val="p"/>
            </m:rPr>
            <w:rPr>
              <w:rFonts w:ascii="Cambria Math" w:hAnsi="Cambria Math"/>
            </w:rPr>
            <m:t>i</m:t>
          </m:r>
          <m:r>
            <w:rPr>
              <w:rFonts w:ascii="Cambria Math" w:hAnsi="Cambria Math"/>
            </w:rPr>
            <m:t>=1,2, </m:t>
          </m:r>
          <m:r>
            <m:rPr>
              <m:sty m:val="p"/>
            </m:rPr>
            <w:rPr>
              <w:rFonts w:ascii="Cambria Math" w:hAnsi="Cambria Math" w:cs="Cambria Math"/>
            </w:rPr>
            <m:t>⋯</m:t>
          </m:r>
          <m:r>
            <w:rPr>
              <w:rFonts w:ascii="Cambria Math" w:hAnsi="Cambria Math"/>
            </w:rPr>
            <m:t>, </m:t>
          </m:r>
          <m:r>
            <m:rPr>
              <m:sty m:val="p"/>
            </m:rPr>
            <w:rPr>
              <w:rFonts w:ascii="Cambria Math" w:hAnsi="Cambria Math"/>
            </w:rPr>
            <m:t xml:space="preserve">N      </m:t>
          </m:r>
          <m:d>
            <m:dPr>
              <m:ctrlPr>
                <w:rPr>
                  <w:rFonts w:ascii="Cambria Math" w:hAnsi="Cambria Math"/>
                  <w:i/>
                </w:rPr>
              </m:ctrlPr>
            </m:dPr>
            <m:e>
              <m:r>
                <w:rPr>
                  <w:rFonts w:ascii="Cambria Math" w:hAnsi="Cambria Math"/>
                </w:rPr>
                <m:t>3</m:t>
              </m:r>
            </m:e>
          </m:d>
        </m:oMath>
      </m:oMathPara>
    </w:p>
    <w:p w14:paraId="20B020EE" w14:textId="77777777" w:rsidR="00356C6C" w:rsidRDefault="00356C6C" w:rsidP="00356C6C">
      <w:pPr>
        <w:pStyle w:val="BodyText"/>
      </w:pPr>
      <w:proofErr w:type="spellStart"/>
      <w:r>
        <w:t>定义拉格朗日函数</w:t>
      </w:r>
      <w:proofErr w:type="spellEnd"/>
      <w:r>
        <w:t>：</w:t>
      </w:r>
    </w:p>
    <w:p w14:paraId="1FEC1A1D" w14:textId="77777777" w:rsidR="00356C6C" w:rsidRDefault="00356C6C" w:rsidP="00356C6C">
      <w:pPr>
        <w:pStyle w:val="Compact"/>
      </w:pPr>
      <w:bookmarkStart w:id="3" w:name="10"/>
    </w:p>
    <w:p w14:paraId="3FB2813C" w14:textId="2641FC00" w:rsidR="00356C6C" w:rsidRDefault="00356C6C" w:rsidP="00356C6C">
      <w:pPr>
        <w:pStyle w:val="Compact"/>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  </m:t>
          </m:r>
          <m:d>
            <m:dPr>
              <m:ctrlPr>
                <w:rPr>
                  <w:rFonts w:ascii="Cambria Math" w:hAnsi="Cambria Math"/>
                </w:rPr>
              </m:ctrlPr>
            </m:dPr>
            <m:e>
              <m:r>
                <m:rPr>
                  <m:sty m:val="p"/>
                </m:rPr>
                <w:rPr>
                  <w:rFonts w:ascii="Cambria Math" w:hAnsi="Cambria Math"/>
                </w:rPr>
                <m:t>4</m:t>
              </m:r>
            </m:e>
          </m:d>
        </m:oMath>
      </m:oMathPara>
    </w:p>
    <w:bookmarkEnd w:id="3"/>
    <w:p w14:paraId="3E14A533" w14:textId="77777777" w:rsidR="00356C6C" w:rsidRDefault="00356C6C" w:rsidP="00356C6C">
      <w:pPr>
        <w:pStyle w:val="Compact"/>
      </w:pPr>
    </w:p>
    <w:p w14:paraId="39127D87" w14:textId="77777777" w:rsidR="00356C6C" w:rsidRDefault="00356C6C" w:rsidP="00356C6C">
      <w:pPr>
        <w:pStyle w:val="BodyText"/>
        <w:rPr>
          <w:lang w:eastAsia="zh-CN"/>
        </w:rPr>
      </w:pPr>
      <w:r>
        <w:rPr>
          <w:lang w:eastAsia="zh-CN"/>
        </w:rPr>
        <w:t>其中，</w:t>
      </w:r>
      <m:oMath>
        <m:r>
          <w:rPr>
            <w:rFonts w:ascii="Cambria Math" w:hAnsi="Cambria Math"/>
            <w:lang w:eastAsia="zh-CN"/>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N</m:t>
                    </m:r>
                  </m:sub>
                </m:sSub>
              </m:e>
            </m:d>
          </m:e>
          <m:sup>
            <m:r>
              <m:rPr>
                <m:sty m:val="p"/>
              </m:rPr>
              <w:rPr>
                <w:rFonts w:ascii="Cambria Math" w:hAnsi="Cambria Math"/>
                <w:lang w:eastAsia="zh-CN"/>
              </w:rPr>
              <m:t>T</m:t>
            </m:r>
          </m:sup>
        </m:sSup>
      </m:oMath>
      <w:r>
        <w:rPr>
          <w:lang w:eastAsia="zh-CN"/>
        </w:rPr>
        <w:t xml:space="preserve"> </w:t>
      </w:r>
      <w:r>
        <w:rPr>
          <w:lang w:eastAsia="zh-CN"/>
        </w:rPr>
        <w:t>为拉格朗日乘子向量。</w:t>
      </w:r>
    </w:p>
    <w:p w14:paraId="15668261" w14:textId="77777777" w:rsidR="00356C6C" w:rsidRDefault="00356C6C" w:rsidP="00356C6C">
      <w:pPr>
        <w:pStyle w:val="BodyText"/>
        <w:rPr>
          <w:lang w:eastAsia="zh-CN"/>
        </w:rPr>
      </w:pPr>
      <w:r>
        <w:rPr>
          <w:lang w:eastAsia="zh-CN"/>
        </w:rPr>
        <w:t>根据</w:t>
      </w:r>
      <w:r w:rsidRPr="008969C5">
        <w:rPr>
          <w:bCs/>
          <w:lang w:eastAsia="zh-CN"/>
        </w:rPr>
        <w:t>拉格朗日对偶性</w:t>
      </w:r>
      <w:r>
        <w:rPr>
          <w:lang w:eastAsia="zh-CN"/>
        </w:rPr>
        <w:t>，原始问题的对偶问题是极大极小问题：</w:t>
      </w:r>
    </w:p>
    <w:p w14:paraId="18A49104" w14:textId="77777777" w:rsidR="00356C6C" w:rsidRDefault="00356C6C" w:rsidP="00356C6C">
      <w:pPr>
        <w:pStyle w:val="Compact"/>
        <w:rPr>
          <w:lang w:eastAsia="zh-CN"/>
        </w:rPr>
      </w:pPr>
      <w:bookmarkStart w:id="4" w:name="11"/>
    </w:p>
    <w:p w14:paraId="7C5C0EC1" w14:textId="222D5333" w:rsidR="00356C6C" w:rsidRDefault="00351EC3" w:rsidP="00356C6C">
      <w:pPr>
        <w:pStyle w:val="Compac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m:t>
          </m:r>
          <m:r>
            <m:rPr>
              <m:sty m:val="p"/>
            </m:rPr>
            <w:rPr>
              <w:rFonts w:ascii="Cambria Math" w:hAnsi="Cambria Math"/>
            </w:rPr>
            <m:t>5)</m:t>
          </m:r>
        </m:oMath>
      </m:oMathPara>
    </w:p>
    <w:bookmarkEnd w:id="4"/>
    <w:p w14:paraId="72AF0D2D" w14:textId="77777777" w:rsidR="00356C6C" w:rsidRDefault="00356C6C" w:rsidP="00356C6C">
      <w:pPr>
        <w:pStyle w:val="Compact"/>
      </w:pPr>
    </w:p>
    <w:p w14:paraId="40997C58" w14:textId="20E8AD21" w:rsidR="00356C6C" w:rsidRDefault="00356C6C" w:rsidP="00356C6C">
      <w:pPr>
        <w:pStyle w:val="BodyText"/>
        <w:rPr>
          <w:lang w:eastAsia="zh-CN"/>
        </w:rPr>
      </w:pPr>
      <w:r>
        <w:rPr>
          <w:lang w:eastAsia="zh-CN"/>
        </w:rPr>
        <w:t>所以为了得到对偶问题的解，需</w:t>
      </w:r>
      <w:r w:rsidRPr="008969C5">
        <w:rPr>
          <w:lang w:eastAsia="zh-CN"/>
        </w:rPr>
        <w:t>要先对</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sidRPr="008969C5">
        <w:rPr>
          <w:lang w:eastAsia="zh-CN"/>
        </w:rPr>
        <w:t xml:space="preserve"> </w:t>
      </w:r>
      <w:r w:rsidRPr="008969C5">
        <w:rPr>
          <w:lang w:eastAsia="zh-CN"/>
        </w:rPr>
        <w:t>求</w:t>
      </w:r>
      <w:r w:rsidRPr="008969C5">
        <w:rPr>
          <w:lang w:eastAsia="zh-CN"/>
        </w:rPr>
        <w:t xml:space="preserve"> </w:t>
      </w:r>
      <m:oMath>
        <m:r>
          <w:rPr>
            <w:rFonts w:ascii="Cambria Math" w:hAnsi="Cambria Math"/>
            <w:lang w:eastAsia="zh-CN"/>
          </w:rPr>
          <m:t>w,b</m:t>
        </m:r>
      </m:oMath>
      <w:r w:rsidRPr="008969C5">
        <w:rPr>
          <w:lang w:eastAsia="zh-CN"/>
        </w:rPr>
        <w:t xml:space="preserve"> </w:t>
      </w:r>
      <w:r w:rsidRPr="008969C5">
        <w:rPr>
          <w:lang w:eastAsia="zh-CN"/>
        </w:rPr>
        <w:t>的极小，再对</w:t>
      </w:r>
      <w:r w:rsidRPr="008969C5">
        <w:rPr>
          <w:lang w:eastAsia="zh-CN"/>
        </w:rPr>
        <w:t xml:space="preserve"> </w:t>
      </w:r>
      <m:oMath>
        <m:r>
          <w:rPr>
            <w:rFonts w:ascii="Cambria Math" w:hAnsi="Cambria Math"/>
            <w:lang w:eastAsia="zh-CN"/>
          </w:rPr>
          <m:t>α</m:t>
        </m:r>
      </m:oMath>
      <w:r w:rsidRPr="008969C5">
        <w:rPr>
          <w:lang w:eastAsia="zh-CN"/>
        </w:rPr>
        <w:t xml:space="preserve"> </w:t>
      </w:r>
      <w:r w:rsidRPr="008969C5">
        <w:rPr>
          <w:lang w:eastAsia="zh-CN"/>
        </w:rPr>
        <w:t>求极大。</w:t>
      </w:r>
    </w:p>
    <w:p w14:paraId="5B4425B1" w14:textId="77777777" w:rsidR="00356C6C" w:rsidRDefault="00356C6C" w:rsidP="00356C6C">
      <w:pPr>
        <w:pStyle w:val="BodyText"/>
      </w:pPr>
      <w:r>
        <w:t xml:space="preserve">(1) </w:t>
      </w:r>
      <w:r>
        <w:t>求</w:t>
      </w:r>
      <w:r>
        <w:t xml:space="preserve"> </w:t>
      </w:r>
      <m:oMath>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oMath>
    </w:p>
    <w:p w14:paraId="6066DC74" w14:textId="77777777" w:rsidR="00356C6C" w:rsidRDefault="00356C6C" w:rsidP="00356C6C">
      <w:pPr>
        <w:pStyle w:val="BodyText"/>
        <w:rPr>
          <w:lang w:eastAsia="zh-CN"/>
        </w:rPr>
      </w:pPr>
      <w:r>
        <w:rPr>
          <w:lang w:eastAsia="zh-CN"/>
        </w:rPr>
        <w:t>将拉格朗日函数</w:t>
      </w:r>
      <w:r>
        <w:rPr>
          <w:lang w:eastAsia="zh-CN"/>
        </w:rPr>
        <w:t xml:space="preserve"> </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Pr>
          <w:lang w:eastAsia="zh-CN"/>
        </w:rPr>
        <w:t xml:space="preserve"> </w:t>
      </w:r>
      <w:r>
        <w:rPr>
          <w:lang w:eastAsia="zh-CN"/>
        </w:rPr>
        <w:t>分别对</w:t>
      </w:r>
      <w:r>
        <w:rPr>
          <w:lang w:eastAsia="zh-CN"/>
        </w:rPr>
        <w:t xml:space="preserve"> </w:t>
      </w:r>
      <m:oMath>
        <m:r>
          <w:rPr>
            <w:rFonts w:ascii="Cambria Math" w:hAnsi="Cambria Math"/>
            <w:lang w:eastAsia="zh-CN"/>
          </w:rPr>
          <m:t>w,b</m:t>
        </m:r>
      </m:oMath>
      <w:r>
        <w:rPr>
          <w:lang w:eastAsia="zh-CN"/>
        </w:rPr>
        <w:t xml:space="preserve"> </w:t>
      </w:r>
      <w:r>
        <w:rPr>
          <w:lang w:eastAsia="zh-CN"/>
        </w:rPr>
        <w:t>求偏导数，并令其等于</w:t>
      </w:r>
      <w:r>
        <w:rPr>
          <w:lang w:eastAsia="zh-CN"/>
        </w:rPr>
        <w:t>0:</w:t>
      </w:r>
    </w:p>
    <w:p w14:paraId="65243038" w14:textId="77777777" w:rsidR="00356C6C" w:rsidRDefault="00356C6C" w:rsidP="00356C6C">
      <w:pPr>
        <w:pStyle w:val="Compact"/>
        <w:rPr>
          <w:lang w:eastAsia="zh-CN"/>
        </w:rPr>
      </w:pPr>
      <w:bookmarkStart w:id="5" w:name="12"/>
    </w:p>
    <w:p w14:paraId="385ACBA1" w14:textId="1DB1270E" w:rsidR="00356C6C" w:rsidRDefault="00351EC3" w:rsidP="00356C6C">
      <w:pPr>
        <w:pStyle w:val="Compact"/>
      </w:pPr>
      <m:oMathPara>
        <m:oMathParaPr>
          <m:jc m:val="center"/>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=w-</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e>
            </m:mr>
            <m:mr>
              <m:e>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
          <m:r>
            <w:rPr>
              <w:rFonts w:ascii="Cambria Math" w:hAnsi="Cambria Math"/>
            </w:rPr>
            <m:t>  </m:t>
          </m:r>
          <m:d>
            <m:dPr>
              <m:ctrlPr>
                <w:rPr>
                  <w:rFonts w:ascii="Cambria Math" w:hAnsi="Cambria Math"/>
                </w:rPr>
              </m:ctrlPr>
            </m:dPr>
            <m:e>
              <m:r>
                <m:rPr>
                  <m:sty m:val="p"/>
                </m:rPr>
                <w:rPr>
                  <w:rFonts w:ascii="Cambria Math" w:hAnsi="Cambria Math"/>
                </w:rPr>
                <m:t>6</m:t>
              </m:r>
            </m:e>
          </m:d>
        </m:oMath>
      </m:oMathPara>
    </w:p>
    <w:bookmarkEnd w:id="5"/>
    <w:p w14:paraId="0E42BFED" w14:textId="77777777" w:rsidR="00356C6C" w:rsidRDefault="00356C6C" w:rsidP="00356C6C">
      <w:pPr>
        <w:pStyle w:val="Compact"/>
      </w:pPr>
    </w:p>
    <w:p w14:paraId="31C991CF" w14:textId="77777777" w:rsidR="00356C6C" w:rsidRDefault="00356C6C" w:rsidP="00356C6C">
      <w:pPr>
        <w:pStyle w:val="BodyText"/>
      </w:pPr>
      <w:r>
        <w:t>得：</w:t>
      </w:r>
    </w:p>
    <w:p w14:paraId="1CEB7A35" w14:textId="77777777" w:rsidR="00356C6C" w:rsidRDefault="00356C6C" w:rsidP="00356C6C">
      <w:pPr>
        <w:pStyle w:val="Compact"/>
      </w:pPr>
      <w:bookmarkStart w:id="6" w:name="13"/>
    </w:p>
    <w:p w14:paraId="10BC0C16" w14:textId="6CB5E6DA" w:rsidR="00356C6C" w:rsidRDefault="00351EC3" w:rsidP="00356C6C">
      <w:pPr>
        <w:pStyle w:val="Compact"/>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w=</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mr>
            <m:m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
          <m:r>
            <w:rPr>
              <w:rFonts w:ascii="Cambria Math" w:hAnsi="Cambria Math"/>
            </w:rPr>
            <m:t>  </m:t>
          </m:r>
          <m:d>
            <m:dPr>
              <m:ctrlPr>
                <w:rPr>
                  <w:rFonts w:ascii="Cambria Math" w:hAnsi="Cambria Math"/>
                </w:rPr>
              </m:ctrlPr>
            </m:dPr>
            <m:e>
              <m:r>
                <m:rPr>
                  <m:sty m:val="p"/>
                </m:rPr>
                <w:rPr>
                  <w:rFonts w:ascii="Cambria Math" w:hAnsi="Cambria Math"/>
                </w:rPr>
                <m:t>7</m:t>
              </m:r>
            </m:e>
          </m:d>
        </m:oMath>
      </m:oMathPara>
    </w:p>
    <w:bookmarkEnd w:id="6"/>
    <w:p w14:paraId="192870C0" w14:textId="77777777" w:rsidR="00356C6C" w:rsidRDefault="00356C6C" w:rsidP="00356C6C">
      <w:pPr>
        <w:pStyle w:val="Compact"/>
      </w:pPr>
    </w:p>
    <w:p w14:paraId="3F7A378A" w14:textId="3D0E5142" w:rsidR="00356C6C" w:rsidRDefault="00356C6C" w:rsidP="00356C6C">
      <w:pPr>
        <w:pStyle w:val="BodyText"/>
        <w:rPr>
          <w:lang w:eastAsia="zh-CN"/>
        </w:rPr>
      </w:pPr>
      <w:r>
        <w:rPr>
          <w:lang w:eastAsia="zh-CN"/>
        </w:rPr>
        <w:t>将</w:t>
      </w:r>
      <w:r>
        <w:rPr>
          <w:lang w:eastAsia="zh-CN"/>
        </w:rPr>
        <w:t xml:space="preserve"> (</w:t>
      </w:r>
      <w:r w:rsidR="00735620">
        <w:rPr>
          <w:lang w:eastAsia="zh-CN"/>
        </w:rPr>
        <w:t>7</w:t>
      </w:r>
      <w:r>
        <w:rPr>
          <w:lang w:eastAsia="zh-CN"/>
        </w:rPr>
        <w:t xml:space="preserve">) </w:t>
      </w:r>
      <w:r>
        <w:rPr>
          <w:lang w:eastAsia="zh-CN"/>
        </w:rPr>
        <w:t>代入拉格朗日公式</w:t>
      </w:r>
      <w:r>
        <w:rPr>
          <w:lang w:eastAsia="zh-CN"/>
        </w:rPr>
        <w:t xml:space="preserve"> (</w:t>
      </w:r>
      <w:r w:rsidR="00735620">
        <w:rPr>
          <w:lang w:eastAsia="zh-CN"/>
        </w:rPr>
        <w:t>4</w:t>
      </w:r>
      <w:r>
        <w:rPr>
          <w:lang w:eastAsia="zh-CN"/>
        </w:rPr>
        <w:t>)</w:t>
      </w:r>
      <w:r>
        <w:rPr>
          <w:lang w:eastAsia="zh-CN"/>
        </w:rPr>
        <w:t>，得：</w:t>
      </w:r>
    </w:p>
    <w:p w14:paraId="4EB16F0A" w14:textId="77777777" w:rsidR="00356C6C" w:rsidRDefault="00356C6C" w:rsidP="00356C6C">
      <w:pPr>
        <w:pStyle w:val="Compact"/>
        <w:rPr>
          <w:lang w:eastAsia="zh-CN"/>
        </w:rPr>
      </w:pPr>
      <w:bookmarkStart w:id="7" w:name="14"/>
    </w:p>
    <w:p w14:paraId="07FDBE89" w14:textId="63EFC3A3" w:rsidR="00356C6C" w:rsidRDefault="00351EC3" w:rsidP="00356C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m:t>
                </m:r>
                <m:d>
                  <m:dPr>
                    <m:ctrlPr>
                      <w:rPr>
                        <w:rFonts w:ascii="Cambria Math" w:hAnsi="Cambria Math"/>
                        <w:i/>
                      </w:rPr>
                    </m:ctrlPr>
                  </m:dPr>
                  <m:e>
                    <m:r>
                      <w:rPr>
                        <w:rFonts w:ascii="Cambria Math" w:hAnsi="Cambria Math"/>
                      </w:rPr>
                      <m:t>w,b,α</m:t>
                    </m:r>
                  </m:e>
                </m:d>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
          <m:r>
            <w:rPr>
              <w:rFonts w:ascii="Cambria Math" w:hAnsi="Cambria Math"/>
            </w:rPr>
            <m:t>  </m:t>
          </m:r>
          <m:d>
            <m:dPr>
              <m:ctrlPr>
                <w:rPr>
                  <w:rFonts w:ascii="Cambria Math" w:hAnsi="Cambria Math"/>
                </w:rPr>
              </m:ctrlPr>
            </m:dPr>
            <m:e>
              <m:r>
                <m:rPr>
                  <m:sty m:val="p"/>
                </m:rPr>
                <w:rPr>
                  <w:rFonts w:ascii="Cambria Math" w:hAnsi="Cambria Math"/>
                </w:rPr>
                <m:t>8</m:t>
              </m:r>
            </m:e>
          </m:d>
        </m:oMath>
      </m:oMathPara>
    </w:p>
    <w:bookmarkEnd w:id="7"/>
    <w:p w14:paraId="2C833076" w14:textId="77777777" w:rsidR="00356C6C" w:rsidRDefault="00356C6C" w:rsidP="00356C6C">
      <w:pPr>
        <w:pStyle w:val="Compact"/>
      </w:pPr>
    </w:p>
    <w:p w14:paraId="3FE6FC87" w14:textId="77777777" w:rsidR="00356C6C" w:rsidRDefault="00356C6C" w:rsidP="00356C6C">
      <w:pPr>
        <w:pStyle w:val="BodyText"/>
      </w:pPr>
      <w:r>
        <w:t>即</w:t>
      </w:r>
    </w:p>
    <w:p w14:paraId="1B72A2D5" w14:textId="77777777" w:rsidR="00356C6C" w:rsidRDefault="00356C6C" w:rsidP="00356C6C">
      <w:pPr>
        <w:pStyle w:val="Compact"/>
      </w:pPr>
      <w:bookmarkStart w:id="8" w:name="15"/>
    </w:p>
    <w:p w14:paraId="17DD8C6A" w14:textId="0D246931" w:rsidR="00356C6C" w:rsidRDefault="00351EC3" w:rsidP="00356C6C">
      <w:pPr>
        <w:pStyle w:val="Compac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  </m:t>
          </m:r>
          <m:d>
            <m:dPr>
              <m:ctrlPr>
                <w:rPr>
                  <w:rFonts w:ascii="Cambria Math" w:hAnsi="Cambria Math"/>
                </w:rPr>
              </m:ctrlPr>
            </m:dPr>
            <m:e>
              <m:r>
                <m:rPr>
                  <m:sty m:val="p"/>
                </m:rPr>
                <w:rPr>
                  <w:rFonts w:ascii="Cambria Math" w:hAnsi="Cambria Math"/>
                </w:rPr>
                <m:t>9</m:t>
              </m:r>
            </m:e>
          </m:d>
        </m:oMath>
      </m:oMathPara>
    </w:p>
    <w:bookmarkEnd w:id="8"/>
    <w:p w14:paraId="2960797A" w14:textId="77777777" w:rsidR="00356C6C" w:rsidRDefault="00356C6C" w:rsidP="00356C6C">
      <w:pPr>
        <w:pStyle w:val="Compact"/>
      </w:pPr>
    </w:p>
    <w:p w14:paraId="75211549" w14:textId="77777777" w:rsidR="00356C6C" w:rsidRDefault="00356C6C" w:rsidP="00356C6C">
      <w:pPr>
        <w:pStyle w:val="BodyText"/>
        <w:rPr>
          <w:lang w:eastAsia="zh-CN"/>
        </w:rPr>
      </w:pPr>
      <w:r>
        <w:rPr>
          <w:lang w:eastAsia="zh-CN"/>
        </w:rPr>
        <w:t>（</w:t>
      </w:r>
      <w:r>
        <w:rPr>
          <w:lang w:eastAsia="zh-CN"/>
        </w:rPr>
        <w:t>2</w:t>
      </w:r>
      <w:r>
        <w:rPr>
          <w:lang w:eastAsia="zh-CN"/>
        </w:rPr>
        <w:t>）求</w:t>
      </w:r>
      <w:r>
        <w:rPr>
          <w:lang w:eastAsia="zh-CN"/>
        </w:rPr>
        <w:t xml:space="preserve"> </w:t>
      </w:r>
      <m:oMath>
        <m:sSub>
          <m:sSubPr>
            <m:ctrlPr>
              <w:rPr>
                <w:rFonts w:ascii="Cambria Math" w:hAnsi="Cambria Math"/>
              </w:rPr>
            </m:ctrlPr>
          </m:sSubPr>
          <m:e>
            <m:r>
              <m:rPr>
                <m:sty m:val="p"/>
              </m:rPr>
              <w:rPr>
                <w:rFonts w:ascii="Cambria Math" w:hAnsi="Cambria Math"/>
                <w:lang w:eastAsia="zh-CN"/>
              </w:rPr>
              <m:t>min</m:t>
            </m:r>
          </m:e>
          <m:sub>
            <m:r>
              <w:rPr>
                <w:rFonts w:ascii="Cambria Math" w:hAnsi="Cambria Math"/>
                <w:lang w:eastAsia="zh-CN"/>
              </w:rPr>
              <m:t>w,b</m:t>
            </m:r>
          </m:sub>
        </m:sSub>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Pr>
          <w:lang w:eastAsia="zh-CN"/>
        </w:rPr>
        <w:t xml:space="preserve"> </w:t>
      </w:r>
      <w:r>
        <w:rPr>
          <w:lang w:eastAsia="zh-CN"/>
        </w:rPr>
        <w:t>对</w:t>
      </w:r>
      <w:r>
        <w:rPr>
          <w:lang w:eastAsia="zh-CN"/>
        </w:rPr>
        <w:t xml:space="preserve"> </w:t>
      </w:r>
      <m:oMath>
        <m:r>
          <w:rPr>
            <w:rFonts w:ascii="Cambria Math" w:hAnsi="Cambria Math"/>
            <w:lang w:eastAsia="zh-CN"/>
          </w:rPr>
          <m:t>α</m:t>
        </m:r>
      </m:oMath>
      <w:r>
        <w:rPr>
          <w:lang w:eastAsia="zh-CN"/>
        </w:rPr>
        <w:t xml:space="preserve"> </w:t>
      </w:r>
      <w:r>
        <w:rPr>
          <w:lang w:eastAsia="zh-CN"/>
        </w:rPr>
        <w:t>的极大，即使对偶问题：</w:t>
      </w:r>
    </w:p>
    <w:p w14:paraId="113A74CD" w14:textId="77777777" w:rsidR="00356C6C" w:rsidRDefault="00356C6C" w:rsidP="00356C6C">
      <w:pPr>
        <w:pStyle w:val="Compact"/>
        <w:rPr>
          <w:lang w:eastAsia="zh-CN"/>
        </w:rPr>
      </w:pPr>
      <w:bookmarkStart w:id="9" w:name="16"/>
    </w:p>
    <w:p w14:paraId="0A9FA9E1" w14:textId="3DB87AD4" w:rsidR="00356C6C" w:rsidRDefault="00356C6C" w:rsidP="00356C6C">
      <w:pPr>
        <w:pStyle w:val="Compact"/>
      </w:pPr>
      <m:oMathPara>
        <m:oMathParaPr>
          <m:jc m:val="center"/>
        </m:oMathParaPr>
        <m:oMath>
          <m:r>
            <w:rPr>
              <w:rFonts w:ascii="Cambria Math" w:hAnsi="Cambria Math"/>
            </w:rPr>
            <m:t>     </m:t>
          </m:r>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w:rPr>
              <w:rFonts w:ascii="Cambria Math" w:hAnsi="Cambria Math"/>
            </w:rPr>
            <m:t>  </m:t>
          </m:r>
          <m:d>
            <m:dPr>
              <m:ctrlPr>
                <w:rPr>
                  <w:rFonts w:ascii="Cambria Math" w:hAnsi="Cambria Math"/>
                </w:rPr>
              </m:ctrlPr>
            </m:dPr>
            <m:e>
              <m:r>
                <m:rPr>
                  <m:sty m:val="p"/>
                </m:rPr>
                <w:rPr>
                  <w:rFonts w:ascii="Cambria Math" w:hAnsi="Cambria Math"/>
                </w:rPr>
                <m:t>10</m:t>
              </m:r>
            </m:e>
          </m:d>
        </m:oMath>
      </m:oMathPara>
    </w:p>
    <w:bookmarkEnd w:id="9"/>
    <w:p w14:paraId="2A44C234" w14:textId="77777777" w:rsidR="00356C6C" w:rsidRDefault="00356C6C" w:rsidP="00356C6C">
      <w:pPr>
        <w:pStyle w:val="Compact"/>
      </w:pPr>
    </w:p>
    <w:p w14:paraId="2ADB17D6" w14:textId="77777777" w:rsidR="00356C6C" w:rsidRDefault="00356C6C" w:rsidP="00356C6C">
      <w:pPr>
        <w:pStyle w:val="Compact"/>
      </w:pPr>
      <w:bookmarkStart w:id="10" w:name="17"/>
    </w:p>
    <w:p w14:paraId="322E4981" w14:textId="46E09D51" w:rsidR="00356C6C" w:rsidRDefault="00351EC3" w:rsidP="00356C6C">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11</m:t>
              </m:r>
            </m:e>
          </m:d>
        </m:oMath>
      </m:oMathPara>
    </w:p>
    <w:bookmarkEnd w:id="10"/>
    <w:p w14:paraId="34C6AEC2" w14:textId="77777777" w:rsidR="00356C6C" w:rsidRDefault="00356C6C" w:rsidP="00356C6C">
      <w:pPr>
        <w:pStyle w:val="Compact"/>
      </w:pPr>
    </w:p>
    <w:p w14:paraId="452B1A99" w14:textId="00ED9F47" w:rsidR="00356C6C" w:rsidRDefault="00356C6C" w:rsidP="00356C6C">
      <w:pPr>
        <w:pStyle w:val="BodyText"/>
        <w:rPr>
          <w:lang w:eastAsia="zh-CN"/>
        </w:rPr>
      </w:pPr>
      <w:r>
        <w:rPr>
          <w:lang w:eastAsia="zh-CN"/>
        </w:rPr>
        <w:t>将公式</w:t>
      </w:r>
      <w:r>
        <w:rPr>
          <w:lang w:eastAsia="zh-CN"/>
        </w:rPr>
        <w:t xml:space="preserve"> (</w:t>
      </w:r>
      <w:r w:rsidR="00735620">
        <w:rPr>
          <w:lang w:eastAsia="zh-CN"/>
        </w:rPr>
        <w:t>10</w:t>
      </w:r>
      <w:r>
        <w:rPr>
          <w:lang w:eastAsia="zh-CN"/>
        </w:rPr>
        <w:t xml:space="preserve">) </w:t>
      </w:r>
      <w:r>
        <w:rPr>
          <w:lang w:eastAsia="zh-CN"/>
        </w:rPr>
        <w:t>的最大化转换为最小化，就得到了下面与之等价的对偶最优化问题：</w:t>
      </w:r>
    </w:p>
    <w:p w14:paraId="21A83C6C" w14:textId="77777777" w:rsidR="00356C6C" w:rsidRDefault="00356C6C" w:rsidP="00356C6C">
      <w:pPr>
        <w:pStyle w:val="Compact"/>
        <w:rPr>
          <w:lang w:eastAsia="zh-CN"/>
        </w:rPr>
      </w:pPr>
      <w:bookmarkStart w:id="11" w:name="18"/>
    </w:p>
    <w:p w14:paraId="4E22B0BC" w14:textId="336226F5" w:rsidR="00356C6C" w:rsidRDefault="00356C6C" w:rsidP="00356C6C">
      <w:pPr>
        <w:pStyle w:val="Compact"/>
      </w:pPr>
      <m:oMathPara>
        <m:oMathParaPr>
          <m:jc m:val="center"/>
        </m:oMathParaPr>
        <m:oMath>
          <m:r>
            <w:rPr>
              <w:rFonts w:ascii="Cambria Math" w:hAnsi="Cambria Math"/>
            </w:rPr>
            <m:t>    </m:t>
          </m:r>
          <m:limLow>
            <m:limLowPr>
              <m:ctrlPr>
                <w:rPr>
                  <w:rFonts w:ascii="Cambria Math" w:hAnsi="Cambria Math"/>
                </w:rPr>
              </m:ctrlPr>
            </m:limLowPr>
            <m:e>
              <m:r>
                <m:rPr>
                  <m:sty m:val="p"/>
                </m:rPr>
                <w:rPr>
                  <w:rFonts w:ascii="Cambria Math" w:hAnsi="Cambria Math"/>
                </w:rPr>
                <m:t>min</m:t>
              </m:r>
            </m:e>
            <m:lim>
              <m:r>
                <w:rPr>
                  <w:rFonts w:ascii="Cambria Math" w:hAnsi="Cambria Math"/>
                </w:rPr>
                <m:t>α</m:t>
              </m:r>
            </m:lim>
          </m:limLow>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w:rPr>
              <w:rFonts w:ascii="Cambria Math" w:hAnsi="Cambria Math"/>
            </w:rPr>
            <m:t>  </m:t>
          </m:r>
          <m:d>
            <m:dPr>
              <m:ctrlPr>
                <w:rPr>
                  <w:rFonts w:ascii="Cambria Math" w:hAnsi="Cambria Math"/>
                </w:rPr>
              </m:ctrlPr>
            </m:dPr>
            <m:e>
              <m:r>
                <m:rPr>
                  <m:sty m:val="p"/>
                </m:rPr>
                <w:rPr>
                  <w:rFonts w:ascii="Cambria Math" w:hAnsi="Cambria Math"/>
                </w:rPr>
                <m:t>12</m:t>
              </m:r>
            </m:e>
          </m:d>
        </m:oMath>
      </m:oMathPara>
    </w:p>
    <w:bookmarkEnd w:id="11"/>
    <w:p w14:paraId="23E2EA4D" w14:textId="77777777" w:rsidR="00356C6C" w:rsidRDefault="00356C6C" w:rsidP="00356C6C">
      <w:pPr>
        <w:pStyle w:val="Compact"/>
      </w:pPr>
    </w:p>
    <w:p w14:paraId="534342D2" w14:textId="77777777" w:rsidR="00356C6C" w:rsidRDefault="00356C6C" w:rsidP="00356C6C">
      <w:pPr>
        <w:pStyle w:val="Compact"/>
      </w:pPr>
      <w:bookmarkStart w:id="12" w:name="19"/>
    </w:p>
    <w:p w14:paraId="56674AA1" w14:textId="00DFE84F" w:rsidR="00356C6C" w:rsidRDefault="00351EC3" w:rsidP="00356C6C">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13</m:t>
              </m:r>
            </m:e>
          </m:d>
        </m:oMath>
      </m:oMathPara>
    </w:p>
    <w:bookmarkEnd w:id="12"/>
    <w:p w14:paraId="53A6E23F" w14:textId="77777777" w:rsidR="00356C6C" w:rsidRDefault="00356C6C" w:rsidP="00356C6C">
      <w:pPr>
        <w:pStyle w:val="Compact"/>
      </w:pPr>
    </w:p>
    <w:p w14:paraId="444269F9" w14:textId="7116D1E8" w:rsidR="00356C6C" w:rsidRDefault="00356C6C" w:rsidP="00356C6C">
      <w:pPr>
        <w:pStyle w:val="BodyText"/>
        <w:rPr>
          <w:lang w:eastAsia="zh-CN"/>
        </w:rPr>
      </w:pPr>
      <w:r>
        <w:rPr>
          <w:lang w:eastAsia="zh-CN"/>
        </w:rPr>
        <w:lastRenderedPageBreak/>
        <w:t>设</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N</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是对偶最优化问题</w:t>
      </w:r>
      <w:r>
        <w:rPr>
          <w:lang w:eastAsia="zh-CN"/>
        </w:rPr>
        <w:t xml:space="preserve"> (</w:t>
      </w:r>
      <w:r w:rsidR="00DD3CDF">
        <w:rPr>
          <w:lang w:eastAsia="zh-CN"/>
        </w:rPr>
        <w:t>12-13</w:t>
      </w:r>
      <w:r>
        <w:rPr>
          <w:lang w:eastAsia="zh-CN"/>
        </w:rPr>
        <w:t xml:space="preserve">) </w:t>
      </w:r>
      <w:r>
        <w:rPr>
          <w:lang w:eastAsia="zh-CN"/>
        </w:rPr>
        <w:t>的解，则存在下标</w:t>
      </w:r>
      <w:r>
        <w:rPr>
          <w:lang w:eastAsia="zh-CN"/>
        </w:rPr>
        <w:t xml:space="preserve"> </w:t>
      </w:r>
      <m:oMath>
        <m:r>
          <w:rPr>
            <w:rFonts w:ascii="Cambria Math" w:hAnsi="Cambria Math"/>
            <w:lang w:eastAsia="zh-CN"/>
          </w:rPr>
          <m:t>j</m:t>
        </m:r>
      </m:oMath>
      <w:r>
        <w:rPr>
          <w:lang w:eastAsia="zh-CN"/>
        </w:rPr>
        <w:t>，并可按下式求得原始最优化问题</w:t>
      </w:r>
      <w:r>
        <w:rPr>
          <w:lang w:eastAsia="zh-CN"/>
        </w:rPr>
        <w:t xml:space="preserve"> (</w:t>
      </w:r>
      <w:r w:rsidR="00C0627C">
        <w:rPr>
          <w:lang w:eastAsia="zh-CN"/>
        </w:rPr>
        <w:t>1</w:t>
      </w:r>
      <w:r>
        <w:rPr>
          <w:lang w:eastAsia="zh-CN"/>
        </w:rPr>
        <w:t xml:space="preserve">)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w:t>
      </w:r>
    </w:p>
    <w:p w14:paraId="42E83C31" w14:textId="1BF08D59" w:rsidR="00356C6C" w:rsidRPr="00D37F4C" w:rsidRDefault="00351EC3" w:rsidP="00356C6C">
      <w:pPr>
        <w:pStyle w:val="BodyText"/>
      </w:pPr>
      <m:oMathPara>
        <m:oMathParaPr>
          <m:jc m:val="center"/>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14</m:t>
              </m:r>
            </m:e>
          </m:d>
        </m:oMath>
      </m:oMathPara>
    </w:p>
    <w:p w14:paraId="3F54D2DB" w14:textId="1F2B1971" w:rsidR="00C0627C" w:rsidRPr="00D37F4C" w:rsidRDefault="00351EC3" w:rsidP="00C0627C">
      <w:pPr>
        <w:pStyle w:val="BodyText"/>
      </w:pPr>
      <m:oMathPara>
        <m:oMathParaPr>
          <m:jc m:val="center"/>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e>
          </m:d>
          <m:r>
            <w:rPr>
              <w:rFonts w:ascii="Cambria Math" w:hAnsi="Cambria Math"/>
            </w:rPr>
            <m:t xml:space="preserve">     </m:t>
          </m:r>
          <m:d>
            <m:dPr>
              <m:ctrlPr>
                <w:rPr>
                  <w:rFonts w:ascii="Cambria Math" w:hAnsi="Cambria Math"/>
                  <w:i/>
                </w:rPr>
              </m:ctrlPr>
            </m:dPr>
            <m:e>
              <m:r>
                <w:rPr>
                  <w:rFonts w:ascii="Cambria Math" w:hAnsi="Cambria Math"/>
                </w:rPr>
                <m:t>15</m:t>
              </m:r>
            </m:e>
          </m:d>
        </m:oMath>
      </m:oMathPara>
    </w:p>
    <w:p w14:paraId="6259E942" w14:textId="3429ED88" w:rsidR="00356C6C" w:rsidRPr="00D37F4C" w:rsidRDefault="00356C6C" w:rsidP="00356C6C">
      <w:pPr>
        <w:pStyle w:val="BodyText"/>
      </w:pPr>
    </w:p>
    <w:p w14:paraId="207B273A" w14:textId="77777777" w:rsidR="00D37F4C" w:rsidRDefault="00D37F4C" w:rsidP="00D37F4C">
      <w:pPr>
        <w:pStyle w:val="BodyText"/>
      </w:pPr>
      <w:proofErr w:type="spellStart"/>
      <w:r>
        <w:t>由此得到分离超平面</w:t>
      </w:r>
      <w:proofErr w:type="spellEnd"/>
      <w:r>
        <w:t>：</w:t>
      </w:r>
    </w:p>
    <w:p w14:paraId="2F9CABA5" w14:textId="77777777" w:rsidR="00D37F4C" w:rsidRDefault="00D37F4C" w:rsidP="00D37F4C">
      <w:pPr>
        <w:pStyle w:val="Compact"/>
      </w:pPr>
      <w:bookmarkStart w:id="13" w:name="6"/>
    </w:p>
    <w:p w14:paraId="2871AF09" w14:textId="537BD14D" w:rsidR="00D37F4C" w:rsidRDefault="00351EC3" w:rsidP="00D37F4C">
      <w:pPr>
        <w:pStyle w:val="Compac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=0  </m:t>
          </m:r>
          <m:d>
            <m:dPr>
              <m:ctrlPr>
                <w:rPr>
                  <w:rFonts w:ascii="Cambria Math" w:hAnsi="Cambria Math"/>
                </w:rPr>
              </m:ctrlPr>
            </m:dPr>
            <m:e>
              <m:r>
                <m:rPr>
                  <m:sty m:val="p"/>
                </m:rPr>
                <w:rPr>
                  <w:rFonts w:ascii="Cambria Math" w:hAnsi="Cambria Math"/>
                </w:rPr>
                <m:t>16</m:t>
              </m:r>
            </m:e>
          </m:d>
        </m:oMath>
      </m:oMathPara>
    </w:p>
    <w:bookmarkEnd w:id="13"/>
    <w:p w14:paraId="2C54BACC" w14:textId="77777777" w:rsidR="00D37F4C" w:rsidRDefault="00D37F4C" w:rsidP="00D37F4C">
      <w:pPr>
        <w:pStyle w:val="Compact"/>
      </w:pPr>
    </w:p>
    <w:p w14:paraId="498EE55F" w14:textId="77777777" w:rsidR="00D37F4C" w:rsidRDefault="00D37F4C" w:rsidP="00D37F4C">
      <w:pPr>
        <w:pStyle w:val="BodyText"/>
      </w:pPr>
      <w:proofErr w:type="spellStart"/>
      <w:r>
        <w:t>分离决策函数</w:t>
      </w:r>
      <w:proofErr w:type="spellEnd"/>
      <w:r>
        <w:t>：</w:t>
      </w:r>
    </w:p>
    <w:p w14:paraId="0A024F5F" w14:textId="77777777" w:rsidR="00D37F4C" w:rsidRDefault="00D37F4C" w:rsidP="00D37F4C">
      <w:pPr>
        <w:pStyle w:val="Compact"/>
      </w:pPr>
      <w:bookmarkStart w:id="14" w:name="7"/>
    </w:p>
    <w:p w14:paraId="15ABAB88" w14:textId="50195B3A" w:rsidR="00D37F4C" w:rsidRDefault="00D37F4C" w:rsidP="00D37F4C">
      <w:pPr>
        <w:pStyle w:val="Compac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  </m:t>
          </m:r>
          <m:d>
            <m:dPr>
              <m:ctrlPr>
                <w:rPr>
                  <w:rFonts w:ascii="Cambria Math" w:hAnsi="Cambria Math"/>
                </w:rPr>
              </m:ctrlPr>
            </m:dPr>
            <m:e>
              <m:r>
                <m:rPr>
                  <m:sty m:val="p"/>
                </m:rPr>
                <w:rPr>
                  <w:rFonts w:ascii="Cambria Math" w:hAnsi="Cambria Math"/>
                </w:rPr>
                <m:t>17</m:t>
              </m:r>
            </m:e>
          </m:d>
        </m:oMath>
      </m:oMathPara>
    </w:p>
    <w:bookmarkEnd w:id="14"/>
    <w:p w14:paraId="2B16729F" w14:textId="353CC505" w:rsidR="00DF3B3E" w:rsidRDefault="006D020F" w:rsidP="00DF3B3E">
      <w:pPr>
        <w:pStyle w:val="BodyText"/>
        <w:rPr>
          <w:rFonts w:hint="eastAsia"/>
          <w:lang w:eastAsia="zh-CN"/>
        </w:rPr>
      </w:pPr>
      <w:r>
        <w:rPr>
          <w:rFonts w:hint="eastAsia"/>
          <w:lang w:eastAsia="zh-CN"/>
        </w:rPr>
        <w:t>但</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lang w:eastAsia="zh-CN"/>
          </w:rPr>
          <m:t>&lt;0</m:t>
        </m:r>
      </m:oMath>
      <w:r w:rsidR="005E3DE3">
        <w:rPr>
          <w:rFonts w:hint="eastAsia"/>
          <w:lang w:eastAsia="zh-CN"/>
        </w:rPr>
        <w:t>时，对应</w:t>
      </w:r>
      <m:oMath>
        <m:r>
          <w:rPr>
            <w:rFonts w:ascii="Cambria Math" w:hAnsi="Cambria Math"/>
            <w:lang w:eastAsia="zh-CN"/>
          </w:rPr>
          <m:t>y</m:t>
        </m:r>
        <m:r>
          <w:rPr>
            <w:rFonts w:ascii="Cambria Math" w:hAnsi="Cambria Math"/>
            <w:lang w:eastAsia="zh-CN"/>
          </w:rPr>
          <m:t>=-1</m:t>
        </m:r>
      </m:oMath>
      <w:r w:rsidR="005E3DE3">
        <w:rPr>
          <w:rFonts w:hint="eastAsia"/>
          <w:lang w:eastAsia="zh-CN"/>
        </w:rPr>
        <w:t>的负向感情数据，当</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hint="eastAsia"/>
            <w:lang w:eastAsia="zh-CN"/>
          </w:rPr>
          <m:t>&gt;</m:t>
        </m:r>
        <m:r>
          <w:rPr>
            <w:rFonts w:ascii="Cambria Math" w:hAnsi="Cambria Math"/>
            <w:lang w:eastAsia="zh-CN"/>
          </w:rPr>
          <m:t>0</m:t>
        </m:r>
      </m:oMath>
      <w:r w:rsidR="005E3DE3">
        <w:rPr>
          <w:rFonts w:hint="eastAsia"/>
          <w:lang w:eastAsia="zh-CN"/>
        </w:rPr>
        <w:t>时，对应</w:t>
      </w:r>
      <m:oMath>
        <m:r>
          <w:rPr>
            <w:rFonts w:ascii="Cambria Math" w:hAnsi="Cambria Math"/>
            <w:lang w:eastAsia="zh-CN"/>
          </w:rPr>
          <m:t>y=</m:t>
        </m:r>
        <m:r>
          <w:rPr>
            <w:rFonts w:ascii="Cambria Math" w:hAnsi="Cambria Math"/>
            <w:lang w:eastAsia="zh-CN"/>
          </w:rPr>
          <m:t>+</m:t>
        </m:r>
        <m:r>
          <w:rPr>
            <w:rFonts w:ascii="Cambria Math" w:hAnsi="Cambria Math"/>
            <w:lang w:eastAsia="zh-CN"/>
          </w:rPr>
          <m:t>1</m:t>
        </m:r>
      </m:oMath>
      <w:r w:rsidR="005E3DE3">
        <w:rPr>
          <w:rFonts w:hint="eastAsia"/>
          <w:lang w:eastAsia="zh-CN"/>
        </w:rPr>
        <w:t>的</w:t>
      </w:r>
      <w:r w:rsidR="005E3DE3">
        <w:rPr>
          <w:rFonts w:hint="eastAsia"/>
          <w:lang w:eastAsia="zh-CN"/>
        </w:rPr>
        <w:t>正</w:t>
      </w:r>
      <w:r w:rsidR="005E3DE3">
        <w:rPr>
          <w:rFonts w:hint="eastAsia"/>
          <w:lang w:eastAsia="zh-CN"/>
        </w:rPr>
        <w:t>向感情数据</w:t>
      </w:r>
      <w:r w:rsidR="00E24FCB">
        <w:rPr>
          <w:rFonts w:hint="eastAsia"/>
          <w:lang w:eastAsia="zh-CN"/>
        </w:rPr>
        <w:t>，当</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lang w:eastAsia="zh-CN"/>
          </w:rPr>
          <m:t>=</m:t>
        </m:r>
        <m:r>
          <w:rPr>
            <w:rFonts w:ascii="Cambria Math" w:hAnsi="Cambria Math"/>
            <w:lang w:eastAsia="zh-CN"/>
          </w:rPr>
          <m:t>0</m:t>
        </m:r>
      </m:oMath>
      <w:r w:rsidR="00E24FCB">
        <w:rPr>
          <w:rFonts w:hint="eastAsia"/>
          <w:lang w:eastAsia="zh-CN"/>
        </w:rPr>
        <w:t>时，可任意判断其情感。</w:t>
      </w:r>
    </w:p>
    <w:p w14:paraId="3916A972" w14:textId="77777777" w:rsidR="001F5E80" w:rsidRDefault="001F5E80" w:rsidP="001F5E80">
      <w:pPr>
        <w:pStyle w:val="Heading1"/>
        <w:rPr>
          <w:lang w:eastAsia="zh-CN"/>
        </w:rPr>
      </w:pPr>
      <w:bookmarkStart w:id="15" w:name="header-n182"/>
      <w:r>
        <w:rPr>
          <w:lang w:eastAsia="zh-CN"/>
        </w:rPr>
        <w:t xml:space="preserve">2. </w:t>
      </w:r>
      <w:r>
        <w:rPr>
          <w:lang w:eastAsia="zh-CN"/>
        </w:rPr>
        <w:t>线性支持向量机</w:t>
      </w:r>
      <w:bookmarkEnd w:id="15"/>
    </w:p>
    <w:p w14:paraId="1C63332A" w14:textId="3FB9E6DF" w:rsidR="003043AB" w:rsidRDefault="001F5E80" w:rsidP="003043AB">
      <w:pPr>
        <w:pStyle w:val="FirstParagraph"/>
        <w:rPr>
          <w:lang w:eastAsia="zh-CN"/>
        </w:rPr>
      </w:pPr>
      <w:r>
        <w:rPr>
          <w:lang w:eastAsia="zh-CN"/>
        </w:rPr>
        <w:t>对线性不可分训练数据</w:t>
      </w:r>
      <w:r w:rsidR="00510785">
        <w:rPr>
          <w:rFonts w:hint="eastAsia"/>
          <w:lang w:eastAsia="zh-CN"/>
        </w:rPr>
        <w:t>，</w:t>
      </w:r>
      <w:r>
        <w:rPr>
          <w:lang w:eastAsia="zh-CN"/>
        </w:rPr>
        <w:t>上述方法中的不等式约束并</w:t>
      </w:r>
      <w:r w:rsidR="003043AB">
        <w:rPr>
          <w:lang w:eastAsia="zh-CN"/>
        </w:rPr>
        <w:t>不能满足函数间隔大于</w:t>
      </w:r>
      <w:r w:rsidR="003043AB">
        <w:rPr>
          <w:lang w:eastAsia="zh-CN"/>
        </w:rPr>
        <w:t xml:space="preserve"> 1 </w:t>
      </w:r>
      <w:r w:rsidR="003043AB">
        <w:rPr>
          <w:lang w:eastAsia="zh-CN"/>
        </w:rPr>
        <w:t>的约束条件</w:t>
      </w:r>
      <w:r w:rsidR="003043AB">
        <w:rPr>
          <w:lang w:eastAsia="zh-CN"/>
        </w:rPr>
        <w:t xml:space="preserve"> (</w:t>
      </w:r>
      <w:r w:rsidR="00C0458A">
        <w:rPr>
          <w:lang w:eastAsia="zh-CN"/>
        </w:rPr>
        <w:t>1</w:t>
      </w:r>
      <w:r w:rsidR="003043AB">
        <w:rPr>
          <w:lang w:eastAsia="zh-CN"/>
        </w:rPr>
        <w:t>)</w:t>
      </w:r>
      <w:r w:rsidR="003043AB">
        <w:rPr>
          <w:lang w:eastAsia="zh-CN"/>
        </w:rPr>
        <w:t>。为了解决这个问题，可以对每个样本点</w:t>
      </w:r>
      <w:r w:rsidR="003043AB">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sidR="003043AB">
        <w:rPr>
          <w:lang w:eastAsia="zh-CN"/>
        </w:rPr>
        <w:t xml:space="preserve"> </w:t>
      </w:r>
      <w:r w:rsidR="003043AB">
        <w:rPr>
          <w:lang w:eastAsia="zh-CN"/>
        </w:rPr>
        <w:t>引入一个松弛变量</w:t>
      </w:r>
      <w:r w:rsidR="003043AB">
        <w:rPr>
          <w:lang w:eastAsia="zh-CN"/>
        </w:rPr>
        <w:t xml:space="preserve"> </w:t>
      </w:r>
      <m:oMath>
        <m:r>
          <w:rPr>
            <w:rFonts w:ascii="Cambria Math" w:hAnsi="Cambria Math"/>
            <w:lang w:eastAsia="zh-CN"/>
          </w:rPr>
          <m:t>ξ≥0</m:t>
        </m:r>
      </m:oMath>
      <w:r w:rsidR="003043AB">
        <w:rPr>
          <w:lang w:eastAsia="zh-CN"/>
        </w:rPr>
        <w:t>，使函数间隔加上松弛变量大于等于</w:t>
      </w:r>
      <w:r w:rsidR="003043AB">
        <w:rPr>
          <w:lang w:eastAsia="zh-CN"/>
        </w:rPr>
        <w:t xml:space="preserve"> 1 </w:t>
      </w:r>
      <w:r w:rsidR="003043AB">
        <w:rPr>
          <w:lang w:eastAsia="zh-CN"/>
        </w:rPr>
        <w:t>。这样，约束条件变为：</w:t>
      </w:r>
    </w:p>
    <w:p w14:paraId="59DADB9E" w14:textId="2BE4FCEC" w:rsidR="00C0458A" w:rsidRPr="00C0458A" w:rsidRDefault="00351EC3" w:rsidP="00C0458A">
      <w:pPr>
        <w:pStyle w:val="BodyText"/>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w</m:t>
              </m:r>
              <m:r>
                <m:rPr>
                  <m:sty m:val="p"/>
                </m:rPr>
                <w:rPr>
                  <w:rFonts w:ascii="Cambria Math" w:hAnsi="Cambria Math" w:cs="Cambria Math"/>
                  <w:lang w:eastAsia="zh-CN"/>
                </w:rPr>
                <m:t>⋅</m:t>
              </m:r>
              <m:sSub>
                <m:sSubPr>
                  <m:ctrlPr>
                    <w:rPr>
                      <w:rFonts w:ascii="Cambria Math" w:hAnsi="Cambria Math"/>
                      <w:i/>
                      <w:lang w:eastAsia="zh-CN"/>
                    </w:rPr>
                  </m:ctrlPr>
                </m:sSubPr>
                <m:e>
                  <m:r>
                    <w:rPr>
                      <w:rFonts w:ascii="Cambria Math" w:hAnsi="Cambria Math"/>
                      <w:lang w:eastAsia="zh-CN"/>
                    </w:rPr>
                    <m:t>x</m:t>
                  </m:r>
                  <m:ctrlPr>
                    <w:rPr>
                      <w:rFonts w:ascii="Cambria Math" w:hAnsi="Cambria Math" w:cs="Cambria Math"/>
                      <w:lang w:eastAsia="zh-CN"/>
                    </w:rPr>
                  </m:ctrlPr>
                </m:e>
                <m:sub>
                  <m:r>
                    <w:rPr>
                      <w:rFonts w:ascii="Cambria Math" w:hAnsi="Cambria Math"/>
                      <w:lang w:eastAsia="zh-CN"/>
                    </w:rPr>
                    <m:t>i</m:t>
                  </m:r>
                </m:sub>
              </m:sSub>
              <m:r>
                <w:rPr>
                  <w:rFonts w:ascii="Cambria Math" w:hAnsi="Cambria Math"/>
                  <w:lang w:eastAsia="zh-CN"/>
                </w:rPr>
                <m:t>+b</m:t>
              </m:r>
            </m:e>
          </m:d>
          <m:r>
            <m:rPr>
              <m:sty m:val="p"/>
            </m:rP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m:rPr>
                  <m:sty m:val="p"/>
                </m:rPr>
                <w:rPr>
                  <w:rFonts w:ascii="Cambria Math" w:hAnsi="Cambria Math"/>
                  <w:lang w:eastAsia="zh-CN"/>
                </w:rPr>
                <m:t>ξ</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18</m:t>
              </m:r>
            </m:e>
          </m:d>
        </m:oMath>
      </m:oMathPara>
    </w:p>
    <w:p w14:paraId="3C5D7D27" w14:textId="76E68B26" w:rsidR="00C0458A" w:rsidRDefault="00C0458A" w:rsidP="00C0458A">
      <w:pPr>
        <w:pStyle w:val="BodyText"/>
        <w:rPr>
          <w:lang w:eastAsia="zh-CN"/>
        </w:rPr>
      </w:pPr>
      <w:r>
        <w:rPr>
          <w:rFonts w:hint="eastAsia"/>
          <w:lang w:eastAsia="zh-CN"/>
        </w:rPr>
        <w:t>我们</w:t>
      </w:r>
      <w:r w:rsidR="003043AB">
        <w:rPr>
          <w:lang w:eastAsia="zh-CN"/>
        </w:rPr>
        <w:t>称为软间隔最大化</w:t>
      </w:r>
      <w:r w:rsidR="00E3082E">
        <w:rPr>
          <w:rFonts w:hint="eastAsia"/>
          <w:lang w:eastAsia="zh-CN"/>
        </w:rPr>
        <w:t>（</w:t>
      </w:r>
      <w:r w:rsidR="00E3082E">
        <w:rPr>
          <w:lang w:eastAsia="zh-CN"/>
        </w:rPr>
        <w:t>soft margin maximization</w:t>
      </w:r>
      <w:r w:rsidR="00E3082E">
        <w:rPr>
          <w:rFonts w:hint="eastAsia"/>
          <w:lang w:eastAsia="zh-CN"/>
        </w:rPr>
        <w:t>）</w:t>
      </w:r>
      <w:r>
        <w:rPr>
          <w:rFonts w:hint="eastAsia"/>
          <w:lang w:eastAsia="zh-CN"/>
        </w:rPr>
        <w:t>。</w:t>
      </w:r>
      <w:r w:rsidR="003F72E6">
        <w:rPr>
          <w:rFonts w:hint="eastAsia"/>
          <w:lang w:eastAsia="zh-CN"/>
        </w:rPr>
        <w:t>此时</w:t>
      </w:r>
      <w:r>
        <w:rPr>
          <w:rFonts w:hint="eastAsia"/>
          <w:lang w:eastAsia="zh-CN"/>
        </w:rPr>
        <w:t>目</w:t>
      </w:r>
      <w:r>
        <w:rPr>
          <w:lang w:eastAsia="zh-CN"/>
        </w:rPr>
        <w:t>标函数由原来的</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lang w:eastAsia="zh-CN"/>
        </w:rPr>
        <w:t>变成：</w:t>
      </w:r>
    </w:p>
    <w:p w14:paraId="69971190" w14:textId="49F7BAD3" w:rsidR="00C0458A" w:rsidRPr="00214A76" w:rsidRDefault="00351EC3" w:rsidP="00C0458A">
      <w:pPr>
        <w:pStyle w:val="BodyText"/>
      </w:pPr>
      <m:oMathPara>
        <m:oMathParaPr>
          <m:jc m:val="center"/>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lit/>
            </m:rPr>
            <w:rPr>
              <w:rFonts w:ascii="Cambria Math" w:hAnsi="Cambria Math"/>
            </w:rPr>
            <m:t>|</m:t>
          </m:r>
          <m:r>
            <w:rPr>
              <w:rFonts w:ascii="Cambria Math" w:hAnsi="Cambria Math"/>
            </w:rPr>
            <m:t>w</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+C</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i</m:t>
                  </m:r>
                </m:sub>
              </m:sSub>
              <m:d>
                <m:dPr>
                  <m:ctrlPr>
                    <w:rPr>
                      <w:rFonts w:ascii="Cambria Math" w:hAnsi="Cambria Math"/>
                      <w:i/>
                    </w:rPr>
                  </m:ctrlPr>
                </m:dPr>
                <m:e>
                  <m:r>
                    <w:rPr>
                      <w:rFonts w:ascii="Cambria Math" w:hAnsi="Cambria Math"/>
                    </w:rPr>
                    <m:t>19</m:t>
                  </m:r>
                </m:e>
              </m:d>
            </m:e>
          </m:nary>
        </m:oMath>
      </m:oMathPara>
    </w:p>
    <w:p w14:paraId="4A914278" w14:textId="77777777" w:rsidR="00BA7425" w:rsidRDefault="003F72E6" w:rsidP="00BA7425">
      <w:pPr>
        <w:pStyle w:val="FirstParagraph"/>
        <w:rPr>
          <w:lang w:eastAsia="zh-CN"/>
        </w:rPr>
      </w:pPr>
      <w:r>
        <w:rPr>
          <w:rFonts w:hint="eastAsia"/>
          <w:lang w:eastAsia="zh-CN"/>
        </w:rPr>
        <w:t>其中</w:t>
      </w:r>
      <m:oMath>
        <m:r>
          <w:rPr>
            <w:rFonts w:ascii="Cambria Math" w:hAnsi="Cambria Math"/>
            <w:lang w:eastAsia="zh-CN"/>
          </w:rPr>
          <m:t>C&gt;0</m:t>
        </m:r>
      </m:oMath>
      <w:r>
        <w:rPr>
          <w:lang w:eastAsia="zh-CN"/>
        </w:rPr>
        <w:t xml:space="preserve"> </w:t>
      </w:r>
      <w:r>
        <w:rPr>
          <w:lang w:eastAsia="zh-CN"/>
        </w:rPr>
        <w:t>称为惩罚</w:t>
      </w:r>
      <w:r>
        <w:rPr>
          <w:rFonts w:hint="eastAsia"/>
          <w:lang w:eastAsia="zh-CN"/>
        </w:rPr>
        <w:t>系数</w:t>
      </w:r>
      <w:r>
        <w:rPr>
          <w:lang w:eastAsia="zh-CN"/>
        </w:rPr>
        <w:t>，</w:t>
      </w:r>
      <w:r>
        <w:rPr>
          <w:rFonts w:hint="eastAsia"/>
          <w:lang w:eastAsia="zh-CN"/>
        </w:rPr>
        <w:t>当</w:t>
      </w:r>
      <m:oMath>
        <m:r>
          <w:rPr>
            <w:rFonts w:ascii="Cambria Math" w:hAnsi="Cambria Math"/>
            <w:lang w:eastAsia="zh-CN"/>
          </w:rPr>
          <m:t xml:space="preserve"> C</m:t>
        </m:r>
      </m:oMath>
      <w:r>
        <w:rPr>
          <w:lang w:eastAsia="zh-CN"/>
        </w:rPr>
        <w:t xml:space="preserve"> </w:t>
      </w:r>
      <w:r>
        <w:rPr>
          <w:lang w:eastAsia="zh-CN"/>
        </w:rPr>
        <w:t>值越大时对误分类的惩罚增大，</w:t>
      </w:r>
      <m:oMath>
        <m:r>
          <w:rPr>
            <w:rFonts w:ascii="Cambria Math" w:hAnsi="Cambria Math"/>
            <w:lang w:eastAsia="zh-CN"/>
          </w:rPr>
          <m:t>C</m:t>
        </m:r>
      </m:oMath>
      <w:r>
        <w:rPr>
          <w:lang w:eastAsia="zh-CN"/>
        </w:rPr>
        <w:t xml:space="preserve"> </w:t>
      </w:r>
      <w:r>
        <w:rPr>
          <w:lang w:eastAsia="zh-CN"/>
        </w:rPr>
        <w:t>值小时对误分类的惩罚减小，</w:t>
      </w:r>
      <w:r w:rsidR="00BA7425">
        <w:rPr>
          <w:lang w:eastAsia="zh-CN"/>
        </w:rPr>
        <w:t>近似线性可分的线性支持向量机的学习问题变成如下凸二次规划问题（</w:t>
      </w:r>
      <w:r w:rsidR="00BA7425" w:rsidRPr="00BA7425">
        <w:rPr>
          <w:bCs/>
          <w:lang w:eastAsia="zh-CN"/>
        </w:rPr>
        <w:t>原始问题</w:t>
      </w:r>
      <w:r w:rsidR="00BA7425">
        <w:rPr>
          <w:lang w:eastAsia="zh-CN"/>
        </w:rPr>
        <w:t>）：</w:t>
      </w:r>
    </w:p>
    <w:p w14:paraId="41AFDA73" w14:textId="24FD87C9" w:rsidR="00BA7425" w:rsidRPr="00C666B0" w:rsidRDefault="00351EC3" w:rsidP="00BA7425">
      <w:pPr>
        <w:pStyle w:val="BodyText"/>
        <w:rPr>
          <w:lang w:eastAsia="zh-CN"/>
        </w:rPr>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w,b,</m:t>
              </m:r>
              <m:r>
                <m:rPr>
                  <m:sty m:val="p"/>
                </m:rPr>
                <w:rPr>
                  <w:rFonts w:ascii="Cambria Math" w:hAnsi="Cambria Math"/>
                </w:rPr>
                <m:t>ξ</m:t>
              </m:r>
            </m:lim>
          </m:limLow>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lit/>
            </m:rPr>
            <w:rPr>
              <w:rFonts w:ascii="Cambria Math" w:hAnsi="Cambria Math"/>
            </w:rPr>
            <m:t>|</m:t>
          </m:r>
          <m:r>
            <w:rPr>
              <w:rFonts w:ascii="Cambria Math" w:hAnsi="Cambria Math"/>
            </w:rPr>
            <m:t>w</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+C</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i</m:t>
                  </m:r>
                </m:sub>
              </m:sSub>
              <m:d>
                <m:dPr>
                  <m:ctrlPr>
                    <w:rPr>
                      <w:rFonts w:ascii="Cambria Math" w:hAnsi="Cambria Math"/>
                      <w:i/>
                    </w:rPr>
                  </m:ctrlPr>
                </m:dPr>
                <m:e>
                  <m:r>
                    <w:rPr>
                      <w:rFonts w:ascii="Cambria Math" w:hAnsi="Cambria Math"/>
                    </w:rPr>
                    <m:t>20</m:t>
                  </m:r>
                </m:e>
              </m:d>
            </m:e>
          </m:nary>
        </m:oMath>
      </m:oMathPara>
    </w:p>
    <w:p w14:paraId="125C33FD" w14:textId="77777777" w:rsidR="00BA7425" w:rsidRDefault="00BA7425" w:rsidP="00BA7425">
      <w:pPr>
        <w:pStyle w:val="Compact"/>
      </w:pPr>
      <w:bookmarkStart w:id="16" w:name="40"/>
    </w:p>
    <w:p w14:paraId="76432BF3" w14:textId="3CAAF3BF" w:rsidR="00BA7425" w:rsidRDefault="00BA7425" w:rsidP="00BA7425">
      <w:pPr>
        <w:pStyle w:val="Compact"/>
      </w:pPr>
      <m:oMathPara>
        <m:oMathParaPr>
          <m:jc m:val="center"/>
        </m:oMathParaPr>
        <m:oMath>
          <m:r>
            <w:rPr>
              <w:rFonts w:ascii="Cambria Math" w:hAnsi="Cambria Math"/>
            </w:rPr>
            <w:lastRenderedPageBreak/>
            <m:t>        </m:t>
          </m:r>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, i=1,2,⋯,N</m:t>
                </m:r>
              </m:e>
            </m:mr>
            <m:mr>
              <m:e/>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21</m:t>
              </m:r>
            </m:e>
          </m:d>
        </m:oMath>
      </m:oMathPara>
    </w:p>
    <w:bookmarkEnd w:id="16"/>
    <w:p w14:paraId="79F2DAD8" w14:textId="7C01A925" w:rsidR="003043AB" w:rsidRDefault="00C666B0" w:rsidP="003043AB">
      <w:pPr>
        <w:pStyle w:val="FirstParagraph"/>
        <w:rPr>
          <w:lang w:eastAsia="zh-CN"/>
        </w:rPr>
      </w:pPr>
      <w:r>
        <w:rPr>
          <w:rFonts w:hint="eastAsia"/>
          <w:lang w:eastAsia="zh-CN"/>
        </w:rPr>
        <w:t>其拉格朗日函数为：</w:t>
      </w:r>
    </w:p>
    <w:p w14:paraId="6D947AC2" w14:textId="7D3E3BAE" w:rsidR="00447A9D" w:rsidRDefault="00C02291" w:rsidP="00447A9D">
      <w:pPr>
        <w:pStyle w:val="BodyText"/>
      </w:pPr>
      <m:oMathPara>
        <m:oMath>
          <m:r>
            <w:rPr>
              <w:rFonts w:ascii="Cambria Math" w:hAnsi="Cambria Math"/>
            </w:rPr>
            <m:t>L</m:t>
          </m:r>
          <m:d>
            <m:dPr>
              <m:ctrlPr>
                <w:rPr>
                  <w:rFonts w:ascii="Cambria Math" w:hAnsi="Cambria Math"/>
                  <w:i/>
                </w:rPr>
              </m:ctrlPr>
            </m:dPr>
            <m:e>
              <m:r>
                <w:rPr>
                  <w:rFonts w:ascii="Cambria Math" w:hAnsi="Cambria Math"/>
                </w:rPr>
                <m:t>w,b,</m:t>
              </m:r>
              <m:r>
                <m:rPr>
                  <m:sty m:val="p"/>
                </m:rPr>
                <w:rPr>
                  <w:rFonts w:ascii="Cambria Math" w:hAnsi="Cambria Math"/>
                </w:rPr>
                <m:t>ξ</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μ</m:t>
              </m:r>
            </m:e>
          </m:d>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lit/>
            </m:rPr>
            <w:rPr>
              <w:rFonts w:ascii="Cambria Math" w:hAnsi="Cambria Math"/>
            </w:rPr>
            <m:t>|</m:t>
          </m:r>
          <m:r>
            <w:rPr>
              <w:rFonts w:ascii="Cambria Math" w:hAnsi="Cambria Math"/>
            </w:rPr>
            <m:t>w</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+C</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i</m:t>
                  </m:r>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r>
                        <w:rPr>
                          <w:rFonts w:ascii="Cambria Math" w:hAnsi="Cambria Math"/>
                        </w:rPr>
                        <m:t>+b</m:t>
                      </m:r>
                      <m:ctrlPr>
                        <w:rPr>
                          <w:rFonts w:ascii="Cambria Math" w:hAnsi="Cambria Math"/>
                          <w:i/>
                        </w:rPr>
                      </m:ctrlPr>
                    </m:e>
                  </m:d>
                  <m:r>
                    <w:rPr>
                      <w:rFonts w:ascii="Cambria Math" w:hAnsi="Cambria Math"/>
                    </w:rPr>
                    <m:t>-1+</m:t>
                  </m:r>
                  <m:sSub>
                    <m:sSubPr>
                      <m:ctrlPr>
                        <w:rPr>
                          <w:rFonts w:ascii="Cambria Math" w:hAnsi="Cambria Math"/>
                          <w:i/>
                        </w:rPr>
                      </m:ctrlPr>
                    </m:sSubPr>
                    <m:e>
                      <m:r>
                        <m:rPr>
                          <m:sty m:val="p"/>
                        </m:rPr>
                        <w:rPr>
                          <w:rFonts w:ascii="Cambria Math" w:hAnsi="Cambria Math"/>
                        </w:rPr>
                        <m:t>ξ</m:t>
                      </m:r>
                    </m:e>
                    <m:sub>
                      <m:r>
                        <w:rPr>
                          <w:rFonts w:ascii="Cambria Math" w:hAnsi="Cambria Math"/>
                        </w:rPr>
                        <m:t>i</m:t>
                      </m:r>
                    </m:sub>
                  </m:sSub>
                  <m:ctrlPr>
                    <w:rPr>
                      <w:rFonts w:ascii="Cambria Math" w:hAnsi="Cambria Math"/>
                      <w:i/>
                    </w:rPr>
                  </m:ctrlP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μ</m:t>
                  </m:r>
                </m:e>
                <m:sub>
                  <m:r>
                    <w:rPr>
                      <w:rFonts w:ascii="Cambria Math" w:hAnsi="Cambria Math"/>
                    </w:rPr>
                    <m:t>i</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i</m:t>
                  </m:r>
                </m:sub>
              </m:sSub>
              <m:ctrlPr>
                <w:rPr>
                  <w:rFonts w:ascii="Cambria Math" w:hAnsi="Cambria Math"/>
                  <w:i/>
                </w:rPr>
              </m:ctrlPr>
            </m:e>
          </m:nary>
          <m:d>
            <m:dPr>
              <m:ctrlPr>
                <w:rPr>
                  <w:rFonts w:ascii="Cambria Math" w:hAnsi="Cambria Math"/>
                  <w:i/>
                </w:rPr>
              </m:ctrlPr>
            </m:dPr>
            <m:e>
              <m:r>
                <w:rPr>
                  <w:rFonts w:ascii="Cambria Math" w:hAnsi="Cambria Math"/>
                </w:rPr>
                <m:t>22</m:t>
              </m:r>
            </m:e>
          </m:d>
        </m:oMath>
      </m:oMathPara>
    </w:p>
    <w:p w14:paraId="178DBE11" w14:textId="6963A2E3" w:rsidR="008C09D3" w:rsidRDefault="008C09D3" w:rsidP="008C09D3">
      <w:pPr>
        <w:pStyle w:val="BodyText"/>
        <w:rPr>
          <w:lang w:eastAsia="zh-CN"/>
        </w:rPr>
      </w:pPr>
      <w:r>
        <w:rPr>
          <w:lang w:eastAsia="zh-CN"/>
        </w:rPr>
        <w:t>其中，</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r>
          <w:rPr>
            <w:rFonts w:ascii="Cambria Math" w:hAnsi="Cambria Math"/>
            <w:lang w:eastAsia="zh-CN"/>
          </w:rPr>
          <m:t>≥0</m:t>
        </m:r>
      </m:oMath>
      <w:r>
        <w:rPr>
          <w:lang w:eastAsia="zh-CN"/>
        </w:rPr>
        <w:t>。对偶问题是拉格朗日函数的极大极小问题，首先求</w:t>
      </w:r>
      <w:r>
        <w:rPr>
          <w:lang w:eastAsia="zh-CN"/>
        </w:rPr>
        <w:t xml:space="preserve"> </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w,b,ξ,α,μ</m:t>
            </m:r>
          </m:e>
        </m:d>
      </m:oMath>
      <w:r>
        <w:rPr>
          <w:lang w:eastAsia="zh-CN"/>
        </w:rPr>
        <w:t xml:space="preserve"> </w:t>
      </w:r>
      <w:r>
        <w:rPr>
          <w:lang w:eastAsia="zh-CN"/>
        </w:rPr>
        <w:t>对</w:t>
      </w:r>
      <w:r>
        <w:rPr>
          <w:lang w:eastAsia="zh-CN"/>
        </w:rPr>
        <w:t xml:space="preserve"> </w:t>
      </w:r>
      <m:oMath>
        <m:r>
          <w:rPr>
            <w:rFonts w:ascii="Cambria Math" w:hAnsi="Cambria Math"/>
            <w:lang w:eastAsia="zh-CN"/>
          </w:rPr>
          <m:t>w,b,ξ</m:t>
        </m:r>
      </m:oMath>
      <w:r>
        <w:rPr>
          <w:lang w:eastAsia="zh-CN"/>
        </w:rPr>
        <w:t xml:space="preserve"> </w:t>
      </w:r>
      <w:r>
        <w:rPr>
          <w:lang w:eastAsia="zh-CN"/>
        </w:rPr>
        <w:t>的极小并代入</w:t>
      </w:r>
      <w:r>
        <w:rPr>
          <w:lang w:eastAsia="zh-CN"/>
        </w:rPr>
        <w:t xml:space="preserve"> (</w:t>
      </w:r>
      <w:r w:rsidR="00CB6E4B">
        <w:rPr>
          <w:lang w:eastAsia="zh-CN"/>
        </w:rPr>
        <w:t>22</w:t>
      </w:r>
      <w:r>
        <w:rPr>
          <w:lang w:eastAsia="zh-CN"/>
        </w:rPr>
        <w:t xml:space="preserve">) </w:t>
      </w:r>
      <w:r>
        <w:rPr>
          <w:lang w:eastAsia="zh-CN"/>
        </w:rPr>
        <w:t>得：</w:t>
      </w:r>
    </w:p>
    <w:p w14:paraId="39078EBA" w14:textId="5C4FBDB2" w:rsidR="00187315" w:rsidRPr="00E90150" w:rsidRDefault="00351EC3" w:rsidP="00187315">
      <w:pPr>
        <w:pStyle w:val="BodyText"/>
      </w:pPr>
      <m:oMathPara>
        <m:oMathParaPr>
          <m:jc m:val="center"/>
        </m:oMathParaP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r>
                    <m:rPr>
                      <m:sty m:val="p"/>
                    </m:rPr>
                    <w:rPr>
                      <w:rFonts w:ascii="Cambria Math" w:hAnsi="Cambria Math"/>
                    </w:rPr>
                    <m:t>ξ</m:t>
                  </m:r>
                  <m:ctrlPr>
                    <w:rPr>
                      <w:rFonts w:ascii="Cambria Math" w:hAnsi="Cambria Math"/>
                    </w:rPr>
                  </m:ctrlPr>
                </m:lim>
              </m:limLow>
              <m:ctrlPr>
                <w:rPr>
                  <w:rFonts w:ascii="Cambria Math" w:hAnsi="Cambria Math"/>
                  <w:i/>
                </w:rPr>
              </m:ctrlPr>
            </m:fName>
            <m:e>
              <m:r>
                <w:rPr>
                  <w:rFonts w:ascii="Cambria Math" w:hAnsi="Cambria Math"/>
                </w:rPr>
                <m:t>L</m:t>
              </m:r>
              <m:ctrlPr>
                <w:rPr>
                  <w:rFonts w:ascii="Cambria Math" w:hAnsi="Cambria Math"/>
                  <w:i/>
                </w:rPr>
              </m:ctrlPr>
            </m:e>
          </m:func>
          <m:d>
            <m:dPr>
              <m:ctrlPr>
                <w:rPr>
                  <w:rFonts w:ascii="Cambria Math" w:hAnsi="Cambria Math"/>
                  <w:i/>
                </w:rPr>
              </m:ctrlPr>
            </m:dPr>
            <m:e>
              <m:r>
                <w:rPr>
                  <w:rFonts w:ascii="Cambria Math" w:hAnsi="Cambria Math"/>
                </w:rPr>
                <m:t>w,b,</m:t>
              </m:r>
              <m:r>
                <m:rPr>
                  <m:sty m:val="p"/>
                </m:rPr>
                <w:rPr>
                  <w:rFonts w:ascii="Cambria Math" w:hAnsi="Cambria Math"/>
                </w:rPr>
                <m:t>ξ</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μ</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ctrlPr>
                        <w:rPr>
                          <w:rFonts w:ascii="Cambria Math" w:hAnsi="Cambria Math"/>
                          <w:i/>
                        </w:rPr>
                      </m:ctrlPr>
                    </m:e>
                  </m:d>
                  <m:ctrlPr>
                    <w:rPr>
                      <w:rFonts w:ascii="Cambria Math" w:hAnsi="Cambria Math"/>
                      <w:i/>
                    </w:rPr>
                  </m:ctrlPr>
                </m:e>
              </m:nary>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ctrlPr>
                <w:rPr>
                  <w:rFonts w:ascii="Cambria Math" w:hAnsi="Cambria Math"/>
                  <w:i/>
                </w:rPr>
              </m:ctrlPr>
            </m:e>
          </m:nary>
          <m:d>
            <m:dPr>
              <m:ctrlPr>
                <w:rPr>
                  <w:rFonts w:ascii="Cambria Math" w:hAnsi="Cambria Math"/>
                  <w:i/>
                </w:rPr>
              </m:ctrlPr>
            </m:dPr>
            <m:e>
              <m:r>
                <w:rPr>
                  <w:rFonts w:ascii="Cambria Math" w:hAnsi="Cambria Math"/>
                </w:rPr>
                <m:t>23</m:t>
              </m:r>
            </m:e>
          </m:d>
        </m:oMath>
      </m:oMathPara>
    </w:p>
    <w:p w14:paraId="51E5B528" w14:textId="77777777" w:rsidR="000118F3" w:rsidRPr="000118F3" w:rsidRDefault="000118F3" w:rsidP="00187315">
      <w:pPr>
        <w:pStyle w:val="BodyText"/>
      </w:pPr>
    </w:p>
    <w:p w14:paraId="71FB4478" w14:textId="33B8C18B" w:rsidR="00187315" w:rsidRDefault="00187315" w:rsidP="00187315">
      <w:pPr>
        <w:pStyle w:val="BodyText"/>
        <w:rPr>
          <w:lang w:eastAsia="zh-CN"/>
        </w:rPr>
      </w:pPr>
      <w:r>
        <w:rPr>
          <w:lang w:eastAsia="zh-CN"/>
        </w:rPr>
        <w:t>再对</w:t>
      </w:r>
      <w:r>
        <w:rPr>
          <w:lang w:eastAsia="zh-CN"/>
        </w:rPr>
        <w:t xml:space="preserve"> </w:t>
      </w:r>
      <m:oMath>
        <m:limLow>
          <m:limLowPr>
            <m:ctrlPr>
              <w:rPr>
                <w:rFonts w:ascii="Cambria Math" w:hAnsi="Cambria Math"/>
              </w:rPr>
            </m:ctrlPr>
          </m:limLowPr>
          <m:e>
            <m:r>
              <m:rPr>
                <m:sty m:val="p"/>
              </m:rPr>
              <w:rPr>
                <w:rFonts w:ascii="Cambria Math" w:hAnsi="Cambria Math"/>
                <w:lang w:eastAsia="zh-CN"/>
              </w:rPr>
              <m:t>min</m:t>
            </m:r>
          </m:e>
          <m:lim>
            <m:r>
              <w:rPr>
                <w:rFonts w:ascii="Cambria Math" w:hAnsi="Cambria Math"/>
                <w:lang w:eastAsia="zh-CN"/>
              </w:rPr>
              <m:t>w,b,ξ</m:t>
            </m:r>
          </m:lim>
        </m:limLow>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w,b,ξ,α,μ</m:t>
            </m:r>
          </m:e>
        </m:d>
      </m:oMath>
      <w:r>
        <w:rPr>
          <w:lang w:eastAsia="zh-CN"/>
        </w:rPr>
        <w:t xml:space="preserve"> </w:t>
      </w:r>
      <w:r>
        <w:rPr>
          <w:lang w:eastAsia="zh-CN"/>
        </w:rPr>
        <w:t>求</w:t>
      </w:r>
      <w:r>
        <w:rPr>
          <w:lang w:eastAsia="zh-CN"/>
        </w:rPr>
        <w:t xml:space="preserve"> </w:t>
      </w:r>
      <m:oMath>
        <m:r>
          <w:rPr>
            <w:rFonts w:ascii="Cambria Math" w:hAnsi="Cambria Math"/>
            <w:lang w:eastAsia="zh-CN"/>
          </w:rPr>
          <m:t>α</m:t>
        </m:r>
      </m:oMath>
      <w:r>
        <w:rPr>
          <w:lang w:eastAsia="zh-CN"/>
        </w:rPr>
        <w:t xml:space="preserve"> </w:t>
      </w:r>
      <w:r>
        <w:rPr>
          <w:lang w:eastAsia="zh-CN"/>
        </w:rPr>
        <w:t>的极大，即得对偶问题：</w:t>
      </w:r>
    </w:p>
    <w:p w14:paraId="4F7E93B3" w14:textId="4E1AACE7" w:rsidR="00187315" w:rsidRPr="000118F3" w:rsidRDefault="00351EC3" w:rsidP="00187315">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ctrlPr>
                            <w:rPr>
                              <w:rFonts w:ascii="Cambria Math" w:hAnsi="Cambria Math"/>
                              <w:i/>
                            </w:rPr>
                          </m:ctrlPr>
                        </m:e>
                      </m:d>
                      <m:ctrlPr>
                        <w:rPr>
                          <w:rFonts w:ascii="Cambria Math" w:hAnsi="Cambria Math"/>
                          <w:i/>
                        </w:rPr>
                      </m:ctrlPr>
                    </m:e>
                  </m:nary>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ctrlPr>
                    <w:rPr>
                      <w:rFonts w:ascii="Cambria Math" w:hAnsi="Cambria Math"/>
                      <w:i/>
                    </w:rPr>
                  </m:ctrlPr>
                </m:e>
              </m:nary>
            </m:e>
          </m:d>
          <m:d>
            <m:dPr>
              <m:ctrlPr>
                <w:rPr>
                  <w:rFonts w:ascii="Cambria Math" w:hAnsi="Cambria Math"/>
                  <w:i/>
                </w:rPr>
              </m:ctrlPr>
            </m:dPr>
            <m:e>
              <m:r>
                <w:rPr>
                  <w:rFonts w:ascii="Cambria Math" w:hAnsi="Cambria Math"/>
                </w:rPr>
                <m:t>24</m:t>
              </m:r>
            </m:e>
          </m:d>
        </m:oMath>
      </m:oMathPara>
    </w:p>
    <w:p w14:paraId="2D725B93" w14:textId="26687C96" w:rsidR="000118F3" w:rsidRPr="00ED3D44" w:rsidRDefault="00351EC3" w:rsidP="00187315">
      <w:pPr>
        <w:pStyle w:val="BodyText"/>
      </w:pPr>
      <m:oMathPara>
        <m:oMathParaPr>
          <m:jc m:val="center"/>
        </m:oMathParaPr>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s.t.</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C-</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r>
                              <w:rPr>
                                <w:rFonts w:ascii="Cambria Math" w:hAnsi="Cambria Math"/>
                              </w:rPr>
                              <m:t>=0</m:t>
                            </m:r>
                          </m:e>
                        </m:mr>
                        <m:mr>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e>
                        </m:mr>
                      </m:m>
                    </m:e>
                  </m:mr>
                  <m:mr>
                    <m:e>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r>
                        <w:rPr>
                          <w:rFonts w:ascii="Cambria Math" w:hAnsi="Cambria Math"/>
                        </w:rPr>
                        <m:t>≥0 i=1,2,⋯,N</m:t>
                      </m:r>
                    </m:e>
                  </m:mr>
                </m:m>
              </m:e>
            </m:mr>
          </m:m>
          <m:d>
            <m:dPr>
              <m:ctrlPr>
                <w:rPr>
                  <w:rFonts w:ascii="Cambria Math" w:hAnsi="Cambria Math"/>
                  <w:i/>
                </w:rPr>
              </m:ctrlPr>
            </m:dPr>
            <m:e>
              <m:r>
                <w:rPr>
                  <w:rFonts w:ascii="Cambria Math" w:hAnsi="Cambria Math"/>
                </w:rPr>
                <m:t>25</m:t>
              </m:r>
            </m:e>
          </m:d>
        </m:oMath>
      </m:oMathPara>
    </w:p>
    <w:p w14:paraId="6425130C" w14:textId="62F6B0ED" w:rsidR="00187315" w:rsidRDefault="00187315" w:rsidP="00187315">
      <w:pPr>
        <w:pStyle w:val="BodyText"/>
        <w:rPr>
          <w:lang w:eastAsia="zh-CN"/>
        </w:rPr>
      </w:pPr>
      <w:r>
        <w:rPr>
          <w:lang w:eastAsia="zh-CN"/>
        </w:rPr>
        <w:t>将对偶最优化问题</w:t>
      </w:r>
      <w:r>
        <w:rPr>
          <w:lang w:eastAsia="zh-CN"/>
        </w:rPr>
        <w:t xml:space="preserve"> (</w:t>
      </w:r>
      <w:r w:rsidR="00CB6E4B">
        <w:rPr>
          <w:lang w:eastAsia="zh-CN"/>
        </w:rPr>
        <w:t>24</w:t>
      </w:r>
      <w:r>
        <w:rPr>
          <w:lang w:eastAsia="zh-CN"/>
        </w:rPr>
        <w:t>-</w:t>
      </w:r>
      <w:r w:rsidR="00CB6E4B">
        <w:rPr>
          <w:lang w:eastAsia="zh-CN"/>
        </w:rPr>
        <w:t>25</w:t>
      </w:r>
      <w:r>
        <w:rPr>
          <w:lang w:eastAsia="zh-CN"/>
        </w:rPr>
        <w:t xml:space="preserve">) </w:t>
      </w:r>
      <w:r>
        <w:rPr>
          <w:lang w:eastAsia="zh-CN"/>
        </w:rPr>
        <w:t>进行变换：利用</w:t>
      </w:r>
      <w:r>
        <w:rPr>
          <w:lang w:eastAsia="zh-CN"/>
        </w:rPr>
        <w:t xml:space="preserve"> (</w:t>
      </w:r>
      <w:r w:rsidR="00CB6E4B">
        <w:rPr>
          <w:lang w:eastAsia="zh-CN"/>
        </w:rPr>
        <w:t>25</w:t>
      </w:r>
      <w:r>
        <w:rPr>
          <w:lang w:eastAsia="zh-CN"/>
        </w:rPr>
        <w:t xml:space="preserve">) </w:t>
      </w:r>
      <w:r>
        <w:rPr>
          <w:lang w:eastAsia="zh-CN"/>
        </w:rPr>
        <w:t>第二条公式消去</w:t>
      </w:r>
      <w:r>
        <w:rPr>
          <w:lang w:eastAsia="zh-CN"/>
        </w:rPr>
        <w:t xml:space="preserve"> </w:t>
      </w:r>
      <m:oMath>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oMath>
      <w:r>
        <w:rPr>
          <w:lang w:eastAsia="zh-CN"/>
        </w:rPr>
        <w:t>，从而只留下变量</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oMath>
      <w:r>
        <w:rPr>
          <w:lang w:eastAsia="zh-CN"/>
        </w:rPr>
        <w:t>，同时将目标函数求极大转换为求极小，可得原始问题</w:t>
      </w:r>
      <w:r>
        <w:rPr>
          <w:lang w:eastAsia="zh-CN"/>
        </w:rPr>
        <w:t xml:space="preserve"> (39-40)</w:t>
      </w:r>
      <w:r>
        <w:rPr>
          <w:lang w:eastAsia="zh-CN"/>
        </w:rPr>
        <w:t>的</w:t>
      </w:r>
      <w:r w:rsidRPr="00674B3E">
        <w:rPr>
          <w:bCs/>
          <w:lang w:eastAsia="zh-CN"/>
        </w:rPr>
        <w:t>对偶问题</w:t>
      </w:r>
      <w:r>
        <w:rPr>
          <w:lang w:eastAsia="zh-CN"/>
        </w:rPr>
        <w:t xml:space="preserve"> (</w:t>
      </w:r>
      <w:r w:rsidR="00A903B7">
        <w:rPr>
          <w:lang w:eastAsia="zh-CN"/>
        </w:rPr>
        <w:t>26</w:t>
      </w:r>
      <w:r>
        <w:rPr>
          <w:lang w:eastAsia="zh-CN"/>
        </w:rPr>
        <w:t>-</w:t>
      </w:r>
      <w:r w:rsidR="00A903B7">
        <w:rPr>
          <w:lang w:eastAsia="zh-CN"/>
        </w:rPr>
        <w:t>27</w:t>
      </w:r>
      <w:r>
        <w:rPr>
          <w:lang w:eastAsia="zh-CN"/>
        </w:rPr>
        <w:t>)</w:t>
      </w:r>
      <w:r>
        <w:rPr>
          <w:lang w:eastAsia="zh-CN"/>
        </w:rPr>
        <w:t>：</w:t>
      </w:r>
    </w:p>
    <w:p w14:paraId="7D588E8B" w14:textId="5D0DED6A" w:rsidR="00187315" w:rsidRPr="00C02291" w:rsidRDefault="00351EC3" w:rsidP="00187315">
      <w:pPr>
        <w:pStyle w:val="BodyText"/>
        <w:rPr>
          <w:lang w:eastAsia="zh-CN"/>
        </w:rPr>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α</m:t>
              </m:r>
            </m:lim>
          </m:limLow>
          <m:d>
            <m:dPr>
              <m:begChr m:val="["/>
              <m:endChr m:val="]"/>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ctrlPr>
                            <w:rPr>
                              <w:rFonts w:ascii="Cambria Math" w:hAnsi="Cambria Math"/>
                              <w:i/>
                            </w:rPr>
                          </m:ctrlPr>
                        </m:e>
                      </m:d>
                      <m:ctrlPr>
                        <w:rPr>
                          <w:rFonts w:ascii="Cambria Math" w:hAnsi="Cambria Math"/>
                          <w:i/>
                        </w:rPr>
                      </m:ctrlPr>
                    </m:e>
                  </m:nary>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ctrlPr>
                    <w:rPr>
                      <w:rFonts w:ascii="Cambria Math" w:hAnsi="Cambria Math"/>
                      <w:i/>
                    </w:rPr>
                  </m:ctrlPr>
                </m:e>
              </m:nary>
            </m:e>
          </m:d>
          <m:r>
            <w:rPr>
              <w:rFonts w:ascii="Cambria Math" w:hAnsi="Cambria Math"/>
            </w:rPr>
            <m:t xml:space="preserve">  (26)</m:t>
          </m:r>
        </m:oMath>
      </m:oMathPara>
    </w:p>
    <w:p w14:paraId="0B0275CB" w14:textId="5636A6A2" w:rsidR="00570DF2" w:rsidRDefault="00351EC3" w:rsidP="00570DF2">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r>
                  <w:rPr>
                    <w:rFonts w:ascii="Cambria Math" w:hAnsi="Cambria Math"/>
                  </w:rPr>
                  <m:t>C≥</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xml:space="preserve">  (27)</m:t>
          </m:r>
        </m:oMath>
      </m:oMathPara>
    </w:p>
    <w:p w14:paraId="399A82F3" w14:textId="3B8770D5" w:rsidR="00187315" w:rsidRDefault="00187315" w:rsidP="00187315">
      <w:pPr>
        <w:pStyle w:val="BodyText"/>
        <w:rPr>
          <w:lang w:eastAsia="zh-CN"/>
        </w:rPr>
      </w:pPr>
      <w:r>
        <w:rPr>
          <w:lang w:eastAsia="zh-CN"/>
        </w:rPr>
        <w:t>设</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N</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是对偶问题</w:t>
      </w:r>
      <w:r>
        <w:rPr>
          <w:lang w:eastAsia="zh-CN"/>
        </w:rPr>
        <w:t xml:space="preserve"> (</w:t>
      </w:r>
      <w:r w:rsidR="00A903B7">
        <w:rPr>
          <w:lang w:eastAsia="zh-CN"/>
        </w:rPr>
        <w:t>26-27</w:t>
      </w:r>
      <w:r>
        <w:rPr>
          <w:lang w:eastAsia="zh-CN"/>
        </w:rPr>
        <w:t xml:space="preserve">) </w:t>
      </w:r>
      <w:r>
        <w:rPr>
          <w:lang w:eastAsia="zh-CN"/>
        </w:rPr>
        <w:t>的一个解，若存在</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oMath>
      <w:r>
        <w:rPr>
          <w:lang w:eastAsia="zh-CN"/>
        </w:rPr>
        <w:t xml:space="preserve"> </w:t>
      </w:r>
      <w:r>
        <w:rPr>
          <w:lang w:eastAsia="zh-CN"/>
        </w:rPr>
        <w:t>的一个分量</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oMath>
      <w:r>
        <w:rPr>
          <w:lang w:eastAsia="zh-CN"/>
        </w:rPr>
        <w:t>，</w:t>
      </w:r>
      <m:oMath>
        <m:r>
          <w:rPr>
            <w:rFonts w:ascii="Cambria Math" w:hAnsi="Cambria Math"/>
            <w:lang w:eastAsia="zh-CN"/>
          </w:rPr>
          <m:t>0≤</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≤C</m:t>
        </m:r>
      </m:oMath>
      <w:r>
        <w:rPr>
          <w:lang w:eastAsia="zh-CN"/>
        </w:rPr>
        <w:t>，则原始问题</w:t>
      </w:r>
      <w:r>
        <w:rPr>
          <w:lang w:eastAsia="zh-CN"/>
        </w:rPr>
        <w:t xml:space="preserve"> (</w:t>
      </w:r>
      <w:r w:rsidR="00A903B7">
        <w:rPr>
          <w:lang w:eastAsia="zh-CN"/>
        </w:rPr>
        <w:t>20-21</w:t>
      </w:r>
      <w:r>
        <w:rPr>
          <w:lang w:eastAsia="zh-CN"/>
        </w:rPr>
        <w:t xml:space="preserve">)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 xml:space="preserve"> </w:t>
      </w:r>
      <w:r>
        <w:rPr>
          <w:lang w:eastAsia="zh-CN"/>
        </w:rPr>
        <w:t>可按下式求得：</w:t>
      </w:r>
    </w:p>
    <w:p w14:paraId="779E793E" w14:textId="0F1F7D24" w:rsidR="00187315" w:rsidRPr="00750B4D" w:rsidRDefault="00351EC3" w:rsidP="00187315">
      <w:pPr>
        <w:pStyle w:val="BodyText"/>
        <w:rPr>
          <w:lang w:eastAsia="zh-CN"/>
        </w:rPr>
      </w:pPr>
      <m:oMathPara>
        <m:oMathParaPr>
          <m:jc m:val="center"/>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m:t>
                  </m:r>
                </m:sup>
              </m:sSubSup>
            </m:e>
          </m:nary>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(28)</m:t>
          </m:r>
        </m:oMath>
      </m:oMathPara>
    </w:p>
    <w:p w14:paraId="159E3EFB" w14:textId="2E6BC7ED" w:rsidR="00187315" w:rsidRPr="00750B4D" w:rsidRDefault="00351EC3" w:rsidP="00187315">
      <w:pPr>
        <w:pStyle w:val="BodyText"/>
      </w:pPr>
      <m:oMathPara>
        <m:oMathParaPr>
          <m:jc m:val="center"/>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e>
          </m:d>
          <m:r>
            <w:rPr>
              <w:rFonts w:ascii="Cambria Math" w:hAnsi="Cambria Math"/>
            </w:rPr>
            <m:t xml:space="preserve">   (29)</m:t>
          </m:r>
        </m:oMath>
      </m:oMathPara>
    </w:p>
    <w:p w14:paraId="101A8C8C" w14:textId="77777777" w:rsidR="00E75B58" w:rsidRDefault="00E75B58" w:rsidP="00E75B58">
      <w:pPr>
        <w:pStyle w:val="BodyText"/>
      </w:pPr>
      <w:proofErr w:type="spellStart"/>
      <w:r>
        <w:t>由此得到分离超平面</w:t>
      </w:r>
      <w:proofErr w:type="spellEnd"/>
      <w:r>
        <w:t>：</w:t>
      </w:r>
    </w:p>
    <w:p w14:paraId="658E9E6A" w14:textId="77777777" w:rsidR="00E75B58" w:rsidRDefault="00E75B58" w:rsidP="00E75B58">
      <w:pPr>
        <w:pStyle w:val="Compact"/>
      </w:pPr>
    </w:p>
    <w:p w14:paraId="2B603442" w14:textId="6F83800A" w:rsidR="00E75B58" w:rsidRDefault="00E75B58" w:rsidP="00E75B58">
      <w:pPr>
        <w:pStyle w:val="Compac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=0  </m:t>
          </m:r>
          <m:d>
            <m:dPr>
              <m:ctrlPr>
                <w:rPr>
                  <w:rFonts w:ascii="Cambria Math" w:hAnsi="Cambria Math"/>
                </w:rPr>
              </m:ctrlPr>
            </m:dPr>
            <m:e>
              <m:r>
                <m:rPr>
                  <m:sty m:val="p"/>
                </m:rPr>
                <w:rPr>
                  <w:rFonts w:ascii="Cambria Math" w:hAnsi="Cambria Math"/>
                </w:rPr>
                <m:t>30</m:t>
              </m:r>
            </m:e>
          </m:d>
        </m:oMath>
      </m:oMathPara>
    </w:p>
    <w:p w14:paraId="24C18319" w14:textId="77777777" w:rsidR="00E75B58" w:rsidRDefault="00E75B58" w:rsidP="00E75B58">
      <w:pPr>
        <w:pStyle w:val="Compact"/>
      </w:pPr>
    </w:p>
    <w:p w14:paraId="2ECF159F" w14:textId="77777777" w:rsidR="00E75B58" w:rsidRDefault="00E75B58" w:rsidP="00E75B58">
      <w:pPr>
        <w:pStyle w:val="BodyText"/>
      </w:pPr>
      <w:proofErr w:type="spellStart"/>
      <w:r>
        <w:t>分离决策函数</w:t>
      </w:r>
      <w:proofErr w:type="spellEnd"/>
      <w:r>
        <w:t>：</w:t>
      </w:r>
    </w:p>
    <w:p w14:paraId="597D4FCC" w14:textId="77777777" w:rsidR="00E75B58" w:rsidRDefault="00E75B58" w:rsidP="00E75B58">
      <w:pPr>
        <w:pStyle w:val="Compact"/>
      </w:pPr>
    </w:p>
    <w:p w14:paraId="376B398C" w14:textId="3E167CE2" w:rsidR="00E75B58" w:rsidRDefault="00E75B58" w:rsidP="00E75B58">
      <w:pPr>
        <w:pStyle w:val="Compac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  </m:t>
          </m:r>
          <m:d>
            <m:dPr>
              <m:ctrlPr>
                <w:rPr>
                  <w:rFonts w:ascii="Cambria Math" w:hAnsi="Cambria Math"/>
                </w:rPr>
              </m:ctrlPr>
            </m:dPr>
            <m:e>
              <m:r>
                <m:rPr>
                  <m:sty m:val="p"/>
                </m:rPr>
                <w:rPr>
                  <w:rFonts w:ascii="Cambria Math" w:hAnsi="Cambria Math"/>
                </w:rPr>
                <m:t>31</m:t>
              </m:r>
            </m:e>
          </m:d>
        </m:oMath>
      </m:oMathPara>
    </w:p>
    <w:p w14:paraId="278B940A" w14:textId="77777777" w:rsidR="00E75B58" w:rsidRDefault="00E75B58" w:rsidP="00E75B58">
      <w:pPr>
        <w:pStyle w:val="BodyText"/>
        <w:rPr>
          <w:rFonts w:hint="eastAsia"/>
          <w:lang w:eastAsia="zh-CN"/>
        </w:rPr>
      </w:pPr>
      <w:r>
        <w:rPr>
          <w:rFonts w:hint="eastAsia"/>
          <w:lang w:eastAsia="zh-CN"/>
        </w:rPr>
        <w:t>但</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lang w:eastAsia="zh-CN"/>
          </w:rPr>
          <m:t>&lt;0</m:t>
        </m:r>
      </m:oMath>
      <w:r>
        <w:rPr>
          <w:rFonts w:hint="eastAsia"/>
          <w:lang w:eastAsia="zh-CN"/>
        </w:rPr>
        <w:t>时，对应</w:t>
      </w:r>
      <m:oMath>
        <m:r>
          <w:rPr>
            <w:rFonts w:ascii="Cambria Math" w:hAnsi="Cambria Math"/>
            <w:lang w:eastAsia="zh-CN"/>
          </w:rPr>
          <m:t>y=-1</m:t>
        </m:r>
      </m:oMath>
      <w:r>
        <w:rPr>
          <w:rFonts w:hint="eastAsia"/>
          <w:lang w:eastAsia="zh-CN"/>
        </w:rPr>
        <w:t>的负向感情数据，当</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hint="eastAsia"/>
            <w:lang w:eastAsia="zh-CN"/>
          </w:rPr>
          <m:t>&gt;</m:t>
        </m:r>
        <m:r>
          <w:rPr>
            <w:rFonts w:ascii="Cambria Math" w:hAnsi="Cambria Math"/>
            <w:lang w:eastAsia="zh-CN"/>
          </w:rPr>
          <m:t>0</m:t>
        </m:r>
      </m:oMath>
      <w:r>
        <w:rPr>
          <w:rFonts w:hint="eastAsia"/>
          <w:lang w:eastAsia="zh-CN"/>
        </w:rPr>
        <w:t>时，对应</w:t>
      </w:r>
      <m:oMath>
        <m:r>
          <w:rPr>
            <w:rFonts w:ascii="Cambria Math" w:hAnsi="Cambria Math"/>
            <w:lang w:eastAsia="zh-CN"/>
          </w:rPr>
          <m:t>y=+1</m:t>
        </m:r>
      </m:oMath>
      <w:r>
        <w:rPr>
          <w:rFonts w:hint="eastAsia"/>
          <w:lang w:eastAsia="zh-CN"/>
        </w:rPr>
        <w:t>的正向感情数据，当</w:t>
      </w:r>
      <m:oMath>
        <m:r>
          <w:rPr>
            <w:rFonts w:ascii="Cambria Math" w:hAnsi="Cambria Math"/>
            <w:lang w:eastAsia="zh-CN"/>
          </w:rPr>
          <m:t>f</m:t>
        </m:r>
        <m:d>
          <m:dPr>
            <m:ctrlPr>
              <w:rPr>
                <w:rFonts w:ascii="Cambria Math" w:hAnsi="Cambria Math"/>
                <w:i/>
              </w:rPr>
            </m:ctrlPr>
          </m:dPr>
          <m:e>
            <m:r>
              <w:rPr>
                <w:rFonts w:ascii="Cambria Math" w:hAnsi="Cambria Math"/>
                <w:lang w:eastAsia="zh-CN"/>
              </w:rPr>
              <m:t>x</m:t>
            </m:r>
          </m:e>
        </m:d>
        <m:r>
          <w:rPr>
            <w:rFonts w:ascii="Cambria Math" w:hAnsi="Cambria Math"/>
            <w:lang w:eastAsia="zh-CN"/>
          </w:rPr>
          <m:t>=0</m:t>
        </m:r>
      </m:oMath>
      <w:r>
        <w:rPr>
          <w:rFonts w:hint="eastAsia"/>
          <w:lang w:eastAsia="zh-CN"/>
        </w:rPr>
        <w:t>时，可任意判断其情感。</w:t>
      </w:r>
    </w:p>
    <w:p w14:paraId="632FBA9B" w14:textId="77777777" w:rsidR="001F5E80" w:rsidRPr="00E75B58" w:rsidRDefault="001F5E80" w:rsidP="00DF3B3E">
      <w:pPr>
        <w:pStyle w:val="BodyText"/>
        <w:rPr>
          <w:lang w:eastAsia="zh-CN"/>
        </w:rPr>
      </w:pPr>
    </w:p>
    <w:p w14:paraId="072D10CA" w14:textId="77777777" w:rsidR="001C0412" w:rsidRDefault="000B19D3">
      <w:pPr>
        <w:pStyle w:val="Heading1"/>
        <w:rPr>
          <w:lang w:eastAsia="zh-CN"/>
        </w:rPr>
      </w:pPr>
      <w:bookmarkStart w:id="17" w:name="header-n278"/>
      <w:r>
        <w:rPr>
          <w:lang w:eastAsia="zh-CN"/>
        </w:rPr>
        <w:t>参考资料</w:t>
      </w:r>
      <w:bookmarkEnd w:id="17"/>
    </w:p>
    <w:p w14:paraId="33AE5BDE" w14:textId="25CA0EFE" w:rsidR="001C0412" w:rsidRDefault="000B19D3" w:rsidP="00C0627C">
      <w:pPr>
        <w:pStyle w:val="FirstParagraph"/>
        <w:rPr>
          <w:lang w:eastAsia="zh-CN"/>
        </w:rPr>
      </w:pPr>
      <w:r>
        <w:rPr>
          <w:lang w:eastAsia="zh-CN"/>
        </w:rPr>
        <w:t xml:space="preserve">[1] </w:t>
      </w:r>
      <w:r>
        <w:rPr>
          <w:lang w:eastAsia="zh-CN"/>
        </w:rPr>
        <w:t>李航</w:t>
      </w:r>
      <w:r>
        <w:rPr>
          <w:lang w:eastAsia="zh-CN"/>
        </w:rPr>
        <w:t xml:space="preserve">. </w:t>
      </w:r>
      <w:r>
        <w:rPr>
          <w:lang w:eastAsia="zh-CN"/>
        </w:rPr>
        <w:t>统计学习方法</w:t>
      </w:r>
      <w:r>
        <w:rPr>
          <w:lang w:eastAsia="zh-CN"/>
        </w:rPr>
        <w:t xml:space="preserve">[M]. </w:t>
      </w:r>
      <w:r>
        <w:rPr>
          <w:lang w:eastAsia="zh-CN"/>
        </w:rPr>
        <w:t>北京</w:t>
      </w:r>
      <w:r>
        <w:rPr>
          <w:lang w:eastAsia="zh-CN"/>
        </w:rPr>
        <w:t xml:space="preserve">: </w:t>
      </w:r>
      <w:r>
        <w:rPr>
          <w:lang w:eastAsia="zh-CN"/>
        </w:rPr>
        <w:t>清华大学出版社</w:t>
      </w:r>
      <w:r>
        <w:rPr>
          <w:lang w:eastAsia="zh-CN"/>
        </w:rPr>
        <w:t>, 2012: 95-115.</w:t>
      </w:r>
    </w:p>
    <w:sectPr w:rsidR="001C04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03AB" w14:textId="77777777" w:rsidR="00F03E60" w:rsidRDefault="00F03E60">
      <w:pPr>
        <w:spacing w:after="0"/>
      </w:pPr>
      <w:r>
        <w:separator/>
      </w:r>
    </w:p>
  </w:endnote>
  <w:endnote w:type="continuationSeparator" w:id="0">
    <w:p w14:paraId="335C2976" w14:textId="77777777" w:rsidR="00F03E60" w:rsidRDefault="00F03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AE4B" w14:textId="77777777" w:rsidR="00F03E60" w:rsidRDefault="00F03E60">
      <w:r>
        <w:separator/>
      </w:r>
    </w:p>
  </w:footnote>
  <w:footnote w:type="continuationSeparator" w:id="0">
    <w:p w14:paraId="2D15B10C" w14:textId="77777777" w:rsidR="00F03E60" w:rsidRDefault="00F03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EB20B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B6CFA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05C2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CD69B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8F3"/>
    <w:rsid w:val="00011C8B"/>
    <w:rsid w:val="00074E6D"/>
    <w:rsid w:val="000B19D3"/>
    <w:rsid w:val="000C292B"/>
    <w:rsid w:val="000E560E"/>
    <w:rsid w:val="00173F7A"/>
    <w:rsid w:val="00187315"/>
    <w:rsid w:val="001C0412"/>
    <w:rsid w:val="001C232A"/>
    <w:rsid w:val="001F5E80"/>
    <w:rsid w:val="00214A76"/>
    <w:rsid w:val="00225447"/>
    <w:rsid w:val="00232FC0"/>
    <w:rsid w:val="00291E74"/>
    <w:rsid w:val="002B2EFE"/>
    <w:rsid w:val="003043AB"/>
    <w:rsid w:val="00351EC3"/>
    <w:rsid w:val="00356C6C"/>
    <w:rsid w:val="003C6998"/>
    <w:rsid w:val="003D4F6D"/>
    <w:rsid w:val="003E6715"/>
    <w:rsid w:val="003F03D6"/>
    <w:rsid w:val="003F72E6"/>
    <w:rsid w:val="004136DD"/>
    <w:rsid w:val="00416A79"/>
    <w:rsid w:val="004224F7"/>
    <w:rsid w:val="00447A9D"/>
    <w:rsid w:val="004E29B3"/>
    <w:rsid w:val="004E7C89"/>
    <w:rsid w:val="0050766E"/>
    <w:rsid w:val="00510785"/>
    <w:rsid w:val="00513A7F"/>
    <w:rsid w:val="00570DF2"/>
    <w:rsid w:val="00584067"/>
    <w:rsid w:val="00590D07"/>
    <w:rsid w:val="005E3DE3"/>
    <w:rsid w:val="005E60E1"/>
    <w:rsid w:val="006137DD"/>
    <w:rsid w:val="00674B3E"/>
    <w:rsid w:val="006D020F"/>
    <w:rsid w:val="00735620"/>
    <w:rsid w:val="00750B4D"/>
    <w:rsid w:val="00753EC9"/>
    <w:rsid w:val="00765092"/>
    <w:rsid w:val="00784D58"/>
    <w:rsid w:val="007C5D7E"/>
    <w:rsid w:val="00877466"/>
    <w:rsid w:val="00890335"/>
    <w:rsid w:val="008969C5"/>
    <w:rsid w:val="008C09D3"/>
    <w:rsid w:val="008D6863"/>
    <w:rsid w:val="008F131C"/>
    <w:rsid w:val="009460AF"/>
    <w:rsid w:val="00A903B7"/>
    <w:rsid w:val="00B35DC5"/>
    <w:rsid w:val="00B369ED"/>
    <w:rsid w:val="00B86B75"/>
    <w:rsid w:val="00B94A06"/>
    <w:rsid w:val="00BA0348"/>
    <w:rsid w:val="00BA7425"/>
    <w:rsid w:val="00BC48D5"/>
    <w:rsid w:val="00BD3786"/>
    <w:rsid w:val="00BE63AD"/>
    <w:rsid w:val="00C02291"/>
    <w:rsid w:val="00C0458A"/>
    <w:rsid w:val="00C0627C"/>
    <w:rsid w:val="00C15DF6"/>
    <w:rsid w:val="00C36279"/>
    <w:rsid w:val="00C666B0"/>
    <w:rsid w:val="00CB6E4B"/>
    <w:rsid w:val="00CE2D1C"/>
    <w:rsid w:val="00D37F4C"/>
    <w:rsid w:val="00D4299B"/>
    <w:rsid w:val="00DA2F14"/>
    <w:rsid w:val="00DD3CDF"/>
    <w:rsid w:val="00DE2652"/>
    <w:rsid w:val="00DF3B3E"/>
    <w:rsid w:val="00E036B3"/>
    <w:rsid w:val="00E24FCB"/>
    <w:rsid w:val="00E3082E"/>
    <w:rsid w:val="00E30D96"/>
    <w:rsid w:val="00E315A3"/>
    <w:rsid w:val="00E73E76"/>
    <w:rsid w:val="00E75B58"/>
    <w:rsid w:val="00E90150"/>
    <w:rsid w:val="00E97184"/>
    <w:rsid w:val="00ED3D44"/>
    <w:rsid w:val="00ED41DF"/>
    <w:rsid w:val="00F022B9"/>
    <w:rsid w:val="00F03748"/>
    <w:rsid w:val="00F03C60"/>
    <w:rsid w:val="00F03E60"/>
    <w:rsid w:val="00F63C0D"/>
    <w:rsid w:val="00FC44D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668FC"/>
  <w15:docId w15:val="{0923751F-6F95-D74A-BF9E-5A36248B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21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6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X1A</cp:lastModifiedBy>
  <cp:revision>31</cp:revision>
  <cp:lastPrinted>2020-05-03T16:27:00Z</cp:lastPrinted>
  <dcterms:created xsi:type="dcterms:W3CDTF">2020-05-03T13:24:00Z</dcterms:created>
  <dcterms:modified xsi:type="dcterms:W3CDTF">2020-05-03T16:47:00Z</dcterms:modified>
</cp:coreProperties>
</file>