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E4F34F" w14:textId="364E6953" w:rsidR="007F1017" w:rsidRDefault="007B598D">
      <w:r>
        <w:t>*Cloud Security witch ACCESS Point control list(ACL)  &amp; Security tool(ST)</w:t>
      </w:r>
    </w:p>
    <w:p w14:paraId="3DAC93A9" w14:textId="2DC0FE18" w:rsidR="007B598D" w:rsidRDefault="007B598D">
      <w:r>
        <w:t>ACL-&gt;network, infracstructure</w:t>
      </w:r>
    </w:p>
    <w:p w14:paraId="10486F3A" w14:textId="752AAEBC" w:rsidR="007B598D" w:rsidRDefault="007B598D">
      <w:r>
        <w:t>ST-&gt;Apps</w:t>
      </w:r>
    </w:p>
    <w:p w14:paraId="3DF68B65" w14:textId="78B5B52B" w:rsidR="007B598D" w:rsidRDefault="007B598D">
      <w:r>
        <w:t>PACKET</w:t>
      </w:r>
    </w:p>
    <w:p w14:paraId="4DC44996" w14:textId="3E725B76" w:rsidR="007B598D" w:rsidRDefault="007B598D">
      <w:r>
        <w:t>IP HEADER     TCP/UDP     PACKET LOAD</w:t>
      </w:r>
    </w:p>
    <w:p w14:paraId="576AAC4C" w14:textId="5FBA272C" w:rsidR="007B598D" w:rsidRDefault="007B598D">
      <w:r>
        <w:t>DEST IP / SOURCE IP   DEST PORT SOURCR PORT</w:t>
      </w:r>
    </w:p>
    <w:p w14:paraId="08884A35" w14:textId="382630F8" w:rsidR="007B598D" w:rsidRDefault="007B598D">
      <w:r>
        <w:t xml:space="preserve">Chặn  </w:t>
      </w:r>
      <w:r>
        <w:tab/>
        <w:t xml:space="preserve">                             Chặn</w:t>
      </w:r>
    </w:p>
    <w:p w14:paraId="77CC3DA4" w14:textId="0714CB6D" w:rsidR="0007276D" w:rsidRDefault="007A65E3">
      <w:r>
        <w:t xml:space="preserve"> </w:t>
      </w:r>
    </w:p>
    <w:p w14:paraId="5B6789B2" w14:textId="1567FFEA" w:rsidR="00EC7E4A" w:rsidRDefault="00EC7E4A">
      <w:r>
        <w:t>ACL -&gt; danh sách truy cập  dùng để lọc gói tin  lớp 3 và phân loại dữ liệu áp dụng cho các dịch vụ: NAT, Distribute-list, VPN</w:t>
      </w:r>
    </w:p>
    <w:p w14:paraId="6D55C55C" w14:textId="7D287599" w:rsidR="00EC7E4A" w:rsidRDefault="00EC7E4A">
      <w:r>
        <w:t>Lọc gói tin lớp 3. Đóng vai trò là 1 chốt canh khi gán vào 1 cổng của Router, chốt canh sẽ cho phép dữ liệu đi qua hay bị chặn</w:t>
      </w:r>
    </w:p>
    <w:p w14:paraId="7BBA2885" w14:textId="77777777" w:rsidR="00940F22" w:rsidRDefault="00940F22"/>
    <w:p w14:paraId="46E5D503" w14:textId="0BC1875D" w:rsidR="00940F22" w:rsidRDefault="00940F22">
      <w:r>
        <w:t>In the table, the ACL permits all hosts with source addresses in the 192.168.10.0/24 network and destination addresses in the 192.168.200.0/24 network.</w:t>
      </w:r>
    </w:p>
    <w:p w14:paraId="561CDE4B" w14:textId="77777777" w:rsidR="000C141A" w:rsidRPr="000C141A" w:rsidRDefault="000C141A" w:rsidP="000C141A">
      <w:pPr>
        <w:shd w:val="clear" w:color="auto" w:fill="FFFFFF"/>
        <w:spacing w:after="0" w:line="317" w:lineRule="atLeast"/>
        <w:jc w:val="both"/>
        <w:textAlignment w:val="baseline"/>
        <w:rPr>
          <w:rFonts w:ascii="Verdana" w:eastAsia="Times New Roman" w:hAnsi="Verdana" w:cs="Times New Roman"/>
          <w:color w:val="585858"/>
          <w:kern w:val="0"/>
          <w:sz w:val="20"/>
          <w:szCs w:val="20"/>
          <w14:ligatures w14:val="none"/>
        </w:rPr>
      </w:pPr>
      <w:r w:rsidRPr="000C141A">
        <w:rPr>
          <w:rFonts w:ascii="inherit" w:eastAsia="Times New Roman" w:hAnsi="inherit" w:cs="Times New Roman"/>
          <w:b/>
          <w:bCs/>
          <w:color w:val="585858"/>
          <w:kern w:val="0"/>
          <w:sz w:val="20"/>
          <w:szCs w:val="20"/>
          <w:bdr w:val="none" w:sz="0" w:space="0" w:color="auto" w:frame="1"/>
          <w14:ligatures w14:val="none"/>
        </w:rPr>
        <w:t>1. Wildcard mask match 1 host</w:t>
      </w:r>
    </w:p>
    <w:p w14:paraId="2C88D0F1" w14:textId="77777777" w:rsidR="000C141A" w:rsidRPr="000C141A" w:rsidRDefault="000C141A" w:rsidP="000C141A">
      <w:pPr>
        <w:shd w:val="clear" w:color="auto" w:fill="FFFFFF"/>
        <w:spacing w:after="0" w:line="240" w:lineRule="auto"/>
        <w:jc w:val="both"/>
        <w:textAlignment w:val="baseline"/>
        <w:rPr>
          <w:rFonts w:ascii="Helvetica" w:eastAsia="Times New Roman" w:hAnsi="Helvetica" w:cs="Helvetica"/>
          <w:color w:val="585858"/>
          <w:kern w:val="0"/>
          <w:sz w:val="24"/>
          <w:szCs w:val="24"/>
          <w14:ligatures w14:val="none"/>
        </w:rPr>
      </w:pPr>
      <w:r w:rsidRPr="000C141A">
        <w:rPr>
          <w:rFonts w:ascii="Helvetica" w:eastAsia="Times New Roman" w:hAnsi="Helvetica" w:cs="Helvetica"/>
          <w:color w:val="585858"/>
          <w:kern w:val="0"/>
          <w:sz w:val="24"/>
          <w:szCs w:val="24"/>
          <w14:ligatures w14:val="none"/>
        </w:rPr>
        <w:t>Vd: Tính wildcard mask match host 192.168.1.1</w:t>
      </w:r>
    </w:p>
    <w:p w14:paraId="17C48465" w14:textId="77777777" w:rsidR="000C141A" w:rsidRPr="000C141A" w:rsidRDefault="000C141A" w:rsidP="000C141A">
      <w:pPr>
        <w:shd w:val="clear" w:color="auto" w:fill="FFFFFF"/>
        <w:spacing w:after="0" w:line="240" w:lineRule="auto"/>
        <w:jc w:val="both"/>
        <w:textAlignment w:val="baseline"/>
        <w:rPr>
          <w:rFonts w:ascii="Helvetica" w:eastAsia="Times New Roman" w:hAnsi="Helvetica" w:cs="Helvetica"/>
          <w:color w:val="585858"/>
          <w:kern w:val="0"/>
          <w:sz w:val="24"/>
          <w:szCs w:val="24"/>
          <w14:ligatures w14:val="none"/>
        </w:rPr>
      </w:pPr>
      <w:r w:rsidRPr="000C141A">
        <w:rPr>
          <w:rFonts w:ascii="Helvetica" w:eastAsia="Times New Roman" w:hAnsi="Helvetica" w:cs="Helvetica"/>
          <w:color w:val="585858"/>
          <w:kern w:val="0"/>
          <w:sz w:val="24"/>
          <w:szCs w:val="24"/>
          <w14:ligatures w14:val="none"/>
        </w:rPr>
        <w:t>Theo nguyên tắc: bit 0 kiểm tra – bit 1 bỏ qua</w:t>
      </w:r>
    </w:p>
    <w:p w14:paraId="6917DE2C" w14:textId="77777777" w:rsidR="000C141A" w:rsidRPr="000C141A" w:rsidRDefault="000C141A" w:rsidP="000C141A">
      <w:pPr>
        <w:shd w:val="clear" w:color="auto" w:fill="FFFFFF"/>
        <w:spacing w:after="0" w:line="240" w:lineRule="auto"/>
        <w:jc w:val="both"/>
        <w:textAlignment w:val="baseline"/>
        <w:rPr>
          <w:rFonts w:ascii="Helvetica" w:eastAsia="Times New Roman" w:hAnsi="Helvetica" w:cs="Helvetica"/>
          <w:color w:val="585858"/>
          <w:kern w:val="0"/>
          <w:sz w:val="24"/>
          <w:szCs w:val="24"/>
          <w14:ligatures w14:val="none"/>
        </w:rPr>
      </w:pPr>
      <w:r w:rsidRPr="000C141A">
        <w:rPr>
          <w:rFonts w:ascii="Helvetica" w:eastAsia="Times New Roman" w:hAnsi="Helvetica" w:cs="Helvetica"/>
          <w:color w:val="585858"/>
          <w:kern w:val="0"/>
          <w:sz w:val="24"/>
          <w:szCs w:val="24"/>
          <w14:ligatures w14:val="none"/>
        </w:rPr>
        <w:t>-&gt; Địa chỉ IP: 192.168.1.1 0.0.0.0 hoặc từ khóa “host”</w:t>
      </w:r>
      <w:bookmarkStart w:id="0" w:name="more"/>
      <w:bookmarkEnd w:id="0"/>
    </w:p>
    <w:p w14:paraId="53B322C3" w14:textId="77777777" w:rsidR="000C141A" w:rsidRPr="000C141A" w:rsidRDefault="000C141A" w:rsidP="000C141A">
      <w:pPr>
        <w:spacing w:after="0" w:line="240" w:lineRule="auto"/>
        <w:rPr>
          <w:rFonts w:ascii="Times New Roman" w:eastAsia="Times New Roman" w:hAnsi="Times New Roman" w:cs="Times New Roman"/>
          <w:kern w:val="0"/>
          <w:sz w:val="24"/>
          <w:szCs w:val="24"/>
          <w14:ligatures w14:val="none"/>
        </w:rPr>
      </w:pPr>
    </w:p>
    <w:p w14:paraId="1A497872" w14:textId="77777777" w:rsidR="000C141A" w:rsidRPr="000C141A" w:rsidRDefault="000C141A" w:rsidP="000C141A">
      <w:pPr>
        <w:shd w:val="clear" w:color="auto" w:fill="FFFFFF"/>
        <w:spacing w:after="0" w:line="317" w:lineRule="atLeast"/>
        <w:jc w:val="both"/>
        <w:textAlignment w:val="baseline"/>
        <w:rPr>
          <w:rFonts w:ascii="Verdana" w:eastAsia="Times New Roman" w:hAnsi="Verdana" w:cs="Times New Roman"/>
          <w:color w:val="585858"/>
          <w:kern w:val="0"/>
          <w:sz w:val="20"/>
          <w:szCs w:val="20"/>
          <w14:ligatures w14:val="none"/>
        </w:rPr>
      </w:pPr>
    </w:p>
    <w:p w14:paraId="0F9E6C95" w14:textId="77777777" w:rsidR="000C141A" w:rsidRPr="000C141A" w:rsidRDefault="000C141A" w:rsidP="000C141A">
      <w:pPr>
        <w:shd w:val="clear" w:color="auto" w:fill="FFFFFF"/>
        <w:spacing w:after="0" w:line="317" w:lineRule="atLeast"/>
        <w:jc w:val="both"/>
        <w:textAlignment w:val="baseline"/>
        <w:rPr>
          <w:rFonts w:ascii="Verdana" w:eastAsia="Times New Roman" w:hAnsi="Verdana" w:cs="Times New Roman"/>
          <w:color w:val="585858"/>
          <w:kern w:val="0"/>
          <w:sz w:val="20"/>
          <w:szCs w:val="20"/>
          <w14:ligatures w14:val="none"/>
        </w:rPr>
      </w:pPr>
      <w:r w:rsidRPr="000C141A">
        <w:rPr>
          <w:rFonts w:ascii="inherit" w:eastAsia="Times New Roman" w:hAnsi="inherit" w:cs="Times New Roman"/>
          <w:b/>
          <w:bCs/>
          <w:color w:val="585858"/>
          <w:kern w:val="0"/>
          <w:sz w:val="20"/>
          <w:szCs w:val="20"/>
          <w:bdr w:val="none" w:sz="0" w:space="0" w:color="auto" w:frame="1"/>
          <w14:ligatures w14:val="none"/>
        </w:rPr>
        <w:t>2. Wildcard mask match tất cả địa chỉ IP</w:t>
      </w:r>
    </w:p>
    <w:p w14:paraId="4BB84853" w14:textId="77777777" w:rsidR="000C141A" w:rsidRPr="000C141A" w:rsidRDefault="000C141A" w:rsidP="000C141A">
      <w:pPr>
        <w:shd w:val="clear" w:color="auto" w:fill="FFFFFF"/>
        <w:spacing w:after="0" w:line="240" w:lineRule="auto"/>
        <w:jc w:val="both"/>
        <w:textAlignment w:val="baseline"/>
        <w:rPr>
          <w:rFonts w:ascii="Helvetica" w:eastAsia="Times New Roman" w:hAnsi="Helvetica" w:cs="Helvetica"/>
          <w:color w:val="585858"/>
          <w:kern w:val="0"/>
          <w:sz w:val="24"/>
          <w:szCs w:val="24"/>
          <w14:ligatures w14:val="none"/>
        </w:rPr>
      </w:pPr>
      <w:r w:rsidRPr="000C141A">
        <w:rPr>
          <w:rFonts w:ascii="Helvetica" w:eastAsia="Times New Roman" w:hAnsi="Helvetica" w:cs="Helvetica"/>
          <w:color w:val="585858"/>
          <w:kern w:val="0"/>
          <w:sz w:val="24"/>
          <w:szCs w:val="24"/>
          <w14:ligatures w14:val="none"/>
        </w:rPr>
        <w:t>Vd: Tính wildcard mask match tất cả địa chỉ IP</w:t>
      </w:r>
    </w:p>
    <w:p w14:paraId="77BB7AD4" w14:textId="77777777" w:rsidR="000C141A" w:rsidRPr="000C141A" w:rsidRDefault="000C141A" w:rsidP="000C141A">
      <w:pPr>
        <w:shd w:val="clear" w:color="auto" w:fill="FFFFFF"/>
        <w:spacing w:after="0" w:line="240" w:lineRule="auto"/>
        <w:jc w:val="both"/>
        <w:textAlignment w:val="baseline"/>
        <w:rPr>
          <w:rFonts w:ascii="Helvetica" w:eastAsia="Times New Roman" w:hAnsi="Helvetica" w:cs="Helvetica"/>
          <w:color w:val="585858"/>
          <w:kern w:val="0"/>
          <w:sz w:val="24"/>
          <w:szCs w:val="24"/>
          <w14:ligatures w14:val="none"/>
        </w:rPr>
      </w:pPr>
      <w:r w:rsidRPr="000C141A">
        <w:rPr>
          <w:rFonts w:ascii="Helvetica" w:eastAsia="Times New Roman" w:hAnsi="Helvetica" w:cs="Helvetica"/>
          <w:color w:val="585858"/>
          <w:kern w:val="0"/>
          <w:sz w:val="24"/>
          <w:szCs w:val="24"/>
          <w14:ligatures w14:val="none"/>
        </w:rPr>
        <w:t>Theo nguyên tắc: bit 0 kiểm tra – bit 1 bỏ qua</w:t>
      </w:r>
    </w:p>
    <w:p w14:paraId="6E641FAF" w14:textId="77777777" w:rsidR="000C141A" w:rsidRPr="000C141A" w:rsidRDefault="000C141A" w:rsidP="000C141A">
      <w:pPr>
        <w:shd w:val="clear" w:color="auto" w:fill="FFFFFF"/>
        <w:spacing w:after="0" w:line="240" w:lineRule="auto"/>
        <w:jc w:val="both"/>
        <w:textAlignment w:val="baseline"/>
        <w:rPr>
          <w:rFonts w:ascii="Helvetica" w:eastAsia="Times New Roman" w:hAnsi="Helvetica" w:cs="Helvetica"/>
          <w:color w:val="585858"/>
          <w:kern w:val="0"/>
          <w:sz w:val="24"/>
          <w:szCs w:val="24"/>
          <w14:ligatures w14:val="none"/>
        </w:rPr>
      </w:pPr>
      <w:r w:rsidRPr="000C141A">
        <w:rPr>
          <w:rFonts w:ascii="Helvetica" w:eastAsia="Times New Roman" w:hAnsi="Helvetica" w:cs="Helvetica"/>
          <w:color w:val="585858"/>
          <w:kern w:val="0"/>
          <w:sz w:val="24"/>
          <w:szCs w:val="24"/>
          <w14:ligatures w14:val="none"/>
        </w:rPr>
        <w:t>-&gt; Địa chỉ IP: 192.168.1.1 255.255.255.255 hoặc từ khóa “any”</w:t>
      </w:r>
    </w:p>
    <w:p w14:paraId="12206268" w14:textId="77777777" w:rsidR="000C141A" w:rsidRPr="000C141A" w:rsidRDefault="000C141A" w:rsidP="000C141A">
      <w:pPr>
        <w:spacing w:after="0" w:line="240" w:lineRule="auto"/>
        <w:rPr>
          <w:rFonts w:ascii="Times New Roman" w:eastAsia="Times New Roman" w:hAnsi="Times New Roman" w:cs="Times New Roman"/>
          <w:kern w:val="0"/>
          <w:sz w:val="24"/>
          <w:szCs w:val="24"/>
          <w14:ligatures w14:val="none"/>
        </w:rPr>
      </w:pPr>
    </w:p>
    <w:p w14:paraId="7F6BDD8F" w14:textId="77777777" w:rsidR="000C141A" w:rsidRPr="000C141A" w:rsidRDefault="000C141A" w:rsidP="000C141A">
      <w:pPr>
        <w:shd w:val="clear" w:color="auto" w:fill="FFFFFF"/>
        <w:spacing w:after="0" w:line="317" w:lineRule="atLeast"/>
        <w:jc w:val="both"/>
        <w:textAlignment w:val="baseline"/>
        <w:rPr>
          <w:rFonts w:ascii="Verdana" w:eastAsia="Times New Roman" w:hAnsi="Verdana" w:cs="Times New Roman"/>
          <w:color w:val="585858"/>
          <w:kern w:val="0"/>
          <w:sz w:val="20"/>
          <w:szCs w:val="20"/>
          <w14:ligatures w14:val="none"/>
        </w:rPr>
      </w:pPr>
    </w:p>
    <w:p w14:paraId="681FB67A" w14:textId="77777777" w:rsidR="000C141A" w:rsidRPr="000C141A" w:rsidRDefault="000C141A" w:rsidP="000C141A">
      <w:pPr>
        <w:shd w:val="clear" w:color="auto" w:fill="FFFFFF"/>
        <w:spacing w:after="0" w:line="317" w:lineRule="atLeast"/>
        <w:jc w:val="both"/>
        <w:textAlignment w:val="baseline"/>
        <w:rPr>
          <w:rFonts w:ascii="Verdana" w:eastAsia="Times New Roman" w:hAnsi="Verdana" w:cs="Times New Roman"/>
          <w:color w:val="585858"/>
          <w:kern w:val="0"/>
          <w:sz w:val="20"/>
          <w:szCs w:val="20"/>
          <w14:ligatures w14:val="none"/>
        </w:rPr>
      </w:pPr>
      <w:r w:rsidRPr="000C141A">
        <w:rPr>
          <w:rFonts w:ascii="inherit" w:eastAsia="Times New Roman" w:hAnsi="inherit" w:cs="Times New Roman"/>
          <w:b/>
          <w:bCs/>
          <w:color w:val="585858"/>
          <w:kern w:val="0"/>
          <w:sz w:val="20"/>
          <w:szCs w:val="20"/>
          <w:bdr w:val="none" w:sz="0" w:space="0" w:color="auto" w:frame="1"/>
          <w14:ligatures w14:val="none"/>
        </w:rPr>
        <w:t>3. Wildcard mask match 1 subnet</w:t>
      </w:r>
    </w:p>
    <w:p w14:paraId="23A84628" w14:textId="77777777" w:rsidR="000C141A" w:rsidRPr="000C141A" w:rsidRDefault="000C141A" w:rsidP="000C141A">
      <w:pPr>
        <w:shd w:val="clear" w:color="auto" w:fill="FFFFFF"/>
        <w:spacing w:after="0" w:line="240" w:lineRule="auto"/>
        <w:jc w:val="both"/>
        <w:textAlignment w:val="baseline"/>
        <w:rPr>
          <w:rFonts w:ascii="Helvetica" w:eastAsia="Times New Roman" w:hAnsi="Helvetica" w:cs="Helvetica"/>
          <w:color w:val="585858"/>
          <w:kern w:val="0"/>
          <w:sz w:val="24"/>
          <w:szCs w:val="24"/>
          <w14:ligatures w14:val="none"/>
        </w:rPr>
      </w:pPr>
      <w:r w:rsidRPr="000C141A">
        <w:rPr>
          <w:rFonts w:ascii="Helvetica" w:eastAsia="Times New Roman" w:hAnsi="Helvetica" w:cs="Helvetica"/>
          <w:color w:val="585858"/>
          <w:kern w:val="0"/>
          <w:sz w:val="24"/>
          <w:szCs w:val="24"/>
          <w14:ligatures w14:val="none"/>
        </w:rPr>
        <w:t>Vd: Tính wildcard mask match subnet 192.168.1.0/24</w:t>
      </w:r>
    </w:p>
    <w:p w14:paraId="09982C39" w14:textId="77777777" w:rsidR="000C141A" w:rsidRPr="000C141A" w:rsidRDefault="000C141A" w:rsidP="000C141A">
      <w:pPr>
        <w:shd w:val="clear" w:color="auto" w:fill="FFFFFF"/>
        <w:spacing w:after="0" w:line="240" w:lineRule="auto"/>
        <w:jc w:val="both"/>
        <w:textAlignment w:val="baseline"/>
        <w:rPr>
          <w:rFonts w:ascii="Helvetica" w:eastAsia="Times New Roman" w:hAnsi="Helvetica" w:cs="Helvetica"/>
          <w:color w:val="585858"/>
          <w:kern w:val="0"/>
          <w:sz w:val="24"/>
          <w:szCs w:val="24"/>
          <w14:ligatures w14:val="none"/>
        </w:rPr>
      </w:pPr>
      <w:r w:rsidRPr="000C141A">
        <w:rPr>
          <w:rFonts w:ascii="Helvetica" w:eastAsia="Times New Roman" w:hAnsi="Helvetica" w:cs="Helvetica"/>
          <w:color w:val="585858"/>
          <w:kern w:val="0"/>
          <w:sz w:val="24"/>
          <w:szCs w:val="24"/>
          <w14:ligatures w14:val="none"/>
        </w:rPr>
        <w:t>Cách tính: Lấy 255.255.255.255 trừ đi subnet mask của subnet</w:t>
      </w:r>
    </w:p>
    <w:p w14:paraId="2DE54952" w14:textId="77777777" w:rsidR="000C141A" w:rsidRPr="000C141A" w:rsidRDefault="000C141A" w:rsidP="000C141A">
      <w:pPr>
        <w:shd w:val="clear" w:color="auto" w:fill="FFFFFF"/>
        <w:spacing w:after="0" w:line="240" w:lineRule="auto"/>
        <w:jc w:val="both"/>
        <w:textAlignment w:val="baseline"/>
        <w:rPr>
          <w:rFonts w:ascii="Helvetica" w:eastAsia="Times New Roman" w:hAnsi="Helvetica" w:cs="Helvetica"/>
          <w:color w:val="585858"/>
          <w:kern w:val="0"/>
          <w:sz w:val="24"/>
          <w:szCs w:val="24"/>
          <w14:ligatures w14:val="none"/>
        </w:rPr>
      </w:pPr>
      <w:r w:rsidRPr="000C141A">
        <w:rPr>
          <w:rFonts w:ascii="Helvetica" w:eastAsia="Times New Roman" w:hAnsi="Helvetica" w:cs="Helvetica"/>
          <w:color w:val="585858"/>
          <w:kern w:val="0"/>
          <w:sz w:val="24"/>
          <w:szCs w:val="24"/>
          <w14:ligatures w14:val="none"/>
        </w:rPr>
        <w:t>-&gt; Địa chỉ IP: 192.168.1.1 0.0.0.255</w:t>
      </w:r>
    </w:p>
    <w:p w14:paraId="391DD71E" w14:textId="77777777" w:rsidR="00EC7E4A" w:rsidRDefault="00EC7E4A"/>
    <w:p w14:paraId="3A298722" w14:textId="77777777" w:rsidR="002B4CF5" w:rsidRDefault="002B4CF5"/>
    <w:p w14:paraId="7EC53ABF" w14:textId="77777777" w:rsidR="002B4CF5" w:rsidRPr="002B4CF5" w:rsidRDefault="002B4CF5" w:rsidP="002B4CF5">
      <w:pPr>
        <w:shd w:val="clear" w:color="auto" w:fill="FFFFFF"/>
        <w:spacing w:after="0" w:line="317" w:lineRule="atLeast"/>
        <w:jc w:val="both"/>
        <w:textAlignment w:val="baseline"/>
        <w:rPr>
          <w:rFonts w:ascii="Verdana" w:eastAsia="Times New Roman" w:hAnsi="Verdana" w:cs="Times New Roman"/>
          <w:color w:val="585858"/>
          <w:kern w:val="0"/>
          <w:sz w:val="20"/>
          <w:szCs w:val="20"/>
          <w14:ligatures w14:val="none"/>
        </w:rPr>
      </w:pPr>
      <w:r w:rsidRPr="002B4CF5">
        <w:rPr>
          <w:rFonts w:ascii="inherit" w:eastAsia="Times New Roman" w:hAnsi="inherit" w:cs="Times New Roman"/>
          <w:b/>
          <w:bCs/>
          <w:color w:val="585858"/>
          <w:kern w:val="0"/>
          <w:sz w:val="20"/>
          <w:szCs w:val="20"/>
          <w:bdr w:val="none" w:sz="0" w:space="0" w:color="auto" w:frame="1"/>
          <w14:ligatures w14:val="none"/>
        </w:rPr>
        <w:t>. Tính Wildcard mask match range địa chỉ IP liên tục</w:t>
      </w:r>
    </w:p>
    <w:p w14:paraId="6F6BB6AE" w14:textId="77777777" w:rsidR="002B4CF5" w:rsidRPr="002B4CF5" w:rsidRDefault="002B4CF5" w:rsidP="002B4CF5">
      <w:pPr>
        <w:shd w:val="clear" w:color="auto" w:fill="FFFFFF"/>
        <w:spacing w:after="0" w:line="240" w:lineRule="auto"/>
        <w:jc w:val="both"/>
        <w:textAlignment w:val="baseline"/>
        <w:rPr>
          <w:rFonts w:ascii="Helvetica" w:eastAsia="Times New Roman" w:hAnsi="Helvetica" w:cs="Helvetica"/>
          <w:color w:val="585858"/>
          <w:kern w:val="0"/>
          <w:sz w:val="24"/>
          <w:szCs w:val="24"/>
          <w14:ligatures w14:val="none"/>
        </w:rPr>
      </w:pPr>
      <w:r w:rsidRPr="002B4CF5">
        <w:rPr>
          <w:rFonts w:ascii="Helvetica" w:eastAsia="Times New Roman" w:hAnsi="Helvetica" w:cs="Helvetica"/>
          <w:color w:val="585858"/>
          <w:kern w:val="0"/>
          <w:sz w:val="24"/>
          <w:szCs w:val="24"/>
          <w14:ligatures w14:val="none"/>
        </w:rPr>
        <w:t>Vd: Tính wildcard mask match range từ 192.168.2.0 đến 192.168.4.255</w:t>
      </w:r>
    </w:p>
    <w:p w14:paraId="124C36D0" w14:textId="77777777" w:rsidR="002B4CF5" w:rsidRPr="002B4CF5" w:rsidRDefault="002B4CF5" w:rsidP="002B4CF5">
      <w:pPr>
        <w:shd w:val="clear" w:color="auto" w:fill="FFFFFF"/>
        <w:spacing w:after="0" w:line="240" w:lineRule="auto"/>
        <w:jc w:val="both"/>
        <w:textAlignment w:val="baseline"/>
        <w:rPr>
          <w:rFonts w:ascii="Helvetica" w:eastAsia="Times New Roman" w:hAnsi="Helvetica" w:cs="Helvetica"/>
          <w:color w:val="585858"/>
          <w:kern w:val="0"/>
          <w:sz w:val="24"/>
          <w:szCs w:val="24"/>
          <w14:ligatures w14:val="none"/>
        </w:rPr>
      </w:pPr>
      <w:r w:rsidRPr="002B4CF5">
        <w:rPr>
          <w:rFonts w:ascii="Helvetica" w:eastAsia="Times New Roman" w:hAnsi="Helvetica" w:cs="Helvetica"/>
          <w:color w:val="585858"/>
          <w:kern w:val="0"/>
          <w:sz w:val="24"/>
          <w:szCs w:val="24"/>
          <w14:ligatures w14:val="none"/>
        </w:rPr>
        <w:t>Cách tính: Lấy địa chỉ cuối trừ địa chỉ đầu</w:t>
      </w:r>
    </w:p>
    <w:p w14:paraId="10DF77F2" w14:textId="77777777" w:rsidR="002B4CF5" w:rsidRPr="002B4CF5" w:rsidRDefault="002B4CF5" w:rsidP="002B4CF5">
      <w:pPr>
        <w:shd w:val="clear" w:color="auto" w:fill="FFFFFF"/>
        <w:spacing w:after="0" w:line="240" w:lineRule="auto"/>
        <w:jc w:val="both"/>
        <w:textAlignment w:val="baseline"/>
        <w:rPr>
          <w:rFonts w:ascii="Helvetica" w:eastAsia="Times New Roman" w:hAnsi="Helvetica" w:cs="Helvetica"/>
          <w:color w:val="585858"/>
          <w:kern w:val="0"/>
          <w:sz w:val="24"/>
          <w:szCs w:val="24"/>
          <w14:ligatures w14:val="none"/>
        </w:rPr>
      </w:pPr>
      <w:r w:rsidRPr="002B4CF5">
        <w:rPr>
          <w:rFonts w:ascii="Helvetica" w:eastAsia="Times New Roman" w:hAnsi="Helvetica" w:cs="Helvetica"/>
          <w:color w:val="585858"/>
          <w:kern w:val="0"/>
          <w:sz w:val="24"/>
          <w:szCs w:val="24"/>
          <w14:ligatures w14:val="none"/>
        </w:rPr>
        <w:t>-&gt; Địa chỉ IP: 192.168.2.0 0.0.2.255</w:t>
      </w:r>
    </w:p>
    <w:p w14:paraId="68094319" w14:textId="77777777" w:rsidR="002B4CF5" w:rsidRPr="002B4CF5" w:rsidRDefault="002B4CF5" w:rsidP="002B4CF5">
      <w:pPr>
        <w:spacing w:after="0" w:line="240" w:lineRule="auto"/>
        <w:rPr>
          <w:rFonts w:ascii="Times New Roman" w:eastAsia="Times New Roman" w:hAnsi="Times New Roman" w:cs="Times New Roman"/>
          <w:kern w:val="0"/>
          <w:sz w:val="24"/>
          <w:szCs w:val="24"/>
          <w14:ligatures w14:val="none"/>
        </w:rPr>
      </w:pPr>
    </w:p>
    <w:p w14:paraId="465FFB29" w14:textId="77777777" w:rsidR="002B4CF5" w:rsidRPr="002B4CF5" w:rsidRDefault="002B4CF5" w:rsidP="002B4CF5">
      <w:pPr>
        <w:shd w:val="clear" w:color="auto" w:fill="FFFFFF"/>
        <w:spacing w:after="0" w:line="317" w:lineRule="atLeast"/>
        <w:jc w:val="both"/>
        <w:textAlignment w:val="baseline"/>
        <w:rPr>
          <w:rFonts w:ascii="Verdana" w:eastAsia="Times New Roman" w:hAnsi="Verdana" w:cs="Times New Roman"/>
          <w:color w:val="585858"/>
          <w:kern w:val="0"/>
          <w:sz w:val="20"/>
          <w:szCs w:val="20"/>
          <w14:ligatures w14:val="none"/>
        </w:rPr>
      </w:pPr>
    </w:p>
    <w:p w14:paraId="6B332F01" w14:textId="77777777" w:rsidR="002B4CF5" w:rsidRPr="002B4CF5" w:rsidRDefault="002B4CF5" w:rsidP="002B4CF5">
      <w:pPr>
        <w:shd w:val="clear" w:color="auto" w:fill="FFFFFF"/>
        <w:spacing w:after="0" w:line="317" w:lineRule="atLeast"/>
        <w:jc w:val="both"/>
        <w:textAlignment w:val="baseline"/>
        <w:rPr>
          <w:rFonts w:ascii="Verdana" w:eastAsia="Times New Roman" w:hAnsi="Verdana" w:cs="Times New Roman"/>
          <w:color w:val="585858"/>
          <w:kern w:val="0"/>
          <w:sz w:val="20"/>
          <w:szCs w:val="20"/>
          <w14:ligatures w14:val="none"/>
        </w:rPr>
      </w:pPr>
      <w:r w:rsidRPr="002B4CF5">
        <w:rPr>
          <w:rFonts w:ascii="inherit" w:eastAsia="Times New Roman" w:hAnsi="inherit" w:cs="Times New Roman"/>
          <w:b/>
          <w:bCs/>
          <w:color w:val="585858"/>
          <w:kern w:val="0"/>
          <w:sz w:val="20"/>
          <w:szCs w:val="20"/>
          <w:bdr w:val="none" w:sz="0" w:space="0" w:color="auto" w:frame="1"/>
          <w14:ligatures w14:val="none"/>
        </w:rPr>
        <w:t>5. Tính widcard mask match 1 số IP add đầu tiên</w:t>
      </w:r>
    </w:p>
    <w:p w14:paraId="259F34C6" w14:textId="77777777" w:rsidR="002B4CF5" w:rsidRPr="002B4CF5" w:rsidRDefault="002B4CF5" w:rsidP="002B4CF5">
      <w:pPr>
        <w:shd w:val="clear" w:color="auto" w:fill="FFFFFF"/>
        <w:spacing w:after="0" w:line="240" w:lineRule="auto"/>
        <w:jc w:val="both"/>
        <w:textAlignment w:val="baseline"/>
        <w:rPr>
          <w:rFonts w:ascii="Helvetica" w:eastAsia="Times New Roman" w:hAnsi="Helvetica" w:cs="Helvetica"/>
          <w:color w:val="585858"/>
          <w:kern w:val="0"/>
          <w:sz w:val="24"/>
          <w:szCs w:val="24"/>
          <w14:ligatures w14:val="none"/>
        </w:rPr>
      </w:pPr>
      <w:r w:rsidRPr="002B4CF5">
        <w:rPr>
          <w:rFonts w:ascii="Helvetica" w:eastAsia="Times New Roman" w:hAnsi="Helvetica" w:cs="Helvetica"/>
          <w:color w:val="585858"/>
          <w:kern w:val="0"/>
          <w:sz w:val="24"/>
          <w:szCs w:val="24"/>
          <w14:ligatures w14:val="none"/>
        </w:rPr>
        <w:t>Vd: Cho địa chỉ IP 192.168.1.0, tính wildcard mask match X host đầu tiên</w:t>
      </w:r>
    </w:p>
    <w:p w14:paraId="67B849B3" w14:textId="77777777" w:rsidR="002B4CF5" w:rsidRPr="002B4CF5" w:rsidRDefault="002B4CF5" w:rsidP="002B4CF5">
      <w:pPr>
        <w:shd w:val="clear" w:color="auto" w:fill="FFFFFF"/>
        <w:spacing w:after="0" w:line="240" w:lineRule="auto"/>
        <w:jc w:val="both"/>
        <w:textAlignment w:val="baseline"/>
        <w:rPr>
          <w:rFonts w:ascii="Helvetica" w:eastAsia="Times New Roman" w:hAnsi="Helvetica" w:cs="Helvetica"/>
          <w:color w:val="585858"/>
          <w:kern w:val="0"/>
          <w:sz w:val="24"/>
          <w:szCs w:val="24"/>
          <w14:ligatures w14:val="none"/>
        </w:rPr>
      </w:pPr>
      <w:r w:rsidRPr="002B4CF5">
        <w:rPr>
          <w:rFonts w:ascii="Helvetica" w:eastAsia="Times New Roman" w:hAnsi="Helvetica" w:cs="Helvetica"/>
          <w:color w:val="585858"/>
          <w:kern w:val="0"/>
          <w:sz w:val="24"/>
          <w:szCs w:val="24"/>
          <w14:ligatures w14:val="none"/>
        </w:rPr>
        <w:t>-&gt; Dải địa chỉ cần match: 192.168.1.0 – &gt; 192.168.1.X</w:t>
      </w:r>
    </w:p>
    <w:p w14:paraId="23F03397" w14:textId="77777777" w:rsidR="002B4CF5" w:rsidRPr="002B4CF5" w:rsidRDefault="002B4CF5" w:rsidP="002B4CF5">
      <w:pPr>
        <w:shd w:val="clear" w:color="auto" w:fill="FFFFFF"/>
        <w:spacing w:after="0" w:line="240" w:lineRule="auto"/>
        <w:jc w:val="both"/>
        <w:textAlignment w:val="baseline"/>
        <w:rPr>
          <w:rFonts w:ascii="Helvetica" w:eastAsia="Times New Roman" w:hAnsi="Helvetica" w:cs="Helvetica"/>
          <w:color w:val="585858"/>
          <w:kern w:val="0"/>
          <w:sz w:val="24"/>
          <w:szCs w:val="24"/>
          <w14:ligatures w14:val="none"/>
        </w:rPr>
      </w:pPr>
      <w:r w:rsidRPr="002B4CF5">
        <w:rPr>
          <w:rFonts w:ascii="Helvetica" w:eastAsia="Times New Roman" w:hAnsi="Helvetica" w:cs="Helvetica"/>
          <w:color w:val="585858"/>
          <w:kern w:val="0"/>
          <w:sz w:val="24"/>
          <w:szCs w:val="24"/>
          <w14:ligatures w14:val="none"/>
        </w:rPr>
        <w:t>-&gt; wildcard mask: 0.0.0.X (lấy địa chỉ cuối trừ địa chỉ đầu)</w:t>
      </w:r>
    </w:p>
    <w:p w14:paraId="50F80058" w14:textId="77777777" w:rsidR="002B4CF5" w:rsidRPr="002B4CF5" w:rsidRDefault="002B4CF5" w:rsidP="002B4CF5">
      <w:pPr>
        <w:shd w:val="clear" w:color="auto" w:fill="FFFFFF"/>
        <w:spacing w:after="0" w:line="240" w:lineRule="auto"/>
        <w:jc w:val="both"/>
        <w:textAlignment w:val="baseline"/>
        <w:rPr>
          <w:rFonts w:ascii="Helvetica" w:eastAsia="Times New Roman" w:hAnsi="Helvetica" w:cs="Helvetica"/>
          <w:color w:val="585858"/>
          <w:kern w:val="0"/>
          <w:sz w:val="24"/>
          <w:szCs w:val="24"/>
          <w14:ligatures w14:val="none"/>
        </w:rPr>
      </w:pPr>
      <w:r w:rsidRPr="002B4CF5">
        <w:rPr>
          <w:rFonts w:ascii="Helvetica" w:eastAsia="Times New Roman" w:hAnsi="Helvetica" w:cs="Helvetica"/>
          <w:color w:val="585858"/>
          <w:kern w:val="0"/>
          <w:sz w:val="24"/>
          <w:szCs w:val="24"/>
          <w14:ligatures w14:val="none"/>
        </w:rPr>
        <w:t>-&gt; Địa chỉ IP: 192.168.1.0 0.0.0.X</w:t>
      </w:r>
    </w:p>
    <w:p w14:paraId="28188379" w14:textId="77777777" w:rsidR="002B4CF5" w:rsidRDefault="002B4CF5"/>
    <w:p w14:paraId="724AEAE0" w14:textId="77777777" w:rsidR="006C3604" w:rsidRPr="006C3604" w:rsidRDefault="006C3604" w:rsidP="006C3604">
      <w:pPr>
        <w:shd w:val="clear" w:color="auto" w:fill="FFFFFF"/>
        <w:spacing w:after="0" w:line="317" w:lineRule="atLeast"/>
        <w:jc w:val="both"/>
        <w:textAlignment w:val="baseline"/>
        <w:rPr>
          <w:rFonts w:ascii="Verdana" w:eastAsia="Times New Roman" w:hAnsi="Verdana" w:cs="Times New Roman"/>
          <w:color w:val="585858"/>
          <w:kern w:val="0"/>
          <w:sz w:val="20"/>
          <w:szCs w:val="20"/>
          <w14:ligatures w14:val="none"/>
        </w:rPr>
      </w:pPr>
      <w:r w:rsidRPr="006C3604">
        <w:rPr>
          <w:rFonts w:ascii="inherit" w:eastAsia="Times New Roman" w:hAnsi="inherit" w:cs="Times New Roman"/>
          <w:b/>
          <w:bCs/>
          <w:color w:val="585858"/>
          <w:kern w:val="0"/>
          <w:sz w:val="20"/>
          <w:szCs w:val="20"/>
          <w:bdr w:val="none" w:sz="0" w:space="0" w:color="auto" w:frame="1"/>
          <w14:ligatures w14:val="none"/>
        </w:rPr>
        <w:t>6. Tính wildcard mask của nửa trên (upper half) hoặc nửa dưới (lower half) 1 dải mạng:</w:t>
      </w:r>
    </w:p>
    <w:p w14:paraId="3F217C80" w14:textId="77777777" w:rsidR="006C3604" w:rsidRPr="006C3604" w:rsidRDefault="006C3604" w:rsidP="006C3604">
      <w:pPr>
        <w:shd w:val="clear" w:color="auto" w:fill="FFFFFF"/>
        <w:spacing w:after="0" w:line="240" w:lineRule="auto"/>
        <w:jc w:val="both"/>
        <w:textAlignment w:val="baseline"/>
        <w:rPr>
          <w:rFonts w:ascii="Helvetica" w:eastAsia="Times New Roman" w:hAnsi="Helvetica" w:cs="Helvetica"/>
          <w:color w:val="585858"/>
          <w:kern w:val="0"/>
          <w:sz w:val="24"/>
          <w:szCs w:val="24"/>
          <w14:ligatures w14:val="none"/>
        </w:rPr>
      </w:pPr>
      <w:r w:rsidRPr="006C3604">
        <w:rPr>
          <w:rFonts w:ascii="Helvetica" w:eastAsia="Times New Roman" w:hAnsi="Helvetica" w:cs="Helvetica"/>
          <w:color w:val="585858"/>
          <w:kern w:val="0"/>
          <w:sz w:val="24"/>
          <w:szCs w:val="24"/>
          <w14:ligatures w14:val="none"/>
        </w:rPr>
        <w:t>Vd: Cho địa chỉ IP 192.168.1.0, tính wildcard mask match nửa dải IP phía trên và dưới:</w:t>
      </w:r>
    </w:p>
    <w:p w14:paraId="02B20E59" w14:textId="77777777" w:rsidR="006C3604" w:rsidRPr="006C3604" w:rsidRDefault="006C3604" w:rsidP="006C3604">
      <w:pPr>
        <w:shd w:val="clear" w:color="auto" w:fill="FFFFFF"/>
        <w:spacing w:after="0" w:line="240" w:lineRule="auto"/>
        <w:jc w:val="both"/>
        <w:textAlignment w:val="baseline"/>
        <w:rPr>
          <w:rFonts w:ascii="Helvetica" w:eastAsia="Times New Roman" w:hAnsi="Helvetica" w:cs="Helvetica"/>
          <w:color w:val="585858"/>
          <w:kern w:val="0"/>
          <w:sz w:val="24"/>
          <w:szCs w:val="24"/>
          <w14:ligatures w14:val="none"/>
        </w:rPr>
      </w:pPr>
      <w:r w:rsidRPr="006C3604">
        <w:rPr>
          <w:rFonts w:ascii="Helvetica" w:eastAsia="Times New Roman" w:hAnsi="Helvetica" w:cs="Helvetica"/>
          <w:color w:val="585858"/>
          <w:kern w:val="0"/>
          <w:sz w:val="24"/>
          <w:szCs w:val="24"/>
          <w14:ligatures w14:val="none"/>
        </w:rPr>
        <w:t>-&gt; Dải địa chỉ nửa trên: 192.168.1.0 – &gt; 192.168.1.127</w:t>
      </w:r>
    </w:p>
    <w:p w14:paraId="03DD29A1" w14:textId="77777777" w:rsidR="006C3604" w:rsidRPr="006C3604" w:rsidRDefault="006C3604" w:rsidP="006C3604">
      <w:pPr>
        <w:shd w:val="clear" w:color="auto" w:fill="FFFFFF"/>
        <w:spacing w:after="0" w:line="240" w:lineRule="auto"/>
        <w:jc w:val="both"/>
        <w:textAlignment w:val="baseline"/>
        <w:rPr>
          <w:rFonts w:ascii="Helvetica" w:eastAsia="Times New Roman" w:hAnsi="Helvetica" w:cs="Helvetica"/>
          <w:color w:val="585858"/>
          <w:kern w:val="0"/>
          <w:sz w:val="24"/>
          <w:szCs w:val="24"/>
          <w14:ligatures w14:val="none"/>
        </w:rPr>
      </w:pPr>
      <w:r w:rsidRPr="006C3604">
        <w:rPr>
          <w:rFonts w:ascii="Helvetica" w:eastAsia="Times New Roman" w:hAnsi="Helvetica" w:cs="Helvetica"/>
          <w:color w:val="585858"/>
          <w:kern w:val="0"/>
          <w:sz w:val="24"/>
          <w:szCs w:val="24"/>
          <w14:ligatures w14:val="none"/>
        </w:rPr>
        <w:t>-&gt; wildcard mask: 0.0.0.127 (lấy địa chỉ cuối trừ địa chỉ đầu)</w:t>
      </w:r>
    </w:p>
    <w:p w14:paraId="5692A8EE" w14:textId="77777777" w:rsidR="006C3604" w:rsidRPr="006C3604" w:rsidRDefault="006C3604" w:rsidP="006C3604">
      <w:pPr>
        <w:shd w:val="clear" w:color="auto" w:fill="FFFFFF"/>
        <w:spacing w:after="0" w:line="240" w:lineRule="auto"/>
        <w:jc w:val="both"/>
        <w:textAlignment w:val="baseline"/>
        <w:rPr>
          <w:rFonts w:ascii="Helvetica" w:eastAsia="Times New Roman" w:hAnsi="Helvetica" w:cs="Helvetica"/>
          <w:color w:val="585858"/>
          <w:kern w:val="0"/>
          <w:sz w:val="24"/>
          <w:szCs w:val="24"/>
          <w14:ligatures w14:val="none"/>
        </w:rPr>
      </w:pPr>
      <w:r w:rsidRPr="006C3604">
        <w:rPr>
          <w:rFonts w:ascii="Helvetica" w:eastAsia="Times New Roman" w:hAnsi="Helvetica" w:cs="Helvetica"/>
          <w:color w:val="585858"/>
          <w:kern w:val="0"/>
          <w:sz w:val="24"/>
          <w:szCs w:val="24"/>
          <w14:ligatures w14:val="none"/>
        </w:rPr>
        <w:t>-&gt; Địa chỉ IP: 192.168.1.0 0.0.0.127</w:t>
      </w:r>
    </w:p>
    <w:p w14:paraId="5367A012" w14:textId="77777777" w:rsidR="006C3604" w:rsidRPr="006C3604" w:rsidRDefault="006C3604" w:rsidP="006C3604">
      <w:pPr>
        <w:spacing w:after="0" w:line="240" w:lineRule="auto"/>
        <w:rPr>
          <w:rFonts w:ascii="Times New Roman" w:eastAsia="Times New Roman" w:hAnsi="Times New Roman" w:cs="Times New Roman"/>
          <w:kern w:val="0"/>
          <w:sz w:val="24"/>
          <w:szCs w:val="24"/>
          <w14:ligatures w14:val="none"/>
        </w:rPr>
      </w:pPr>
    </w:p>
    <w:p w14:paraId="4974B97E" w14:textId="77777777" w:rsidR="006C3604" w:rsidRPr="006C3604" w:rsidRDefault="006C3604" w:rsidP="006C3604">
      <w:pPr>
        <w:shd w:val="clear" w:color="auto" w:fill="FFFFFF"/>
        <w:spacing w:after="0" w:line="240" w:lineRule="auto"/>
        <w:jc w:val="both"/>
        <w:textAlignment w:val="baseline"/>
        <w:rPr>
          <w:rFonts w:ascii="Helvetica" w:eastAsia="Times New Roman" w:hAnsi="Helvetica" w:cs="Helvetica"/>
          <w:color w:val="585858"/>
          <w:kern w:val="0"/>
          <w:sz w:val="24"/>
          <w:szCs w:val="24"/>
          <w14:ligatures w14:val="none"/>
        </w:rPr>
      </w:pPr>
      <w:r w:rsidRPr="006C3604">
        <w:rPr>
          <w:rFonts w:ascii="Helvetica" w:eastAsia="Times New Roman" w:hAnsi="Helvetica" w:cs="Helvetica"/>
          <w:color w:val="585858"/>
          <w:kern w:val="0"/>
          <w:sz w:val="24"/>
          <w:szCs w:val="24"/>
          <w14:ligatures w14:val="none"/>
        </w:rPr>
        <w:t>-&gt; Dải địa chỉ nửa dưới: 192.168.1.128 – &gt; 192.168.1.255</w:t>
      </w:r>
    </w:p>
    <w:p w14:paraId="1DFCE048" w14:textId="77777777" w:rsidR="006C3604" w:rsidRPr="006C3604" w:rsidRDefault="006C3604" w:rsidP="006C3604">
      <w:pPr>
        <w:shd w:val="clear" w:color="auto" w:fill="FFFFFF"/>
        <w:spacing w:after="0" w:line="240" w:lineRule="auto"/>
        <w:jc w:val="both"/>
        <w:textAlignment w:val="baseline"/>
        <w:rPr>
          <w:rFonts w:ascii="Helvetica" w:eastAsia="Times New Roman" w:hAnsi="Helvetica" w:cs="Helvetica"/>
          <w:color w:val="585858"/>
          <w:kern w:val="0"/>
          <w:sz w:val="24"/>
          <w:szCs w:val="24"/>
          <w14:ligatures w14:val="none"/>
        </w:rPr>
      </w:pPr>
      <w:r w:rsidRPr="006C3604">
        <w:rPr>
          <w:rFonts w:ascii="Helvetica" w:eastAsia="Times New Roman" w:hAnsi="Helvetica" w:cs="Helvetica"/>
          <w:color w:val="585858"/>
          <w:kern w:val="0"/>
          <w:sz w:val="24"/>
          <w:szCs w:val="24"/>
          <w14:ligatures w14:val="none"/>
        </w:rPr>
        <w:t>-&gt; wildcard mask: 0.0.0.127 (lấy địa chỉ cuối trừ địa chỉ đầu)</w:t>
      </w:r>
    </w:p>
    <w:p w14:paraId="0934E4E7" w14:textId="77777777" w:rsidR="006C3604" w:rsidRPr="006C3604" w:rsidRDefault="006C3604" w:rsidP="006C3604">
      <w:pPr>
        <w:shd w:val="clear" w:color="auto" w:fill="FFFFFF"/>
        <w:spacing w:after="0" w:line="240" w:lineRule="auto"/>
        <w:jc w:val="both"/>
        <w:textAlignment w:val="baseline"/>
        <w:rPr>
          <w:rFonts w:ascii="Helvetica" w:eastAsia="Times New Roman" w:hAnsi="Helvetica" w:cs="Helvetica"/>
          <w:color w:val="585858"/>
          <w:kern w:val="0"/>
          <w:sz w:val="24"/>
          <w:szCs w:val="24"/>
          <w14:ligatures w14:val="none"/>
        </w:rPr>
      </w:pPr>
      <w:r w:rsidRPr="006C3604">
        <w:rPr>
          <w:rFonts w:ascii="Helvetica" w:eastAsia="Times New Roman" w:hAnsi="Helvetica" w:cs="Helvetica"/>
          <w:color w:val="585858"/>
          <w:kern w:val="0"/>
          <w:sz w:val="24"/>
          <w:szCs w:val="24"/>
          <w14:ligatures w14:val="none"/>
        </w:rPr>
        <w:t>-&gt; Địa chỉ IP: 192.168.1.128 0.0.0.127</w:t>
      </w:r>
    </w:p>
    <w:p w14:paraId="214CB6CD" w14:textId="77777777" w:rsidR="006C3604" w:rsidRDefault="006C3604"/>
    <w:p w14:paraId="7F8451A4" w14:textId="77777777" w:rsidR="007B598D" w:rsidRDefault="007B598D"/>
    <w:p w14:paraId="687D3C67" w14:textId="77777777" w:rsidR="00AB43FC" w:rsidRDefault="00AB43FC"/>
    <w:p w14:paraId="47EC7AA5" w14:textId="1F0E6E3B" w:rsidR="007B598D" w:rsidRDefault="00AB43FC">
      <w:r>
        <w:t xml:space="preserve">   </w:t>
      </w:r>
      <w:r w:rsidR="00FB6872">
        <w:t>***</w:t>
      </w:r>
    </w:p>
    <w:p w14:paraId="4EBBC771" w14:textId="77777777" w:rsidR="00FB6872" w:rsidRPr="00FB6872" w:rsidRDefault="00FB6872" w:rsidP="00FB6872">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kern w:val="0"/>
          <w:sz w:val="24"/>
          <w:szCs w:val="24"/>
          <w14:ligatures w14:val="none"/>
        </w:rPr>
      </w:pPr>
      <w:r w:rsidRPr="00FB6872">
        <w:rPr>
          <w:rFonts w:ascii="Segoe UI" w:eastAsia="Times New Roman" w:hAnsi="Segoe UI" w:cs="Segoe UI"/>
          <w:color w:val="374151"/>
          <w:kern w:val="0"/>
          <w:sz w:val="24"/>
          <w:szCs w:val="24"/>
          <w14:ligatures w14:val="none"/>
        </w:rPr>
        <w:t>Từ khóa "established" trong danh sách kiểm soát truy cập (ACL) được sử dụng để cho phép lưu lượng đi vào dựa trên trạng thái kết nối đã thiết lập. Điều này liên quan đến cách các giao thức TCP hoạt động.</w:t>
      </w:r>
    </w:p>
    <w:p w14:paraId="14DF0B80" w14:textId="77777777" w:rsidR="00FB6872" w:rsidRPr="00FB6872" w:rsidRDefault="00FB6872" w:rsidP="00FB6872">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FB6872">
        <w:rPr>
          <w:rFonts w:ascii="Segoe UI" w:eastAsia="Times New Roman" w:hAnsi="Segoe UI" w:cs="Segoe UI"/>
          <w:color w:val="374151"/>
          <w:kern w:val="0"/>
          <w:sz w:val="24"/>
          <w:szCs w:val="24"/>
          <w14:ligatures w14:val="none"/>
        </w:rPr>
        <w:t>Khi hai máy tính (máy gửi và máy nhận) thiết lập kết nối TCP, có một quá trình ba bước:</w:t>
      </w:r>
    </w:p>
    <w:p w14:paraId="4BC8F1FC" w14:textId="77777777" w:rsidR="00FB6872" w:rsidRPr="00FB6872" w:rsidRDefault="00FB6872" w:rsidP="00FB6872">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FB6872">
        <w:rPr>
          <w:rFonts w:ascii="Segoe UI" w:eastAsia="Times New Roman" w:hAnsi="Segoe UI" w:cs="Segoe UI"/>
          <w:b/>
          <w:bCs/>
          <w:color w:val="374151"/>
          <w:kern w:val="0"/>
          <w:sz w:val="24"/>
          <w:szCs w:val="24"/>
          <w:bdr w:val="single" w:sz="2" w:space="0" w:color="D9D9E3" w:frame="1"/>
          <w14:ligatures w14:val="none"/>
        </w:rPr>
        <w:t>Máy tính gửi gửi một gói tin SYN (Synchronize) đến máy tính nhận.</w:t>
      </w:r>
    </w:p>
    <w:p w14:paraId="76F82B22" w14:textId="77777777" w:rsidR="00FB6872" w:rsidRPr="00FB6872" w:rsidRDefault="00FB6872" w:rsidP="00FB6872">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FB6872">
        <w:rPr>
          <w:rFonts w:ascii="Segoe UI" w:eastAsia="Times New Roman" w:hAnsi="Segoe UI" w:cs="Segoe UI"/>
          <w:color w:val="374151"/>
          <w:kern w:val="0"/>
          <w:sz w:val="24"/>
          <w:szCs w:val="24"/>
          <w14:ligatures w14:val="none"/>
        </w:rPr>
        <w:t>**Máy tính nhận gửi lại một gói tin SYN-ACK (Synchronize-Acknowledgment) để xác nhận và thiết lập kết nối.</w:t>
      </w:r>
    </w:p>
    <w:p w14:paraId="299BA858" w14:textId="77777777" w:rsidR="00FB6872" w:rsidRPr="00FB6872" w:rsidRDefault="00FB6872" w:rsidP="00FB6872">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FB6872">
        <w:rPr>
          <w:rFonts w:ascii="Segoe UI" w:eastAsia="Times New Roman" w:hAnsi="Segoe UI" w:cs="Segoe UI"/>
          <w:b/>
          <w:bCs/>
          <w:color w:val="374151"/>
          <w:kern w:val="0"/>
          <w:sz w:val="24"/>
          <w:szCs w:val="24"/>
          <w:bdr w:val="single" w:sz="2" w:space="0" w:color="D9D9E3" w:frame="1"/>
          <w14:ligatures w14:val="none"/>
        </w:rPr>
        <w:t>Máy tính gửi lại một gói tin ACK (Acknowledgment) để hoàn tất quá trình kết nối.</w:t>
      </w:r>
    </w:p>
    <w:p w14:paraId="53960E83" w14:textId="77777777" w:rsidR="00FB6872" w:rsidRPr="00FB6872" w:rsidRDefault="00FB6872" w:rsidP="00FB6872">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FB6872">
        <w:rPr>
          <w:rFonts w:ascii="Segoe UI" w:eastAsia="Times New Roman" w:hAnsi="Segoe UI" w:cs="Segoe UI"/>
          <w:color w:val="374151"/>
          <w:kern w:val="0"/>
          <w:sz w:val="24"/>
          <w:szCs w:val="24"/>
          <w14:ligatures w14:val="none"/>
        </w:rPr>
        <w:t>Khi quá trình này hoàn tất, kết nối TCP được coi là "đã thiết lập" (established). Từ khóa "established" trong ACL cho phép lưu lượng đi vào chỉ khi nó thuộc về một kết nối TCP đã thiết lập.</w:t>
      </w:r>
    </w:p>
    <w:p w14:paraId="3EB78990" w14:textId="77777777" w:rsidR="00FB6872" w:rsidRPr="00FB6872" w:rsidRDefault="00FB6872" w:rsidP="00FB6872">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kern w:val="0"/>
          <w:sz w:val="24"/>
          <w:szCs w:val="24"/>
          <w14:ligatures w14:val="none"/>
        </w:rPr>
      </w:pPr>
      <w:r w:rsidRPr="00FB6872">
        <w:rPr>
          <w:rFonts w:ascii="Segoe UI" w:eastAsia="Times New Roman" w:hAnsi="Segoe UI" w:cs="Segoe UI"/>
          <w:color w:val="374151"/>
          <w:kern w:val="0"/>
          <w:sz w:val="24"/>
          <w:szCs w:val="24"/>
          <w14:ligatures w14:val="none"/>
        </w:rPr>
        <w:t xml:space="preserve">Trong trường hợp của danh sách kiểm soát truy cập 102 và 110 trong cấu hình bạn đã cung cấp, việc sử dụng "established" đảm bảo rằng lưu lượng truy cập FTP (File Transfer Protocol) và dữ liệu FTP chỉ được phép đi vào hoặc đi ra nếu nó là một phần của một </w:t>
      </w:r>
      <w:r w:rsidRPr="00FB6872">
        <w:rPr>
          <w:rFonts w:ascii="Segoe UI" w:eastAsia="Times New Roman" w:hAnsi="Segoe UI" w:cs="Segoe UI"/>
          <w:color w:val="374151"/>
          <w:kern w:val="0"/>
          <w:sz w:val="24"/>
          <w:szCs w:val="24"/>
          <w14:ligatures w14:val="none"/>
        </w:rPr>
        <w:lastRenderedPageBreak/>
        <w:t>kết nối đã thiết lập. Điều này giúp đảm bảo rằng lưu lượng FTP hoạt động một cách đúng đắn và an toàn, vì FTP sử dụng cả các kết nối điều khiển và dữ liệu để hoàn thành truyền tải tệp.</w:t>
      </w:r>
    </w:p>
    <w:p w14:paraId="4156AD51" w14:textId="77777777" w:rsidR="00FB6872" w:rsidRDefault="00FB6872"/>
    <w:p w14:paraId="03C8DD2D" w14:textId="77777777" w:rsidR="003541F9" w:rsidRDefault="003541F9"/>
    <w:p w14:paraId="7C1D3418" w14:textId="7A06E515" w:rsidR="003541F9" w:rsidRDefault="003541F9">
      <w:r>
        <w:t>FTP Traffic:</w:t>
      </w:r>
    </w:p>
    <w:p w14:paraId="13A1C221" w14:textId="7296BA7A" w:rsidR="003541F9" w:rsidRDefault="003541F9">
      <w:r>
        <w:t>+ Active mode: Control port 21, data port:20</w:t>
      </w:r>
    </w:p>
    <w:p w14:paraId="6D7D2E20" w14:textId="4FEFEA6C" w:rsidR="003541F9" w:rsidRDefault="003541F9">
      <w:r>
        <w:t>+Passive mode:Control port 21, dynamic port greater than 1024 for data.</w:t>
      </w:r>
    </w:p>
    <w:p w14:paraId="18198EE8" w14:textId="77777777" w:rsidR="009A6205" w:rsidRDefault="009A6205"/>
    <w:p w14:paraId="4509855A" w14:textId="77777777" w:rsidR="009A6205" w:rsidRDefault="009A6205"/>
    <w:p w14:paraId="37D71100" w14:textId="77777777" w:rsidR="009A6205" w:rsidRDefault="009A6205">
      <w:pPr>
        <w:rPr>
          <w:rFonts w:ascii="Segoe UI" w:hAnsi="Segoe UI" w:cs="Segoe UI"/>
          <w:color w:val="374151"/>
          <w:shd w:val="clear" w:color="auto" w:fill="F7F7F8"/>
        </w:rPr>
      </w:pPr>
      <w:r w:rsidRPr="009A6205">
        <w:drawing>
          <wp:inline distT="0" distB="0" distL="0" distR="0" wp14:anchorId="7DA76048" wp14:editId="1925B261">
            <wp:extent cx="5502117" cy="2263336"/>
            <wp:effectExtent l="0" t="0" r="3810" b="3810"/>
            <wp:docPr id="1096121055" name="Picture 1" descr="A computer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6121055" name="Picture 1" descr="A computer screen shot of a computer code&#10;&#10;Description automatically generated"/>
                    <pic:cNvPicPr/>
                  </pic:nvPicPr>
                  <pic:blipFill>
                    <a:blip r:embed="rId5"/>
                    <a:stretch>
                      <a:fillRect/>
                    </a:stretch>
                  </pic:blipFill>
                  <pic:spPr>
                    <a:xfrm>
                      <a:off x="0" y="0"/>
                      <a:ext cx="5502117" cy="2263336"/>
                    </a:xfrm>
                    <a:prstGeom prst="rect">
                      <a:avLst/>
                    </a:prstGeom>
                  </pic:spPr>
                </pic:pic>
              </a:graphicData>
            </a:graphic>
          </wp:inline>
        </w:drawing>
      </w:r>
    </w:p>
    <w:p w14:paraId="7213D921" w14:textId="7E7DB6B4" w:rsidR="009A6205" w:rsidRDefault="009A6205">
      <w:pPr>
        <w:rPr>
          <w:rFonts w:ascii="Segoe UI" w:hAnsi="Segoe UI" w:cs="Segoe UI"/>
          <w:color w:val="374151"/>
          <w:shd w:val="clear" w:color="auto" w:fill="F7F7F8"/>
        </w:rPr>
      </w:pPr>
      <w:r>
        <w:rPr>
          <w:rFonts w:ascii="Segoe UI" w:hAnsi="Segoe UI" w:cs="Segoe UI"/>
          <w:color w:val="374151"/>
          <w:shd w:val="clear" w:color="auto" w:fill="F7F7F8"/>
        </w:rPr>
        <w:t>Permit FTP Control (Port 21) from NetB to FTP Server (192.168.1.100)</w:t>
      </w:r>
    </w:p>
    <w:p w14:paraId="63CEC6A4" w14:textId="77777777" w:rsidR="009A6205" w:rsidRDefault="009A6205">
      <w:pPr>
        <w:rPr>
          <w:rFonts w:ascii="Segoe UI" w:hAnsi="Segoe UI" w:cs="Segoe UI"/>
          <w:color w:val="374151"/>
          <w:shd w:val="clear" w:color="auto" w:fill="F7F7F8"/>
        </w:rPr>
      </w:pPr>
      <w:r>
        <w:rPr>
          <w:rFonts w:ascii="Segoe UI" w:hAnsi="Segoe UI" w:cs="Segoe UI"/>
          <w:color w:val="374151"/>
          <w:shd w:val="clear" w:color="auto" w:fill="F7F7F8"/>
        </w:rPr>
        <w:t>Permit Passive Mode FTP Data Connections (Ports &gt;= 1024) from NetB to FTP Server (192.168.1.100):</w:t>
      </w:r>
    </w:p>
    <w:p w14:paraId="5468B5B3" w14:textId="17D743D1" w:rsidR="009A6205" w:rsidRDefault="009A6205">
      <w:r>
        <w:rPr>
          <w:rFonts w:ascii="Segoe UI" w:hAnsi="Segoe UI" w:cs="Segoe UI"/>
          <w:color w:val="374151"/>
          <w:shd w:val="clear" w:color="auto" w:fill="F7F7F8"/>
        </w:rPr>
        <w:t>Allow Established Connections (to permit FTP data responses)::</w:t>
      </w:r>
    </w:p>
    <w:sectPr w:rsidR="009A62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5F740F"/>
    <w:multiLevelType w:val="multilevel"/>
    <w:tmpl w:val="4A8071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727863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598D"/>
    <w:rsid w:val="0004306B"/>
    <w:rsid w:val="0007276D"/>
    <w:rsid w:val="000C141A"/>
    <w:rsid w:val="00125F21"/>
    <w:rsid w:val="002B4CF5"/>
    <w:rsid w:val="003541F9"/>
    <w:rsid w:val="006C3604"/>
    <w:rsid w:val="007A65E3"/>
    <w:rsid w:val="007B598D"/>
    <w:rsid w:val="007F1017"/>
    <w:rsid w:val="00883F32"/>
    <w:rsid w:val="00940F22"/>
    <w:rsid w:val="009A6205"/>
    <w:rsid w:val="00AB43FC"/>
    <w:rsid w:val="00AD4EBD"/>
    <w:rsid w:val="00BF5CC9"/>
    <w:rsid w:val="00EC7E4A"/>
    <w:rsid w:val="00FB687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348BC5"/>
  <w15:chartTrackingRefBased/>
  <w15:docId w15:val="{580FF1B0-65C2-454B-BC87-AB3FF8A7D6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B687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FB687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983992">
      <w:bodyDiv w:val="1"/>
      <w:marLeft w:val="0"/>
      <w:marRight w:val="0"/>
      <w:marTop w:val="0"/>
      <w:marBottom w:val="0"/>
      <w:divBdr>
        <w:top w:val="none" w:sz="0" w:space="0" w:color="auto"/>
        <w:left w:val="none" w:sz="0" w:space="0" w:color="auto"/>
        <w:bottom w:val="none" w:sz="0" w:space="0" w:color="auto"/>
        <w:right w:val="none" w:sz="0" w:space="0" w:color="auto"/>
      </w:divBdr>
    </w:div>
    <w:div w:id="1516533189">
      <w:bodyDiv w:val="1"/>
      <w:marLeft w:val="0"/>
      <w:marRight w:val="0"/>
      <w:marTop w:val="0"/>
      <w:marBottom w:val="0"/>
      <w:divBdr>
        <w:top w:val="none" w:sz="0" w:space="0" w:color="auto"/>
        <w:left w:val="none" w:sz="0" w:space="0" w:color="auto"/>
        <w:bottom w:val="none" w:sz="0" w:space="0" w:color="auto"/>
        <w:right w:val="none" w:sz="0" w:space="0" w:color="auto"/>
      </w:divBdr>
    </w:div>
    <w:div w:id="1660571201">
      <w:bodyDiv w:val="1"/>
      <w:marLeft w:val="0"/>
      <w:marRight w:val="0"/>
      <w:marTop w:val="0"/>
      <w:marBottom w:val="0"/>
      <w:divBdr>
        <w:top w:val="none" w:sz="0" w:space="0" w:color="auto"/>
        <w:left w:val="none" w:sz="0" w:space="0" w:color="auto"/>
        <w:bottom w:val="none" w:sz="0" w:space="0" w:color="auto"/>
        <w:right w:val="none" w:sz="0" w:space="0" w:color="auto"/>
      </w:divBdr>
    </w:div>
    <w:div w:id="1882473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249</TotalTime>
  <Pages>3</Pages>
  <Words>562</Words>
  <Characters>3204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Trương Lê Quốc Minh</dc:creator>
  <cp:keywords/>
  <dc:description/>
  <cp:lastModifiedBy>Trương Lê Quốc Minh</cp:lastModifiedBy>
  <cp:revision>10</cp:revision>
  <dcterms:created xsi:type="dcterms:W3CDTF">2023-09-07T00:15:00Z</dcterms:created>
  <dcterms:modified xsi:type="dcterms:W3CDTF">2023-09-10T15:14:00Z</dcterms:modified>
</cp:coreProperties>
</file>