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657E" w14:textId="77777777" w:rsidR="00847F8F" w:rsidRDefault="00847F8F" w:rsidP="00847F8F">
      <w:r>
        <w:t xml:space="preserve">EC2 (Elastic Compute Cloud) là một máy tính ảo, chúng ta có thể sử dụng EC2 để khởi tạo và chạy các servers </w:t>
      </w:r>
    </w:p>
    <w:p w14:paraId="2659DF23" w14:textId="09E9C9FF" w:rsidR="000B52D2" w:rsidRDefault="000B52D2" w:rsidP="00847F8F">
      <w:r w:rsidRPr="000B52D2">
        <w:drawing>
          <wp:inline distT="0" distB="0" distL="0" distR="0" wp14:anchorId="68F6FAB9" wp14:editId="59A49691">
            <wp:extent cx="5943600" cy="4983480"/>
            <wp:effectExtent l="0" t="0" r="0" b="7620"/>
            <wp:docPr id="1751098119" name="Picture 1" descr="A diagram of componen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8119" name="Picture 1" descr="A diagram of component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BE5" w14:textId="77777777" w:rsidR="00847F8F" w:rsidRDefault="00847F8F" w:rsidP="00847F8F"/>
    <w:p w14:paraId="0B83FA67" w14:textId="77777777" w:rsidR="00847F8F" w:rsidRDefault="00847F8F" w:rsidP="00847F8F">
      <w:r>
        <w:t>Instance type -&gt; CPU của instance</w:t>
      </w:r>
    </w:p>
    <w:p w14:paraId="6129FEC8" w14:textId="77777777" w:rsidR="00847F8F" w:rsidRDefault="00847F8F" w:rsidP="00847F8F"/>
    <w:p w14:paraId="232035CB" w14:textId="77777777" w:rsidR="00847F8F" w:rsidRDefault="00847F8F" w:rsidP="00847F8F">
      <w:r>
        <w:t>Các thành phần của Instance Type:</w:t>
      </w:r>
    </w:p>
    <w:p w14:paraId="25BC7F3E" w14:textId="77777777" w:rsidR="00847F8F" w:rsidRDefault="00847F8F" w:rsidP="00847F8F">
      <w:r>
        <w:t>+ Family</w:t>
      </w:r>
    </w:p>
    <w:p w14:paraId="4B6A46D6" w14:textId="77777777" w:rsidR="00847F8F" w:rsidRDefault="00847F8F" w:rsidP="00847F8F">
      <w:r>
        <w:t>+ Type</w:t>
      </w:r>
    </w:p>
    <w:p w14:paraId="472C6D5D" w14:textId="77777777" w:rsidR="00847F8F" w:rsidRDefault="00847F8F" w:rsidP="00847F8F">
      <w:r>
        <w:t>+ vCPUs</w:t>
      </w:r>
    </w:p>
    <w:p w14:paraId="0E6C58A9" w14:textId="77777777" w:rsidR="00847F8F" w:rsidRDefault="00847F8F" w:rsidP="00847F8F">
      <w:r>
        <w:t>+ Memory (GiB)</w:t>
      </w:r>
    </w:p>
    <w:p w14:paraId="6D9216FF" w14:textId="77777777" w:rsidR="00847F8F" w:rsidRDefault="00847F8F" w:rsidP="00847F8F">
      <w:r>
        <w:t>+ Instance Storage (GB)</w:t>
      </w:r>
    </w:p>
    <w:p w14:paraId="1889190B" w14:textId="77777777" w:rsidR="00847F8F" w:rsidRDefault="00847F8F" w:rsidP="00847F8F">
      <w:r>
        <w:lastRenderedPageBreak/>
        <w:t>+ EBS-Optomized Available</w:t>
      </w:r>
    </w:p>
    <w:p w14:paraId="5E927DC1" w14:textId="77777777" w:rsidR="00847F8F" w:rsidRDefault="00847F8F" w:rsidP="00847F8F">
      <w:r>
        <w:t>+ Network Performance</w:t>
      </w:r>
    </w:p>
    <w:p w14:paraId="34EF4F3F" w14:textId="77777777" w:rsidR="00847F8F" w:rsidRDefault="00847F8F" w:rsidP="00847F8F"/>
    <w:p w14:paraId="5BC00092" w14:textId="77777777" w:rsidR="00847F8F" w:rsidRDefault="00847F8F" w:rsidP="00847F8F">
      <w:r>
        <w:t>EBS(Elastic Block Store)</w:t>
      </w:r>
    </w:p>
    <w:p w14:paraId="6FE2D553" w14:textId="77777777" w:rsidR="00847F8F" w:rsidRDefault="00847F8F" w:rsidP="00847F8F">
      <w:r>
        <w:t>EBS volume -&gt; vai trò như ổ cứng của 1 EC2 instance.</w:t>
      </w:r>
    </w:p>
    <w:p w14:paraId="6C1ECDC1" w14:textId="77777777" w:rsidR="00847F8F" w:rsidRDefault="00847F8F" w:rsidP="00847F8F">
      <w:r>
        <w:t>+ Tất cả EC2 instance đều phải có root volume</w:t>
      </w:r>
    </w:p>
    <w:p w14:paraId="74C86803" w14:textId="77777777" w:rsidR="00847F8F" w:rsidRDefault="00847F8F" w:rsidP="00847F8F">
      <w:r>
        <w:t>+ Mặc định EBS rôt volume sẽ bị xóa đi khi 1 instance bị hủy</w:t>
      </w:r>
    </w:p>
    <w:p w14:paraId="474B2184" w14:textId="77777777" w:rsidR="00847F8F" w:rsidRDefault="00847F8F" w:rsidP="00847F8F">
      <w:r>
        <w:t>+ Có thể add thêm hoặc loại bỏ EBS volumes cho 1 hoặc nhiều instance vào bất cứ thời điểm nào.</w:t>
      </w:r>
    </w:p>
    <w:p w14:paraId="3670A21C" w14:textId="55CA0E97" w:rsidR="00B66E46" w:rsidRDefault="00B66E46" w:rsidP="00847F8F">
      <w:r>
        <w:rPr>
          <w:noProof/>
        </w:rPr>
        <mc:AlternateContent>
          <mc:Choice Requires="wps">
            <w:drawing>
              <wp:inline distT="0" distB="0" distL="0" distR="0" wp14:anchorId="1CFCB867" wp14:editId="263B03BD">
                <wp:extent cx="304800" cy="304800"/>
                <wp:effectExtent l="0" t="0" r="0" b="0"/>
                <wp:docPr id="1143810014" name="AutoShape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BBC1C" id="AutoShape 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66E46">
        <w:drawing>
          <wp:inline distT="0" distB="0" distL="0" distR="0" wp14:anchorId="439E987D" wp14:editId="71978C64">
            <wp:extent cx="5943600" cy="4664075"/>
            <wp:effectExtent l="0" t="0" r="0" b="3175"/>
            <wp:docPr id="197971904" name="Picture 1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1904" name="Picture 1" descr="A diagram of a computer compon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A7C" w14:textId="77777777" w:rsidR="00847F8F" w:rsidRDefault="00847F8F" w:rsidP="00847F8F"/>
    <w:p w14:paraId="1A49B5B9" w14:textId="77777777" w:rsidR="006B53BD" w:rsidRDefault="006B53BD" w:rsidP="00847F8F"/>
    <w:p w14:paraId="1244856A" w14:textId="77777777" w:rsidR="006B53BD" w:rsidRDefault="006B53BD" w:rsidP="00847F8F"/>
    <w:p w14:paraId="5B6E0631" w14:textId="77777777" w:rsidR="006B53BD" w:rsidRDefault="006B53BD" w:rsidP="00847F8F"/>
    <w:p w14:paraId="3BCCDD76" w14:textId="77777777" w:rsidR="006B53BD" w:rsidRPr="006B53BD" w:rsidRDefault="006B53BD" w:rsidP="006B53BD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</w:pPr>
      <w:r w:rsidRPr="006B53BD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Security Groups</w:t>
      </w:r>
    </w:p>
    <w:p w14:paraId="6CB43432" w14:textId="77777777" w:rsidR="006B53BD" w:rsidRPr="006B53BD" w:rsidRDefault="006B53BD" w:rsidP="006B53B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</w:pP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Cũng gần giống như </w:t>
      </w:r>
      <w:hyperlink r:id="rId7" w:anchor="_nacl-network-access-control-lists-9" w:tgtFrame="_blank" w:history="1">
        <w:r w:rsidRPr="006B53BD">
          <w:rPr>
            <w:rFonts w:ascii="Open Sans" w:eastAsia="Times New Roman" w:hAnsi="Open Sans" w:cs="Open Sans"/>
            <w:color w:val="2B6DAD"/>
            <w:spacing w:val="-1"/>
            <w:kern w:val="0"/>
            <w:sz w:val="27"/>
            <w:szCs w:val="27"/>
            <w:u w:val="single"/>
            <w14:ligatures w14:val="none"/>
          </w:rPr>
          <w:t>NACLs</w:t>
        </w:r>
      </w:hyperlink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,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Security Group (SG)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 cũng đóng vai trò cho phép (allow) hoặc chặn (deny) lưu lượng truy cập, tuy nhiên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SG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 bảo mật ở cấp độ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instance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 (instance level) trong khi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NaCL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 bảo mật ở cấp độ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subnet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 (subnet level).</w:t>
      </w:r>
    </w:p>
    <w:p w14:paraId="58435A7F" w14:textId="77777777" w:rsidR="006B53BD" w:rsidRPr="006B53BD" w:rsidRDefault="006B53BD" w:rsidP="006B53B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</w:pP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Hơn nữa các "rules" allow/deny của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SG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 cũng khác so với "rules" của </w:t>
      </w:r>
      <w:r w:rsidRPr="006B53BD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14:ligatures w14:val="none"/>
        </w:rPr>
        <w:t>NaCLs</w:t>
      </w:r>
      <w:r w:rsidRPr="006B53BD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:</w:t>
      </w:r>
    </w:p>
    <w:p w14:paraId="2AF3AF8D" w14:textId="77777777" w:rsidR="006B53BD" w:rsidRPr="006B53BD" w:rsidRDefault="006B53BD" w:rsidP="006B53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</w:pPr>
      <w:r w:rsidRPr="006B53BD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Khi khởi tạo </w:t>
      </w:r>
      <w:r w:rsidRPr="006B53BD">
        <w:rPr>
          <w:rFonts w:ascii="Consolas" w:eastAsia="Times New Roman" w:hAnsi="Consolas" w:cs="Courier New"/>
          <w:color w:val="1B1B1B"/>
          <w:kern w:val="0"/>
          <w:sz w:val="27"/>
          <w:szCs w:val="27"/>
          <w:shd w:val="clear" w:color="auto" w:fill="EEEEEE"/>
          <w14:ligatures w14:val="none"/>
        </w:rPr>
        <w:t>SG</w:t>
      </w:r>
      <w:r w:rsidRPr="006B53BD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, mặc định tất cả inbound traffic đều bị denied và tất cả outbound traffic đều được allowed</w:t>
      </w:r>
    </w:p>
    <w:p w14:paraId="61A27FE6" w14:textId="77777777" w:rsidR="006B53BD" w:rsidRPr="006B53BD" w:rsidRDefault="006B53BD" w:rsidP="006B53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</w:pPr>
      <w:r w:rsidRPr="006B53BD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Tất cả các traffic đều bị denied cho trừ khi có "allow" rule trong nó</w:t>
      </w:r>
    </w:p>
    <w:p w14:paraId="321185EE" w14:textId="77777777" w:rsidR="006B53BD" w:rsidRPr="006B53BD" w:rsidRDefault="006B53BD" w:rsidP="006B53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</w:pPr>
      <w:r w:rsidRPr="006B53BD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Không có deny rule, chỉ có allow rule</w:t>
      </w:r>
    </w:p>
    <w:p w14:paraId="713569DB" w14:textId="77777777" w:rsidR="006B53BD" w:rsidRDefault="006B53BD" w:rsidP="00847F8F"/>
    <w:p w14:paraId="60060F3E" w14:textId="77777777" w:rsidR="00847F8F" w:rsidRDefault="00847F8F" w:rsidP="00847F8F">
      <w:r>
        <w:t>IP Addressing</w:t>
      </w:r>
    </w:p>
    <w:p w14:paraId="6383A034" w14:textId="77777777" w:rsidR="00847F8F" w:rsidRDefault="00847F8F" w:rsidP="00847F8F">
      <w:r>
        <w:t>Là dải IP public của EC2 instance.</w:t>
      </w:r>
    </w:p>
    <w:p w14:paraId="4BA5CD32" w14:textId="77777777" w:rsidR="00847F8F" w:rsidRDefault="00847F8F" w:rsidP="00847F8F"/>
    <w:p w14:paraId="32BDDCFE" w14:textId="77777777" w:rsidR="00847F8F" w:rsidRDefault="00847F8F" w:rsidP="00847F8F">
      <w:r>
        <w:t>Có 2 loại IP:</w:t>
      </w:r>
    </w:p>
    <w:p w14:paraId="38D3D058" w14:textId="77777777" w:rsidR="00847F8F" w:rsidRDefault="00847F8F" w:rsidP="00847F8F">
      <w:r>
        <w:t>Private IP Address: cho phép các instances ở trong cùng một VPC tương tác với nhau, mặc định tất cả EC2 instance đều có private IP address</w:t>
      </w:r>
    </w:p>
    <w:p w14:paraId="0D9894B7" w14:textId="30EC922B" w:rsidR="007F1017" w:rsidRDefault="00847F8F" w:rsidP="00847F8F">
      <w:r>
        <w:t>Public IP Address: cho phép instance có thể kết nối với internet</w:t>
      </w:r>
    </w:p>
    <w:p w14:paraId="4989F28E" w14:textId="77777777" w:rsidR="00847F8F" w:rsidRDefault="00847F8F" w:rsidP="00847F8F"/>
    <w:p w14:paraId="28AD39EE" w14:textId="661FA286" w:rsidR="00847F8F" w:rsidRDefault="00847F8F" w:rsidP="00847F8F">
      <w:r w:rsidRPr="00847F8F">
        <w:lastRenderedPageBreak/>
        <w:drawing>
          <wp:inline distT="0" distB="0" distL="0" distR="0" wp14:anchorId="66AAE8D0" wp14:editId="1C5A1E52">
            <wp:extent cx="5943600" cy="4769485"/>
            <wp:effectExtent l="0" t="0" r="0" b="0"/>
            <wp:docPr id="178017613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613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18AA"/>
    <w:multiLevelType w:val="multilevel"/>
    <w:tmpl w:val="DDA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5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8F"/>
    <w:rsid w:val="000B52D2"/>
    <w:rsid w:val="006B53BD"/>
    <w:rsid w:val="007F1017"/>
    <w:rsid w:val="00847F8F"/>
    <w:rsid w:val="00B66E46"/>
    <w:rsid w:val="00B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38C0"/>
  <w15:chartTrackingRefBased/>
  <w15:docId w15:val="{4EE6831C-D4AF-4503-AED5-40EB65DF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3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53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viblo.asia/p/amazon-web-services-essentials-iam-and-vpc-components-ORNZqgLr50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Lê Quốc Minh</dc:creator>
  <cp:keywords/>
  <dc:description/>
  <cp:lastModifiedBy>Trương Lê Quốc Minh</cp:lastModifiedBy>
  <cp:revision>4</cp:revision>
  <dcterms:created xsi:type="dcterms:W3CDTF">2023-09-29T15:44:00Z</dcterms:created>
  <dcterms:modified xsi:type="dcterms:W3CDTF">2023-09-29T15:48:00Z</dcterms:modified>
</cp:coreProperties>
</file>