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8" w:line="184" w:lineRule="auto"/>
        <w:ind w:left="4"/>
        <w:outlineLvl w:val="0"/>
        <w:rPr>
          <w:rFonts w:ascii="微软雅黑" w:hAnsi="微软雅黑" w:eastAsia="微软雅黑" w:cs="微软雅黑"/>
          <w:sz w:val="34"/>
          <w:szCs w:val="34"/>
        </w:rPr>
      </w:pPr>
      <w:r>
        <w:drawing>
          <wp:anchor distT="0" distB="0" distL="0" distR="0" simplePos="0" relativeHeight="251659264" behindDoc="0" locked="0" layoutInCell="0" allowOverlap="1">
            <wp:simplePos x="0" y="0"/>
            <wp:positionH relativeFrom="page">
              <wp:posOffset>977900</wp:posOffset>
            </wp:positionH>
            <wp:positionV relativeFrom="page">
              <wp:posOffset>1273175</wp:posOffset>
            </wp:positionV>
            <wp:extent cx="5612765"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5612832" cy="9528"/>
                    </a:xfrm>
                    <a:prstGeom prst="rect">
                      <a:avLst/>
                    </a:prstGeom>
                  </pic:spPr>
                </pic:pic>
              </a:graphicData>
            </a:graphic>
          </wp:anchor>
        </w:drawing>
      </w:r>
      <w:r>
        <w:rPr>
          <w:rFonts w:ascii="微软雅黑" w:hAnsi="微软雅黑" w:eastAsia="微软雅黑" w:cs="微软雅黑"/>
          <w:b/>
          <w:bCs/>
          <w:color w:val="34495E"/>
          <w:spacing w:val="-8"/>
          <w:sz w:val="34"/>
          <w:szCs w:val="34"/>
        </w:rPr>
        <w:t>蜗牛学苑</w:t>
      </w:r>
      <w:r>
        <w:rPr>
          <w:rFonts w:ascii="Tahoma" w:hAnsi="Tahoma" w:eastAsia="Tahoma" w:cs="Tahoma"/>
          <w:b/>
          <w:bCs/>
          <w:color w:val="34495E"/>
          <w:spacing w:val="-8"/>
          <w:sz w:val="34"/>
          <w:szCs w:val="34"/>
        </w:rPr>
        <w:t>AIoT</w:t>
      </w:r>
      <w:r>
        <w:rPr>
          <w:rFonts w:ascii="微软雅黑" w:hAnsi="微软雅黑" w:eastAsia="微软雅黑" w:cs="微软雅黑"/>
          <w:b/>
          <w:bCs/>
          <w:color w:val="34495E"/>
          <w:spacing w:val="-8"/>
          <w:sz w:val="34"/>
          <w:szCs w:val="34"/>
        </w:rPr>
        <w:t>人工智能物联网课程介绍手册</w:t>
      </w:r>
    </w:p>
    <w:p>
      <w:pPr>
        <w:spacing w:line="279" w:lineRule="auto"/>
        <w:rPr>
          <w:rFonts w:ascii="Arial"/>
          <w:sz w:val="21"/>
        </w:rPr>
      </w:pPr>
    </w:p>
    <w:p>
      <w:pPr>
        <w:spacing w:before="98" w:line="186" w:lineRule="auto"/>
        <w:ind w:left="6"/>
        <w:outlineLvl w:val="1"/>
        <w:rPr>
          <w:rFonts w:ascii="微软雅黑" w:hAnsi="微软雅黑" w:eastAsia="微软雅黑" w:cs="微软雅黑"/>
          <w:sz w:val="23"/>
          <w:szCs w:val="23"/>
        </w:rPr>
      </w:pPr>
      <w:r>
        <w:rPr>
          <w:rFonts w:ascii="微软雅黑" w:hAnsi="微软雅黑" w:eastAsia="微软雅黑" w:cs="微软雅黑"/>
          <w:b/>
          <w:bCs/>
          <w:color w:val="34495E"/>
          <w:spacing w:val="2"/>
          <w:sz w:val="23"/>
          <w:szCs w:val="23"/>
        </w:rPr>
        <w:t>一、学科介绍</w:t>
      </w:r>
    </w:p>
    <w:p>
      <w:pPr>
        <w:pStyle w:val="2"/>
        <w:spacing w:before="164" w:line="3931" w:lineRule="exact"/>
      </w:pPr>
      <w:r>
        <w:rPr>
          <w:position w:val="-78"/>
        </w:rPr>
        <w:pict>
          <v:shape id="_x0000_s1026" o:spid="_x0000_s1026" o:spt="202" type="#_x0000_t202" style="height:196.6pt;width:442pt;" fillcolor="#F8F8F8" filled="t" stroked="f" coordsize="21600,21600">
            <v:path/>
            <v:fill on="t" focussize="0,0"/>
            <v:stroke on="f"/>
            <v:imagedata o:title=""/>
            <o:lock v:ext="edit" aspectratio="f"/>
            <v:textbox inset="0mm,0mm,0mm,0mm">
              <w:txbxContent>
                <w:p>
                  <w:pPr>
                    <w:spacing w:before="126" w:line="270" w:lineRule="auto"/>
                    <w:ind w:left="202" w:right="186"/>
                    <w:rPr>
                      <w:rFonts w:ascii="新宋体" w:hAnsi="新宋体" w:eastAsia="新宋体" w:cs="新宋体"/>
                      <w:sz w:val="16"/>
                      <w:szCs w:val="16"/>
                    </w:rPr>
                  </w:pPr>
                  <w:r>
                    <w:rPr>
                      <w:rFonts w:ascii="新宋体" w:hAnsi="新宋体" w:eastAsia="新宋体" w:cs="新宋体"/>
                      <w:color w:val="34495E"/>
                      <w:spacing w:val="5"/>
                      <w:sz w:val="16"/>
                      <w:szCs w:val="16"/>
                    </w:rPr>
                    <w:t>人工智能物联网是当今技术发展的热点领域之一，它结合了人工智能和物联网的技术，</w:t>
                  </w:r>
                  <w:r>
                    <w:rPr>
                      <w:rFonts w:ascii="新宋体" w:hAnsi="新宋体" w:eastAsia="新宋体" w:cs="新宋体"/>
                      <w:color w:val="34495E"/>
                      <w:spacing w:val="-47"/>
                      <w:sz w:val="16"/>
                      <w:szCs w:val="16"/>
                    </w:rPr>
                    <w:t xml:space="preserve"> </w:t>
                  </w:r>
                  <w:r>
                    <w:rPr>
                      <w:rFonts w:ascii="新宋体" w:hAnsi="新宋体" w:eastAsia="新宋体" w:cs="新宋体"/>
                      <w:color w:val="34495E"/>
                      <w:spacing w:val="5"/>
                      <w:sz w:val="16"/>
                      <w:szCs w:val="16"/>
                    </w:rPr>
                    <w:t>旨在实现智能化和自动化的物</w:t>
                  </w:r>
                  <w:r>
                    <w:rPr>
                      <w:rFonts w:ascii="新宋体" w:hAnsi="新宋体" w:eastAsia="新宋体" w:cs="新宋体"/>
                      <w:color w:val="34495E"/>
                      <w:sz w:val="16"/>
                      <w:szCs w:val="16"/>
                    </w:rPr>
                    <w:t xml:space="preserve"> </w:t>
                  </w:r>
                  <w:r>
                    <w:rPr>
                      <w:rFonts w:ascii="新宋体" w:hAnsi="新宋体" w:eastAsia="新宋体" w:cs="新宋体"/>
                      <w:color w:val="34495E"/>
                      <w:spacing w:val="3"/>
                      <w:sz w:val="16"/>
                      <w:szCs w:val="16"/>
                    </w:rPr>
                    <w:t>联网系统。</w:t>
                  </w:r>
                </w:p>
                <w:p>
                  <w:pPr>
                    <w:spacing w:before="72" w:line="283" w:lineRule="auto"/>
                    <w:ind w:left="202" w:right="87"/>
                    <w:rPr>
                      <w:rFonts w:ascii="新宋体" w:hAnsi="新宋体" w:eastAsia="新宋体" w:cs="新宋体"/>
                      <w:sz w:val="16"/>
                      <w:szCs w:val="16"/>
                    </w:rPr>
                  </w:pPr>
                  <w:r>
                    <w:rPr>
                      <w:rFonts w:ascii="新宋体" w:hAnsi="新宋体" w:eastAsia="新宋体" w:cs="新宋体"/>
                      <w:color w:val="34495E"/>
                      <w:spacing w:val="8"/>
                      <w:sz w:val="16"/>
                      <w:szCs w:val="16"/>
                    </w:rPr>
                    <w:t>本课程将全面介绍人工智能物联网领域的关键技术和应用，包</w:t>
                  </w:r>
                  <w:r>
                    <w:rPr>
                      <w:rFonts w:ascii="新宋体" w:hAnsi="新宋体" w:eastAsia="新宋体" w:cs="新宋体"/>
                      <w:color w:val="34495E"/>
                      <w:spacing w:val="7"/>
                      <w:sz w:val="16"/>
                      <w:szCs w:val="16"/>
                    </w:rPr>
                    <w:t>括嵌入式系统、</w:t>
                  </w:r>
                  <w:r>
                    <w:rPr>
                      <w:rFonts w:ascii="Arial" w:hAnsi="Arial" w:eastAsia="Arial" w:cs="Arial"/>
                      <w:color w:val="34495E"/>
                      <w:spacing w:val="7"/>
                      <w:sz w:val="16"/>
                      <w:szCs w:val="16"/>
                    </w:rPr>
                    <w:t>C</w:t>
                  </w:r>
                  <w:r>
                    <w:rPr>
                      <w:rFonts w:ascii="新宋体" w:hAnsi="新宋体" w:eastAsia="新宋体" w:cs="新宋体"/>
                      <w:color w:val="34495E"/>
                      <w:spacing w:val="7"/>
                      <w:sz w:val="16"/>
                      <w:szCs w:val="16"/>
                    </w:rPr>
                    <w:t>语言、</w:t>
                  </w:r>
                  <w:r>
                    <w:rPr>
                      <w:rFonts w:ascii="Arial" w:hAnsi="Arial" w:eastAsia="Arial" w:cs="Arial"/>
                      <w:color w:val="34495E"/>
                      <w:sz w:val="16"/>
                      <w:szCs w:val="16"/>
                    </w:rPr>
                    <w:t>Linux</w:t>
                  </w:r>
                  <w:r>
                    <w:rPr>
                      <w:rFonts w:ascii="新宋体" w:hAnsi="新宋体" w:eastAsia="新宋体" w:cs="新宋体"/>
                      <w:color w:val="34495E"/>
                      <w:spacing w:val="7"/>
                      <w:sz w:val="16"/>
                      <w:szCs w:val="16"/>
                    </w:rPr>
                    <w:t>系统编程、驱动开发、系</w:t>
                  </w:r>
                  <w:r>
                    <w:rPr>
                      <w:rFonts w:ascii="新宋体" w:hAnsi="新宋体" w:eastAsia="新宋体" w:cs="新宋体"/>
                      <w:color w:val="34495E"/>
                      <w:sz w:val="16"/>
                      <w:szCs w:val="16"/>
                    </w:rPr>
                    <w:t xml:space="preserve"> </w:t>
                  </w:r>
                  <w:r>
                    <w:rPr>
                      <w:rFonts w:ascii="新宋体" w:hAnsi="新宋体" w:eastAsia="新宋体" w:cs="新宋体"/>
                      <w:color w:val="34495E"/>
                      <w:spacing w:val="6"/>
                      <w:sz w:val="16"/>
                      <w:szCs w:val="16"/>
                    </w:rPr>
                    <w:t>统移植、物联网、人工智能物联网、通信协议</w:t>
                  </w:r>
                  <w:r>
                    <w:rPr>
                      <w:rFonts w:ascii="新宋体" w:hAnsi="新宋体" w:eastAsia="新宋体" w:cs="新宋体"/>
                      <w:color w:val="34495E"/>
                      <w:spacing w:val="5"/>
                      <w:sz w:val="16"/>
                      <w:szCs w:val="16"/>
                    </w:rPr>
                    <w:t>、</w:t>
                  </w:r>
                  <w:r>
                    <w:rPr>
                      <w:rFonts w:ascii="Arial" w:hAnsi="Arial" w:eastAsia="Arial" w:cs="Arial"/>
                      <w:color w:val="34495E"/>
                      <w:sz w:val="16"/>
                      <w:szCs w:val="16"/>
                    </w:rPr>
                    <w:t>stm</w:t>
                  </w:r>
                  <w:r>
                    <w:rPr>
                      <w:rFonts w:ascii="Arial" w:hAnsi="Arial" w:eastAsia="Arial" w:cs="Arial"/>
                      <w:color w:val="34495E"/>
                      <w:spacing w:val="5"/>
                      <w:sz w:val="16"/>
                      <w:szCs w:val="16"/>
                    </w:rPr>
                    <w:t>32</w:t>
                  </w:r>
                  <w:r>
                    <w:rPr>
                      <w:rFonts w:ascii="新宋体" w:hAnsi="新宋体" w:eastAsia="新宋体" w:cs="新宋体"/>
                      <w:color w:val="34495E"/>
                      <w:spacing w:val="5"/>
                      <w:sz w:val="16"/>
                      <w:szCs w:val="16"/>
                    </w:rPr>
                    <w:t>单片机、</w:t>
                  </w:r>
                  <w:r>
                    <w:rPr>
                      <w:rFonts w:ascii="Arial" w:hAnsi="Arial" w:eastAsia="Arial" w:cs="Arial"/>
                      <w:color w:val="34495E"/>
                      <w:spacing w:val="5"/>
                      <w:sz w:val="16"/>
                      <w:szCs w:val="16"/>
                    </w:rPr>
                    <w:t>C++</w:t>
                  </w:r>
                  <w:r>
                    <w:rPr>
                      <w:rFonts w:ascii="Arial" w:hAnsi="Arial" w:eastAsia="Arial" w:cs="Arial"/>
                      <w:color w:val="34495E"/>
                      <w:spacing w:val="-26"/>
                      <w:sz w:val="16"/>
                      <w:szCs w:val="16"/>
                    </w:rPr>
                    <w:t xml:space="preserve"> </w:t>
                  </w:r>
                  <w:r>
                    <w:rPr>
                      <w:rFonts w:ascii="新宋体" w:hAnsi="新宋体" w:eastAsia="新宋体" w:cs="新宋体"/>
                      <w:color w:val="34495E"/>
                      <w:spacing w:val="5"/>
                      <w:sz w:val="16"/>
                      <w:szCs w:val="16"/>
                    </w:rPr>
                    <w:t>、</w:t>
                  </w:r>
                  <w:r>
                    <w:rPr>
                      <w:rFonts w:ascii="Arial" w:hAnsi="Arial" w:eastAsia="Arial" w:cs="Arial"/>
                      <w:color w:val="34495E"/>
                      <w:sz w:val="16"/>
                      <w:szCs w:val="16"/>
                    </w:rPr>
                    <w:t>QT</w:t>
                  </w:r>
                  <w:r>
                    <w:rPr>
                      <w:rFonts w:ascii="新宋体" w:hAnsi="新宋体" w:eastAsia="新宋体" w:cs="新宋体"/>
                      <w:color w:val="34495E"/>
                      <w:spacing w:val="5"/>
                      <w:sz w:val="16"/>
                      <w:szCs w:val="16"/>
                    </w:rPr>
                    <w:t>编程、云平台、边缘计算等领域的技术。培</w:t>
                  </w:r>
                  <w:r>
                    <w:rPr>
                      <w:rFonts w:ascii="新宋体" w:hAnsi="新宋体" w:eastAsia="新宋体" w:cs="新宋体"/>
                      <w:color w:val="34495E"/>
                      <w:sz w:val="16"/>
                      <w:szCs w:val="16"/>
                    </w:rPr>
                    <w:t xml:space="preserve">  </w:t>
                  </w:r>
                  <w:r>
                    <w:rPr>
                      <w:rFonts w:ascii="新宋体" w:hAnsi="新宋体" w:eastAsia="新宋体" w:cs="新宋体"/>
                      <w:color w:val="34495E"/>
                      <w:spacing w:val="4"/>
                      <w:sz w:val="16"/>
                      <w:szCs w:val="16"/>
                    </w:rPr>
                    <w:t>养具备相关技能的专业人才。</w:t>
                  </w:r>
                </w:p>
                <w:p>
                  <w:pPr>
                    <w:spacing w:before="75" w:line="290" w:lineRule="auto"/>
                    <w:ind w:left="200" w:right="120" w:firstLine="1"/>
                    <w:rPr>
                      <w:rFonts w:ascii="新宋体" w:hAnsi="新宋体" w:eastAsia="新宋体" w:cs="新宋体"/>
                      <w:sz w:val="16"/>
                      <w:szCs w:val="16"/>
                    </w:rPr>
                  </w:pPr>
                  <w:r>
                    <w:rPr>
                      <w:rFonts w:ascii="新宋体" w:hAnsi="新宋体" w:eastAsia="新宋体" w:cs="新宋体"/>
                      <w:color w:val="34495E"/>
                      <w:spacing w:val="6"/>
                      <w:sz w:val="16"/>
                      <w:szCs w:val="16"/>
                    </w:rPr>
                    <w:t>我们将深入学习嵌入式系统的原理和应用</w:t>
                  </w:r>
                  <w:r>
                    <w:rPr>
                      <w:rFonts w:ascii="Arial" w:hAnsi="Arial" w:eastAsia="Arial" w:cs="Arial"/>
                      <w:color w:val="34495E"/>
                      <w:spacing w:val="6"/>
                      <w:sz w:val="16"/>
                      <w:szCs w:val="16"/>
                    </w:rPr>
                    <w:t>,</w:t>
                  </w:r>
                  <w:r>
                    <w:rPr>
                      <w:rFonts w:ascii="Arial" w:hAnsi="Arial" w:eastAsia="Arial" w:cs="Arial"/>
                      <w:color w:val="34495E"/>
                      <w:spacing w:val="-23"/>
                      <w:sz w:val="16"/>
                      <w:szCs w:val="16"/>
                    </w:rPr>
                    <w:t xml:space="preserve"> </w:t>
                  </w:r>
                  <w:r>
                    <w:rPr>
                      <w:rFonts w:ascii="新宋体" w:hAnsi="新宋体" w:eastAsia="新宋体" w:cs="新宋体"/>
                      <w:color w:val="34495E"/>
                      <w:spacing w:val="6"/>
                      <w:sz w:val="16"/>
                      <w:szCs w:val="16"/>
                    </w:rPr>
                    <w:t>了解嵌入式系统的硬件和软件结构，掌握嵌入式开发的</w:t>
                  </w:r>
                  <w:r>
                    <w:rPr>
                      <w:rFonts w:ascii="新宋体" w:hAnsi="新宋体" w:eastAsia="新宋体" w:cs="新宋体"/>
                      <w:color w:val="34495E"/>
                      <w:spacing w:val="5"/>
                      <w:sz w:val="16"/>
                      <w:szCs w:val="16"/>
                    </w:rPr>
                    <w:t xml:space="preserve">基本原理和技术方  </w:t>
                  </w:r>
                  <w:r>
                    <w:rPr>
                      <w:rFonts w:ascii="新宋体" w:hAnsi="新宋体" w:eastAsia="新宋体" w:cs="新宋体"/>
                      <w:color w:val="34495E"/>
                      <w:spacing w:val="7"/>
                      <w:sz w:val="16"/>
                      <w:szCs w:val="16"/>
                    </w:rPr>
                    <w:t>法。以</w:t>
                  </w:r>
                  <w:r>
                    <w:rPr>
                      <w:rFonts w:ascii="Arial" w:hAnsi="Arial" w:eastAsia="Arial" w:cs="Arial"/>
                      <w:color w:val="34495E"/>
                      <w:spacing w:val="7"/>
                      <w:sz w:val="16"/>
                      <w:szCs w:val="16"/>
                    </w:rPr>
                    <w:t>C</w:t>
                  </w:r>
                  <w:r>
                    <w:rPr>
                      <w:rFonts w:ascii="新宋体" w:hAnsi="新宋体" w:eastAsia="新宋体" w:cs="新宋体"/>
                      <w:color w:val="34495E"/>
                      <w:spacing w:val="7"/>
                      <w:sz w:val="16"/>
                      <w:szCs w:val="16"/>
                    </w:rPr>
                    <w:t>语言和</w:t>
                  </w:r>
                  <w:r>
                    <w:rPr>
                      <w:rFonts w:ascii="Arial" w:hAnsi="Arial" w:eastAsia="Arial" w:cs="Arial"/>
                      <w:color w:val="34495E"/>
                      <w:spacing w:val="7"/>
                      <w:sz w:val="16"/>
                      <w:szCs w:val="16"/>
                    </w:rPr>
                    <w:t>C++</w:t>
                  </w:r>
                  <w:r>
                    <w:rPr>
                      <w:rFonts w:ascii="新宋体" w:hAnsi="新宋体" w:eastAsia="新宋体" w:cs="新宋体"/>
                      <w:color w:val="34495E"/>
                      <w:spacing w:val="7"/>
                      <w:sz w:val="16"/>
                      <w:szCs w:val="16"/>
                    </w:rPr>
                    <w:t>编程语言为基础，为学员提供编写嵌入式系统程序的基本工具。同时会学习</w:t>
                  </w:r>
                  <w:r>
                    <w:rPr>
                      <w:rFonts w:ascii="Arial" w:hAnsi="Arial" w:eastAsia="Arial" w:cs="Arial"/>
                      <w:color w:val="34495E"/>
                      <w:sz w:val="16"/>
                      <w:szCs w:val="16"/>
                    </w:rPr>
                    <w:t>Linux</w:t>
                  </w:r>
                  <w:r>
                    <w:rPr>
                      <w:rFonts w:ascii="新宋体" w:hAnsi="新宋体" w:eastAsia="新宋体" w:cs="新宋体"/>
                      <w:color w:val="34495E"/>
                      <w:spacing w:val="7"/>
                      <w:sz w:val="16"/>
                      <w:szCs w:val="16"/>
                    </w:rPr>
                    <w:t>系统编程和驱动</w:t>
                  </w:r>
                  <w:r>
                    <w:rPr>
                      <w:rFonts w:ascii="新宋体" w:hAnsi="新宋体" w:eastAsia="新宋体" w:cs="新宋体"/>
                      <w:color w:val="34495E"/>
                      <w:spacing w:val="6"/>
                      <w:sz w:val="16"/>
                      <w:szCs w:val="16"/>
                    </w:rPr>
                    <w:t xml:space="preserve"> </w:t>
                  </w:r>
                  <w:r>
                    <w:rPr>
                      <w:rFonts w:ascii="新宋体" w:hAnsi="新宋体" w:eastAsia="新宋体" w:cs="新宋体"/>
                      <w:color w:val="34495E"/>
                      <w:spacing w:val="8"/>
                      <w:sz w:val="16"/>
                      <w:szCs w:val="16"/>
                    </w:rPr>
                    <w:t>开发的知识，在</w:t>
                  </w:r>
                  <w:r>
                    <w:rPr>
                      <w:rFonts w:ascii="Arial" w:hAnsi="Arial" w:eastAsia="Arial" w:cs="Arial"/>
                      <w:color w:val="34495E"/>
                      <w:sz w:val="16"/>
                      <w:szCs w:val="16"/>
                    </w:rPr>
                    <w:t>Linux</w:t>
                  </w:r>
                  <w:r>
                    <w:rPr>
                      <w:rFonts w:ascii="新宋体" w:hAnsi="新宋体" w:eastAsia="新宋体" w:cs="新宋体"/>
                      <w:color w:val="34495E"/>
                      <w:spacing w:val="8"/>
                      <w:sz w:val="16"/>
                      <w:szCs w:val="16"/>
                    </w:rPr>
                    <w:t>环境下进行系统编程，并掌握驱动开发的基本原理和技术。此外，我们还将讲解系统移植的过</w:t>
                  </w:r>
                  <w:r>
                    <w:rPr>
                      <w:rFonts w:ascii="新宋体" w:hAnsi="新宋体" w:eastAsia="新宋体" w:cs="新宋体"/>
                      <w:color w:val="34495E"/>
                      <w:spacing w:val="1"/>
                      <w:sz w:val="16"/>
                      <w:szCs w:val="16"/>
                    </w:rPr>
                    <w:t xml:space="preserve">  </w:t>
                  </w:r>
                  <w:r>
                    <w:rPr>
                      <w:rFonts w:ascii="新宋体" w:hAnsi="新宋体" w:eastAsia="新宋体" w:cs="新宋体"/>
                      <w:color w:val="34495E"/>
                      <w:spacing w:val="6"/>
                      <w:sz w:val="16"/>
                      <w:szCs w:val="16"/>
                    </w:rPr>
                    <w:t>程和技巧，帮助学员了解如何将嵌入式系统移植到不同的硬件平台上。在物联</w:t>
                  </w:r>
                  <w:r>
                    <w:rPr>
                      <w:rFonts w:ascii="新宋体" w:hAnsi="新宋体" w:eastAsia="新宋体" w:cs="新宋体"/>
                      <w:color w:val="34495E"/>
                      <w:spacing w:val="5"/>
                      <w:sz w:val="16"/>
                      <w:szCs w:val="16"/>
                    </w:rPr>
                    <w:t>网领域，我们将深入研究物联网的概</w:t>
                  </w:r>
                </w:p>
                <w:p>
                  <w:pPr>
                    <w:spacing w:before="74" w:line="269" w:lineRule="auto"/>
                    <w:ind w:left="207" w:right="186" w:hanging="7"/>
                    <w:rPr>
                      <w:rFonts w:ascii="新宋体" w:hAnsi="新宋体" w:eastAsia="新宋体" w:cs="新宋体"/>
                      <w:sz w:val="16"/>
                      <w:szCs w:val="16"/>
                    </w:rPr>
                  </w:pPr>
                  <w:r>
                    <w:rPr>
                      <w:rFonts w:ascii="新宋体" w:hAnsi="新宋体" w:eastAsia="新宋体" w:cs="新宋体"/>
                      <w:color w:val="34495E"/>
                      <w:spacing w:val="6"/>
                      <w:sz w:val="16"/>
                      <w:szCs w:val="16"/>
                    </w:rPr>
                    <w:t>念、架构和应用。了解物联网的基本原理和技术，学习如何设计和开发物联网系</w:t>
                  </w:r>
                  <w:r>
                    <w:rPr>
                      <w:rFonts w:ascii="新宋体" w:hAnsi="新宋体" w:eastAsia="新宋体" w:cs="新宋体"/>
                      <w:color w:val="34495E"/>
                      <w:spacing w:val="5"/>
                      <w:sz w:val="16"/>
                      <w:szCs w:val="16"/>
                    </w:rPr>
                    <w:t>统。同时，我们还将重点介绍人工智</w:t>
                  </w:r>
                  <w:r>
                    <w:rPr>
                      <w:rFonts w:ascii="新宋体" w:hAnsi="新宋体" w:eastAsia="新宋体" w:cs="新宋体"/>
                      <w:color w:val="34495E"/>
                      <w:sz w:val="16"/>
                      <w:szCs w:val="16"/>
                    </w:rPr>
                    <w:t xml:space="preserve"> </w:t>
                  </w:r>
                  <w:r>
                    <w:rPr>
                      <w:rFonts w:ascii="新宋体" w:hAnsi="新宋体" w:eastAsia="新宋体" w:cs="新宋体"/>
                      <w:color w:val="34495E"/>
                      <w:spacing w:val="5"/>
                      <w:sz w:val="16"/>
                      <w:szCs w:val="16"/>
                    </w:rPr>
                    <w:t>能物联网的相关技术和应用，包括边缘计算、云平台和大数据分析等。</w:t>
                  </w:r>
                </w:p>
                <w:p>
                  <w:pPr>
                    <w:spacing w:before="73" w:line="269" w:lineRule="auto"/>
                    <w:ind w:left="200" w:right="120" w:firstLine="1"/>
                    <w:rPr>
                      <w:rFonts w:ascii="新宋体" w:hAnsi="新宋体" w:eastAsia="新宋体" w:cs="新宋体"/>
                      <w:sz w:val="16"/>
                      <w:szCs w:val="16"/>
                    </w:rPr>
                  </w:pPr>
                  <w:r>
                    <w:rPr>
                      <w:rFonts w:ascii="新宋体" w:hAnsi="新宋体" w:eastAsia="新宋体" w:cs="新宋体"/>
                      <w:color w:val="34495E"/>
                      <w:spacing w:val="7"/>
                      <w:sz w:val="16"/>
                      <w:szCs w:val="16"/>
                    </w:rPr>
                    <w:t>本课程还将教授</w:t>
                  </w:r>
                  <w:r>
                    <w:rPr>
                      <w:rFonts w:ascii="Arial" w:hAnsi="Arial" w:eastAsia="Arial" w:cs="Arial"/>
                      <w:color w:val="34495E"/>
                      <w:sz w:val="16"/>
                      <w:szCs w:val="16"/>
                    </w:rPr>
                    <w:t>stm</w:t>
                  </w:r>
                  <w:r>
                    <w:rPr>
                      <w:rFonts w:ascii="Arial" w:hAnsi="Arial" w:eastAsia="Arial" w:cs="Arial"/>
                      <w:color w:val="34495E"/>
                      <w:spacing w:val="7"/>
                      <w:sz w:val="16"/>
                      <w:szCs w:val="16"/>
                    </w:rPr>
                    <w:t>32</w:t>
                  </w:r>
                  <w:r>
                    <w:rPr>
                      <w:rFonts w:ascii="新宋体" w:hAnsi="新宋体" w:eastAsia="新宋体" w:cs="新宋体"/>
                      <w:color w:val="34495E"/>
                      <w:spacing w:val="7"/>
                      <w:sz w:val="16"/>
                      <w:szCs w:val="16"/>
                    </w:rPr>
                    <w:t>单片机和</w:t>
                  </w:r>
                  <w:r>
                    <w:rPr>
                      <w:rFonts w:ascii="Arial" w:hAnsi="Arial" w:eastAsia="Arial" w:cs="Arial"/>
                      <w:color w:val="34495E"/>
                      <w:sz w:val="16"/>
                      <w:szCs w:val="16"/>
                    </w:rPr>
                    <w:t>QT</w:t>
                  </w:r>
                  <w:r>
                    <w:rPr>
                      <w:rFonts w:ascii="新宋体" w:hAnsi="新宋体" w:eastAsia="新宋体" w:cs="新宋体"/>
                      <w:color w:val="34495E"/>
                      <w:spacing w:val="7"/>
                      <w:sz w:val="16"/>
                      <w:szCs w:val="16"/>
                    </w:rPr>
                    <w:t>编程的知识，学习如何使用</w:t>
                  </w:r>
                  <w:r>
                    <w:rPr>
                      <w:rFonts w:ascii="Arial" w:hAnsi="Arial" w:eastAsia="Arial" w:cs="Arial"/>
                      <w:color w:val="34495E"/>
                      <w:sz w:val="16"/>
                      <w:szCs w:val="16"/>
                    </w:rPr>
                    <w:t>stm</w:t>
                  </w:r>
                  <w:r>
                    <w:rPr>
                      <w:rFonts w:ascii="Arial" w:hAnsi="Arial" w:eastAsia="Arial" w:cs="Arial"/>
                      <w:color w:val="34495E"/>
                      <w:spacing w:val="7"/>
                      <w:sz w:val="16"/>
                      <w:szCs w:val="16"/>
                    </w:rPr>
                    <w:t>32</w:t>
                  </w:r>
                  <w:r>
                    <w:rPr>
                      <w:rFonts w:ascii="新宋体" w:hAnsi="新宋体" w:eastAsia="新宋体" w:cs="新宋体"/>
                      <w:color w:val="34495E"/>
                      <w:spacing w:val="7"/>
                      <w:sz w:val="16"/>
                      <w:szCs w:val="16"/>
                    </w:rPr>
                    <w:t>单片机进行硬件开发和</w:t>
                  </w:r>
                  <w:r>
                    <w:rPr>
                      <w:rFonts w:ascii="新宋体" w:hAnsi="新宋体" w:eastAsia="新宋体" w:cs="新宋体"/>
                      <w:color w:val="34495E"/>
                      <w:spacing w:val="6"/>
                      <w:sz w:val="16"/>
                      <w:szCs w:val="16"/>
                    </w:rPr>
                    <w:t>编程，以及如何利用</w:t>
                  </w:r>
                  <w:r>
                    <w:rPr>
                      <w:rFonts w:ascii="Arial" w:hAnsi="Arial" w:eastAsia="Arial" w:cs="Arial"/>
                      <w:color w:val="34495E"/>
                      <w:sz w:val="16"/>
                      <w:szCs w:val="16"/>
                    </w:rPr>
                    <w:t>QT</w:t>
                  </w:r>
                  <w:r>
                    <w:rPr>
                      <w:rFonts w:ascii="新宋体" w:hAnsi="新宋体" w:eastAsia="新宋体" w:cs="新宋体"/>
                      <w:color w:val="34495E"/>
                      <w:spacing w:val="6"/>
                      <w:sz w:val="16"/>
                      <w:szCs w:val="16"/>
                    </w:rPr>
                    <w:t>编</w:t>
                  </w:r>
                  <w:r>
                    <w:rPr>
                      <w:rFonts w:ascii="新宋体" w:hAnsi="新宋体" w:eastAsia="新宋体" w:cs="新宋体"/>
                      <w:color w:val="34495E"/>
                      <w:sz w:val="16"/>
                      <w:szCs w:val="16"/>
                    </w:rPr>
                    <w:t xml:space="preserve"> </w:t>
                  </w:r>
                  <w:r>
                    <w:rPr>
                      <w:rFonts w:ascii="新宋体" w:hAnsi="新宋体" w:eastAsia="新宋体" w:cs="新宋体"/>
                      <w:color w:val="34495E"/>
                      <w:spacing w:val="6"/>
                      <w:sz w:val="16"/>
                      <w:szCs w:val="16"/>
                    </w:rPr>
                    <w:t>程框架进行图形界面设计和开发。通过本课程的学习，学员将获得一系列人工</w:t>
                  </w:r>
                  <w:r>
                    <w:rPr>
                      <w:rFonts w:ascii="新宋体" w:hAnsi="新宋体" w:eastAsia="新宋体" w:cs="新宋体"/>
                      <w:color w:val="34495E"/>
                      <w:spacing w:val="5"/>
                      <w:sz w:val="16"/>
                      <w:szCs w:val="16"/>
                    </w:rPr>
                    <w:t>智能物联网领域的核心技术和应用能</w:t>
                  </w:r>
                </w:p>
                <w:p>
                  <w:pPr>
                    <w:spacing w:before="75" w:line="226" w:lineRule="auto"/>
                    <w:ind w:left="204"/>
                    <w:rPr>
                      <w:rFonts w:ascii="新宋体" w:hAnsi="新宋体" w:eastAsia="新宋体" w:cs="新宋体"/>
                      <w:sz w:val="16"/>
                      <w:szCs w:val="16"/>
                    </w:rPr>
                  </w:pPr>
                  <w:r>
                    <w:rPr>
                      <w:rFonts w:ascii="新宋体" w:hAnsi="新宋体" w:eastAsia="新宋体" w:cs="新宋体"/>
                      <w:color w:val="34495E"/>
                      <w:spacing w:val="5"/>
                      <w:sz w:val="16"/>
                      <w:szCs w:val="16"/>
                    </w:rPr>
                    <w:t>力，能够设计和开发智能化的物联网系统，应对当前和未来的技术挑战。</w:t>
                  </w:r>
                </w:p>
              </w:txbxContent>
            </v:textbox>
            <w10:wrap type="none"/>
            <w10:anchorlock/>
          </v:shape>
        </w:pict>
      </w:r>
    </w:p>
    <w:p>
      <w:pPr>
        <w:spacing w:before="237" w:line="185" w:lineRule="auto"/>
        <w:ind w:left="7"/>
        <w:outlineLvl w:val="1"/>
        <w:rPr>
          <w:rFonts w:ascii="微软雅黑" w:hAnsi="微软雅黑" w:eastAsia="微软雅黑" w:cs="微软雅黑"/>
          <w:sz w:val="23"/>
          <w:szCs w:val="23"/>
        </w:rPr>
      </w:pPr>
      <w:r>
        <w:rPr>
          <w:rFonts w:ascii="微软雅黑" w:hAnsi="微软雅黑" w:eastAsia="微软雅黑" w:cs="微软雅黑"/>
          <w:b/>
          <w:bCs/>
          <w:color w:val="34495E"/>
          <w:spacing w:val="2"/>
          <w:sz w:val="23"/>
          <w:szCs w:val="23"/>
        </w:rPr>
        <w:t>二、课程设置</w:t>
      </w:r>
    </w:p>
    <w:p>
      <w:pPr>
        <w:spacing w:before="193" w:line="187" w:lineRule="auto"/>
        <w:ind w:left="3"/>
        <w:outlineLvl w:val="2"/>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课程核心</w:t>
      </w:r>
    </w:p>
    <w:p>
      <w:pPr>
        <w:spacing w:line="182" w:lineRule="exact"/>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821" w:hRule="atLeast"/>
        </w:trPr>
        <w:tc>
          <w:tcPr>
            <w:tcW w:w="8824" w:type="dxa"/>
            <w:shd w:val="clear" w:color="auto" w:fill="F8F8F8"/>
            <w:vAlign w:val="top"/>
          </w:tcPr>
          <w:p>
            <w:pPr>
              <w:pStyle w:val="6"/>
              <w:spacing w:before="112" w:line="269" w:lineRule="auto"/>
              <w:ind w:left="205" w:right="72" w:hanging="17"/>
            </w:pPr>
            <w:r>
              <w:rPr>
                <w:rFonts w:ascii="Arial" w:hAnsi="Arial" w:eastAsia="Arial" w:cs="Arial"/>
                <w:color w:val="34495E"/>
                <w:spacing w:val="11"/>
              </w:rPr>
              <w:t>C</w:t>
            </w:r>
            <w:r>
              <w:rPr>
                <w:color w:val="34495E"/>
                <w:spacing w:val="11"/>
              </w:rPr>
              <w:t>语言基础，数据结构，</w:t>
            </w:r>
            <w:r>
              <w:rPr>
                <w:rFonts w:ascii="Arial" w:hAnsi="Arial" w:eastAsia="Arial" w:cs="Arial"/>
                <w:color w:val="34495E"/>
              </w:rPr>
              <w:t>Liunx</w:t>
            </w:r>
            <w:r>
              <w:rPr>
                <w:color w:val="34495E"/>
                <w:spacing w:val="11"/>
              </w:rPr>
              <w:t>系统编程，</w:t>
            </w:r>
            <w:r>
              <w:rPr>
                <w:rFonts w:ascii="Arial" w:hAnsi="Arial" w:eastAsia="Arial" w:cs="Arial"/>
                <w:color w:val="34495E"/>
              </w:rPr>
              <w:t>SQLLite</w:t>
            </w:r>
            <w:r>
              <w:rPr>
                <w:color w:val="34495E"/>
                <w:spacing w:val="11"/>
              </w:rPr>
              <w:t>数据库及网络编程，</w:t>
            </w:r>
            <w:r>
              <w:rPr>
                <w:rFonts w:ascii="Arial" w:hAnsi="Arial" w:eastAsia="Arial" w:cs="Arial"/>
                <w:color w:val="34495E"/>
              </w:rPr>
              <w:t>IO</w:t>
            </w:r>
            <w:r>
              <w:rPr>
                <w:color w:val="34495E"/>
                <w:spacing w:val="11"/>
              </w:rPr>
              <w:t>文件操作，多进程编程，进程通信（共享</w:t>
            </w:r>
            <w:r>
              <w:rPr>
                <w:color w:val="34495E"/>
                <w:spacing w:val="4"/>
              </w:rPr>
              <w:t xml:space="preserve">  </w:t>
            </w:r>
            <w:r>
              <w:rPr>
                <w:color w:val="34495E"/>
                <w:spacing w:val="5"/>
              </w:rPr>
              <w:t>内存，消息队列</w:t>
            </w:r>
            <w:r>
              <w:rPr>
                <w:color w:val="34495E"/>
                <w:spacing w:val="13"/>
              </w:rPr>
              <w:t>），</w:t>
            </w:r>
            <w:r>
              <w:rPr>
                <w:color w:val="34495E"/>
                <w:spacing w:val="5"/>
              </w:rPr>
              <w:t>多线程编程，</w:t>
            </w:r>
            <w:r>
              <w:rPr>
                <w:rFonts w:ascii="Arial" w:hAnsi="Arial" w:eastAsia="Arial" w:cs="Arial"/>
                <w:color w:val="34495E"/>
                <w:spacing w:val="5"/>
              </w:rPr>
              <w:t>C</w:t>
            </w:r>
            <w:r>
              <w:rPr>
                <w:color w:val="34495E"/>
                <w:spacing w:val="5"/>
              </w:rPr>
              <w:t>语言基础，指针，字符串，预</w:t>
            </w:r>
            <w:r>
              <w:rPr>
                <w:color w:val="34495E"/>
                <w:spacing w:val="4"/>
              </w:rPr>
              <w:t>处理，结构体，内存分配，栈，队列，单链表，双链</w:t>
            </w:r>
          </w:p>
          <w:p>
            <w:pPr>
              <w:pStyle w:val="6"/>
              <w:spacing w:before="40" w:line="300" w:lineRule="auto"/>
              <w:ind w:left="185" w:right="132"/>
            </w:pPr>
            <w:r>
              <w:rPr>
                <w:color w:val="34495E"/>
              </w:rPr>
              <w:t>表，树，排序，查找，</w:t>
            </w:r>
            <w:r>
              <w:rPr>
                <w:rFonts w:ascii="Arial" w:hAnsi="Arial" w:eastAsia="Arial" w:cs="Arial"/>
                <w:color w:val="34495E"/>
              </w:rPr>
              <w:t>Mesh</w:t>
            </w:r>
            <w:r>
              <w:rPr>
                <w:color w:val="34495E"/>
              </w:rPr>
              <w:t>组网，无线通信，硬件开发及调试，</w:t>
            </w:r>
            <w:r>
              <w:rPr>
                <w:rFonts w:ascii="Arial" w:hAnsi="Arial" w:eastAsia="Arial" w:cs="Arial"/>
                <w:color w:val="34495E"/>
              </w:rPr>
              <w:t>ARM</w:t>
            </w:r>
            <w:r>
              <w:rPr>
                <w:rFonts w:ascii="Arial" w:hAnsi="Arial" w:eastAsia="Arial" w:cs="Arial"/>
                <w:color w:val="34495E"/>
                <w:spacing w:val="-13"/>
              </w:rPr>
              <w:t xml:space="preserve"> </w:t>
            </w:r>
            <w:r>
              <w:rPr>
                <w:color w:val="34495E"/>
              </w:rPr>
              <w:t>，</w:t>
            </w:r>
            <w:r>
              <w:rPr>
                <w:rFonts w:ascii="Arial" w:hAnsi="Arial" w:eastAsia="Arial" w:cs="Arial"/>
                <w:color w:val="34495E"/>
              </w:rPr>
              <w:t>STM32</w:t>
            </w:r>
            <w:r>
              <w:rPr>
                <w:rFonts w:ascii="Arial" w:hAnsi="Arial" w:eastAsia="Arial" w:cs="Arial"/>
                <w:color w:val="34495E"/>
                <w:spacing w:val="-25"/>
              </w:rPr>
              <w:t xml:space="preserve"> </w:t>
            </w:r>
            <w:r>
              <w:rPr>
                <w:color w:val="34495E"/>
              </w:rPr>
              <w:t>，</w:t>
            </w:r>
            <w:r>
              <w:rPr>
                <w:rFonts w:ascii="Arial" w:hAnsi="Arial" w:eastAsia="Arial" w:cs="Arial"/>
                <w:color w:val="34495E"/>
              </w:rPr>
              <w:t>GPIO</w:t>
            </w:r>
            <w:r>
              <w:rPr>
                <w:rFonts w:ascii="Arial" w:hAnsi="Arial" w:eastAsia="Arial" w:cs="Arial"/>
                <w:color w:val="34495E"/>
                <w:spacing w:val="-24"/>
              </w:rPr>
              <w:t xml:space="preserve"> </w:t>
            </w:r>
            <w:r>
              <w:rPr>
                <w:color w:val="34495E"/>
              </w:rPr>
              <w:t>，外断中断、定时中断，</w:t>
            </w:r>
            <w:r>
              <w:rPr>
                <w:rFonts w:ascii="Arial" w:hAnsi="Arial" w:eastAsia="Arial" w:cs="Arial"/>
                <w:color w:val="34495E"/>
              </w:rPr>
              <w:t>DMA</w:t>
            </w:r>
            <w:r>
              <w:rPr>
                <w:color w:val="34495E"/>
              </w:rPr>
              <w:t xml:space="preserve">、 </w:t>
            </w:r>
            <w:r>
              <w:rPr>
                <w:rFonts w:ascii="Arial" w:hAnsi="Arial" w:eastAsia="Arial" w:cs="Arial"/>
                <w:color w:val="34495E"/>
              </w:rPr>
              <w:t>ADC</w:t>
            </w:r>
            <w:r>
              <w:rPr>
                <w:rFonts w:ascii="Arial" w:hAnsi="Arial" w:eastAsia="Arial" w:cs="Arial"/>
                <w:color w:val="34495E"/>
                <w:spacing w:val="-24"/>
              </w:rPr>
              <w:t xml:space="preserve"> </w:t>
            </w:r>
            <w:r>
              <w:rPr>
                <w:color w:val="34495E"/>
                <w:spacing w:val="3"/>
              </w:rPr>
              <w:t>，传感器，</w:t>
            </w:r>
            <w:r>
              <w:rPr>
                <w:rFonts w:ascii="Arial" w:hAnsi="Arial" w:eastAsia="Arial" w:cs="Arial"/>
                <w:color w:val="34495E"/>
              </w:rPr>
              <w:t>USART</w:t>
            </w:r>
            <w:r>
              <w:rPr>
                <w:rFonts w:ascii="Arial" w:hAnsi="Arial" w:eastAsia="Arial" w:cs="Arial"/>
                <w:color w:val="34495E"/>
                <w:spacing w:val="-27"/>
              </w:rPr>
              <w:t xml:space="preserve"> </w:t>
            </w:r>
            <w:r>
              <w:rPr>
                <w:color w:val="34495E"/>
                <w:spacing w:val="3"/>
              </w:rPr>
              <w:t>、</w:t>
            </w:r>
            <w:r>
              <w:rPr>
                <w:rFonts w:ascii="Arial" w:hAnsi="Arial" w:eastAsia="Arial" w:cs="Arial"/>
                <w:color w:val="34495E"/>
              </w:rPr>
              <w:t>RFID</w:t>
            </w:r>
            <w:r>
              <w:rPr>
                <w:rFonts w:ascii="Arial" w:hAnsi="Arial" w:eastAsia="Arial" w:cs="Arial"/>
                <w:color w:val="34495E"/>
                <w:spacing w:val="-26"/>
              </w:rPr>
              <w:t xml:space="preserve"> </w:t>
            </w:r>
            <w:r>
              <w:rPr>
                <w:color w:val="34495E"/>
                <w:spacing w:val="3"/>
              </w:rPr>
              <w:t>、</w:t>
            </w:r>
            <w:r>
              <w:rPr>
                <w:rFonts w:ascii="Arial" w:hAnsi="Arial" w:eastAsia="Arial" w:cs="Arial"/>
                <w:color w:val="34495E"/>
                <w:spacing w:val="3"/>
              </w:rPr>
              <w:t>I2C</w:t>
            </w:r>
            <w:r>
              <w:rPr>
                <w:rFonts w:ascii="Arial" w:hAnsi="Arial" w:eastAsia="Arial" w:cs="Arial"/>
                <w:color w:val="34495E"/>
                <w:spacing w:val="-25"/>
              </w:rPr>
              <w:t xml:space="preserve"> </w:t>
            </w:r>
            <w:r>
              <w:rPr>
                <w:color w:val="34495E"/>
                <w:spacing w:val="3"/>
              </w:rPr>
              <w:t>，备份存储器、时钟</w:t>
            </w:r>
            <w:r>
              <w:rPr>
                <w:color w:val="34495E"/>
                <w:spacing w:val="2"/>
              </w:rPr>
              <w:t>、</w:t>
            </w:r>
            <w:r>
              <w:rPr>
                <w:rFonts w:ascii="Arial" w:hAnsi="Arial" w:eastAsia="Arial" w:cs="Arial"/>
                <w:color w:val="34495E"/>
              </w:rPr>
              <w:t>WDG</w:t>
            </w:r>
            <w:r>
              <w:rPr>
                <w:color w:val="34495E"/>
                <w:spacing w:val="2"/>
              </w:rPr>
              <w:t>看门狗，外设，通信协议，</w:t>
            </w:r>
            <w:r>
              <w:rPr>
                <w:rFonts w:ascii="Arial" w:hAnsi="Arial" w:eastAsia="Arial" w:cs="Arial"/>
                <w:color w:val="34495E"/>
              </w:rPr>
              <w:t>FreeRTOS</w:t>
            </w:r>
            <w:r>
              <w:rPr>
                <w:rFonts w:ascii="Arial" w:hAnsi="Arial" w:eastAsia="Arial" w:cs="Arial"/>
                <w:color w:val="34495E"/>
                <w:spacing w:val="-24"/>
              </w:rPr>
              <w:t xml:space="preserve"> </w:t>
            </w:r>
            <w:r>
              <w:rPr>
                <w:color w:val="34495E"/>
                <w:spacing w:val="2"/>
              </w:rPr>
              <w:t>，</w:t>
            </w:r>
            <w:r>
              <w:rPr>
                <w:rFonts w:ascii="Arial" w:hAnsi="Arial" w:eastAsia="Arial" w:cs="Arial"/>
                <w:color w:val="34495E"/>
              </w:rPr>
              <w:t>ZigBee</w:t>
            </w:r>
            <w:r>
              <w:rPr>
                <w:color w:val="34495E"/>
                <w:spacing w:val="2"/>
              </w:rPr>
              <w:t>通</w:t>
            </w:r>
            <w:r>
              <w:rPr>
                <w:color w:val="34495E"/>
              </w:rPr>
              <w:t xml:space="preserve">   </w:t>
            </w:r>
            <w:r>
              <w:rPr>
                <w:color w:val="34495E"/>
                <w:spacing w:val="3"/>
              </w:rPr>
              <w:t>信，蓝牙</w:t>
            </w:r>
            <w:r>
              <w:rPr>
                <w:rFonts w:ascii="Arial" w:hAnsi="Arial" w:eastAsia="Arial" w:cs="Arial"/>
                <w:color w:val="34495E"/>
              </w:rPr>
              <w:t>Mesh</w:t>
            </w:r>
            <w:r>
              <w:rPr>
                <w:color w:val="34495E"/>
                <w:spacing w:val="3"/>
              </w:rPr>
              <w:t>通信，</w:t>
            </w:r>
            <w:r>
              <w:rPr>
                <w:rFonts w:ascii="Arial" w:hAnsi="Arial" w:eastAsia="Arial" w:cs="Arial"/>
                <w:color w:val="34495E"/>
              </w:rPr>
              <w:t>MQTT</w:t>
            </w:r>
            <w:r>
              <w:rPr>
                <w:rFonts w:ascii="Arial" w:hAnsi="Arial" w:eastAsia="Arial" w:cs="Arial"/>
                <w:color w:val="34495E"/>
                <w:spacing w:val="-25"/>
              </w:rPr>
              <w:t xml:space="preserve"> </w:t>
            </w:r>
            <w:r>
              <w:rPr>
                <w:color w:val="34495E"/>
                <w:spacing w:val="3"/>
              </w:rPr>
              <w:t>，</w:t>
            </w:r>
            <w:r>
              <w:rPr>
                <w:rFonts w:ascii="Arial" w:hAnsi="Arial" w:eastAsia="Arial" w:cs="Arial"/>
                <w:color w:val="34495E"/>
              </w:rPr>
              <w:t>NB</w:t>
            </w:r>
            <w:r>
              <w:rPr>
                <w:rFonts w:ascii="Arial" w:hAnsi="Arial" w:eastAsia="Arial" w:cs="Arial"/>
                <w:color w:val="34495E"/>
                <w:spacing w:val="3"/>
              </w:rPr>
              <w:t>-</w:t>
            </w:r>
            <w:r>
              <w:rPr>
                <w:rFonts w:ascii="Arial" w:hAnsi="Arial" w:eastAsia="Arial" w:cs="Arial"/>
                <w:color w:val="34495E"/>
              </w:rPr>
              <w:t>IoT</w:t>
            </w:r>
            <w:r>
              <w:rPr>
                <w:rFonts w:ascii="Arial" w:hAnsi="Arial" w:eastAsia="Arial" w:cs="Arial"/>
                <w:color w:val="34495E"/>
                <w:spacing w:val="-24"/>
              </w:rPr>
              <w:t xml:space="preserve"> </w:t>
            </w:r>
            <w:r>
              <w:rPr>
                <w:color w:val="34495E"/>
                <w:spacing w:val="3"/>
              </w:rPr>
              <w:t>，</w:t>
            </w:r>
            <w:r>
              <w:rPr>
                <w:rFonts w:ascii="Arial" w:hAnsi="Arial" w:eastAsia="Arial" w:cs="Arial"/>
                <w:color w:val="34495E"/>
              </w:rPr>
              <w:t>ESP</w:t>
            </w:r>
            <w:r>
              <w:rPr>
                <w:rFonts w:ascii="Arial" w:hAnsi="Arial" w:eastAsia="Arial" w:cs="Arial"/>
                <w:color w:val="34495E"/>
                <w:spacing w:val="3"/>
              </w:rPr>
              <w:t>32C++</w:t>
            </w:r>
            <w:r>
              <w:rPr>
                <w:color w:val="34495E"/>
                <w:spacing w:val="3"/>
              </w:rPr>
              <w:t>开发，</w:t>
            </w:r>
            <w:r>
              <w:rPr>
                <w:rFonts w:ascii="Arial" w:hAnsi="Arial" w:eastAsia="Arial" w:cs="Arial"/>
                <w:color w:val="34495E"/>
                <w:spacing w:val="3"/>
              </w:rPr>
              <w:t>C++</w:t>
            </w:r>
            <w:r>
              <w:rPr>
                <w:rFonts w:ascii="Arial" w:hAnsi="Arial" w:eastAsia="Arial" w:cs="Arial"/>
                <w:color w:val="34495E"/>
                <w:spacing w:val="-25"/>
              </w:rPr>
              <w:t xml:space="preserve"> </w:t>
            </w:r>
            <w:r>
              <w:rPr>
                <w:color w:val="34495E"/>
                <w:spacing w:val="2"/>
              </w:rPr>
              <w:t>，类和对象，</w:t>
            </w:r>
            <w:r>
              <w:rPr>
                <w:rFonts w:ascii="Arial" w:hAnsi="Arial" w:eastAsia="Arial" w:cs="Arial"/>
                <w:color w:val="34495E"/>
              </w:rPr>
              <w:t>OOP</w:t>
            </w:r>
            <w:r>
              <w:rPr>
                <w:color w:val="34495E"/>
                <w:spacing w:val="2"/>
              </w:rPr>
              <w:t>思想，动态内存分配，内联函数，函</w:t>
            </w:r>
            <w:r>
              <w:rPr>
                <w:color w:val="34495E"/>
              </w:rPr>
              <w:t xml:space="preserve">  </w:t>
            </w:r>
            <w:r>
              <w:rPr>
                <w:color w:val="34495E"/>
                <w:spacing w:val="3"/>
              </w:rPr>
              <w:t>数重载，运算符重载，</w:t>
            </w:r>
            <w:r>
              <w:rPr>
                <w:rFonts w:ascii="Arial" w:hAnsi="Arial" w:eastAsia="Arial" w:cs="Arial"/>
                <w:color w:val="34495E"/>
                <w:spacing w:val="3"/>
              </w:rPr>
              <w:t>C++</w:t>
            </w:r>
            <w:r>
              <w:rPr>
                <w:color w:val="34495E"/>
                <w:spacing w:val="3"/>
              </w:rPr>
              <w:t>结构体，设计模式，</w:t>
            </w:r>
            <w:r>
              <w:rPr>
                <w:rFonts w:ascii="Arial" w:hAnsi="Arial" w:eastAsia="Arial" w:cs="Arial"/>
                <w:color w:val="34495E"/>
              </w:rPr>
              <w:t>QT</w:t>
            </w:r>
            <w:r>
              <w:rPr>
                <w:color w:val="34495E"/>
                <w:spacing w:val="3"/>
              </w:rPr>
              <w:t>组件，</w:t>
            </w:r>
            <w:r>
              <w:rPr>
                <w:rFonts w:ascii="Arial" w:hAnsi="Arial" w:eastAsia="Arial" w:cs="Arial"/>
                <w:color w:val="34495E"/>
              </w:rPr>
              <w:t>QT</w:t>
            </w:r>
            <w:r>
              <w:rPr>
                <w:color w:val="34495E"/>
                <w:spacing w:val="3"/>
              </w:rPr>
              <w:t>事件</w:t>
            </w:r>
            <w:r>
              <w:rPr>
                <w:color w:val="34495E"/>
                <w:spacing w:val="2"/>
              </w:rPr>
              <w:t>处理，</w:t>
            </w:r>
            <w:r>
              <w:rPr>
                <w:rFonts w:ascii="Arial" w:hAnsi="Arial" w:eastAsia="Arial" w:cs="Arial"/>
                <w:color w:val="34495E"/>
              </w:rPr>
              <w:t>QT</w:t>
            </w:r>
            <w:r>
              <w:rPr>
                <w:color w:val="34495E"/>
                <w:spacing w:val="2"/>
              </w:rPr>
              <w:t>数据库编程，</w:t>
            </w:r>
            <w:r>
              <w:rPr>
                <w:rFonts w:ascii="Arial" w:hAnsi="Arial" w:eastAsia="Arial" w:cs="Arial"/>
                <w:color w:val="34495E"/>
              </w:rPr>
              <w:t>QT</w:t>
            </w:r>
            <w:r>
              <w:rPr>
                <w:color w:val="34495E"/>
                <w:spacing w:val="2"/>
              </w:rPr>
              <w:t>多线程编程，</w:t>
            </w:r>
            <w:r>
              <w:rPr>
                <w:rFonts w:ascii="Arial" w:hAnsi="Arial" w:eastAsia="Arial" w:cs="Arial"/>
                <w:color w:val="34495E"/>
              </w:rPr>
              <w:t>QT</w:t>
            </w:r>
            <w:r>
              <w:rPr>
                <w:color w:val="34495E"/>
                <w:spacing w:val="2"/>
              </w:rPr>
              <w:t>网络编</w:t>
            </w:r>
          </w:p>
          <w:p>
            <w:pPr>
              <w:pStyle w:val="6"/>
              <w:spacing w:before="41" w:line="220" w:lineRule="exact"/>
              <w:ind w:left="185"/>
            </w:pPr>
            <w:r>
              <w:rPr>
                <w:color w:val="34495E"/>
                <w:spacing w:val="4"/>
                <w:position w:val="1"/>
              </w:rPr>
              <w:t>程，</w:t>
            </w:r>
            <w:r>
              <w:rPr>
                <w:rFonts w:ascii="Arial" w:hAnsi="Arial" w:eastAsia="Arial" w:cs="Arial"/>
                <w:color w:val="34495E"/>
                <w:position w:val="1"/>
              </w:rPr>
              <w:t>QT</w:t>
            </w:r>
            <w:r>
              <w:rPr>
                <w:color w:val="34495E"/>
                <w:spacing w:val="4"/>
                <w:position w:val="1"/>
              </w:rPr>
              <w:t>串口通信，</w:t>
            </w:r>
            <w:r>
              <w:rPr>
                <w:rFonts w:ascii="Arial" w:hAnsi="Arial" w:eastAsia="Arial" w:cs="Arial"/>
                <w:color w:val="34495E"/>
                <w:position w:val="1"/>
              </w:rPr>
              <w:t>ARM</w:t>
            </w:r>
            <w:r>
              <w:rPr>
                <w:color w:val="34495E"/>
                <w:spacing w:val="4"/>
                <w:position w:val="1"/>
              </w:rPr>
              <w:t>处理器的原理与架构，</w:t>
            </w:r>
            <w:r>
              <w:rPr>
                <w:rFonts w:ascii="Arial" w:hAnsi="Arial" w:eastAsia="Arial" w:cs="Arial"/>
                <w:color w:val="34495E"/>
                <w:position w:val="1"/>
              </w:rPr>
              <w:t>ARM</w:t>
            </w:r>
            <w:r>
              <w:rPr>
                <w:color w:val="34495E"/>
                <w:spacing w:val="4"/>
                <w:position w:val="1"/>
              </w:rPr>
              <w:t>处理器的启动流程，</w:t>
            </w:r>
            <w:r>
              <w:rPr>
                <w:rFonts w:ascii="Arial" w:hAnsi="Arial" w:eastAsia="Arial" w:cs="Arial"/>
                <w:color w:val="34495E"/>
                <w:position w:val="1"/>
              </w:rPr>
              <w:t>ARM</w:t>
            </w:r>
            <w:r>
              <w:rPr>
                <w:color w:val="34495E"/>
                <w:spacing w:val="4"/>
                <w:position w:val="1"/>
              </w:rPr>
              <w:t>裸机程序的原理</w:t>
            </w:r>
            <w:r>
              <w:rPr>
                <w:rFonts w:ascii="Arial" w:hAnsi="Arial" w:eastAsia="Arial" w:cs="Arial"/>
                <w:color w:val="34495E"/>
                <w:spacing w:val="4"/>
                <w:position w:val="1"/>
              </w:rPr>
              <w:t>,</w:t>
            </w:r>
            <w:r>
              <w:rPr>
                <w:rFonts w:ascii="Arial" w:hAnsi="Arial" w:eastAsia="Arial" w:cs="Arial"/>
                <w:color w:val="34495E"/>
                <w:position w:val="1"/>
              </w:rPr>
              <w:t>uboot</w:t>
            </w:r>
            <w:r>
              <w:rPr>
                <w:color w:val="34495E"/>
                <w:spacing w:val="4"/>
                <w:position w:val="1"/>
              </w:rPr>
              <w:t>的启动流程，</w:t>
            </w:r>
          </w:p>
          <w:p>
            <w:pPr>
              <w:pStyle w:val="6"/>
              <w:spacing w:before="49" w:line="296" w:lineRule="auto"/>
              <w:ind w:left="187" w:right="237" w:firstLine="6"/>
            </w:pPr>
            <w:r>
              <w:rPr>
                <w:rFonts w:ascii="Arial" w:hAnsi="Arial" w:eastAsia="Arial" w:cs="Arial"/>
                <w:color w:val="34495E"/>
              </w:rPr>
              <w:t>uboot</w:t>
            </w:r>
            <w:r>
              <w:rPr>
                <w:color w:val="34495E"/>
                <w:spacing w:val="14"/>
              </w:rPr>
              <w:t>的移植方法</w:t>
            </w:r>
            <w:r>
              <w:rPr>
                <w:rFonts w:ascii="Arial" w:hAnsi="Arial" w:eastAsia="Arial" w:cs="Arial"/>
                <w:color w:val="34495E"/>
                <w:spacing w:val="14"/>
              </w:rPr>
              <w:t>,</w:t>
            </w:r>
            <w:r>
              <w:rPr>
                <w:rFonts w:ascii="Arial" w:hAnsi="Arial" w:eastAsia="Arial" w:cs="Arial"/>
                <w:color w:val="34495E"/>
              </w:rPr>
              <w:t>Linux</w:t>
            </w:r>
            <w:r>
              <w:rPr>
                <w:color w:val="34495E"/>
                <w:spacing w:val="14"/>
              </w:rPr>
              <w:t>字符设备驱动的编写，内核同步和中断程序的编写方法和原理，</w:t>
            </w:r>
            <w:r>
              <w:rPr>
                <w:rFonts w:ascii="Arial" w:hAnsi="Arial" w:eastAsia="Arial" w:cs="Arial"/>
                <w:color w:val="34495E"/>
              </w:rPr>
              <w:t>Linux</w:t>
            </w:r>
            <w:r>
              <w:rPr>
                <w:color w:val="34495E"/>
                <w:spacing w:val="14"/>
              </w:rPr>
              <w:t>平台设备的驱动模</w:t>
            </w:r>
            <w:r>
              <w:rPr>
                <w:color w:val="34495E"/>
                <w:spacing w:val="17"/>
              </w:rPr>
              <w:t xml:space="preserve"> </w:t>
            </w:r>
            <w:r>
              <w:rPr>
                <w:color w:val="34495E"/>
                <w:spacing w:val="9"/>
              </w:rPr>
              <w:t>型，会使用设备模型编写驱动，掌握设备树的修改方法，</w:t>
            </w:r>
            <w:r>
              <w:rPr>
                <w:rFonts w:ascii="Arial" w:hAnsi="Arial" w:eastAsia="Arial" w:cs="Arial"/>
                <w:color w:val="34495E"/>
              </w:rPr>
              <w:t>linux</w:t>
            </w:r>
            <w:r>
              <w:rPr>
                <w:color w:val="34495E"/>
                <w:spacing w:val="9"/>
              </w:rPr>
              <w:t>平台基本硬件接口驱动程序的编写和调试，边缘计</w:t>
            </w:r>
            <w:r>
              <w:rPr>
                <w:color w:val="34495E"/>
                <w:spacing w:val="5"/>
              </w:rPr>
              <w:t xml:space="preserve">  算，物联网通信及网关，物联网云平台</w:t>
            </w:r>
          </w:p>
        </w:tc>
      </w:tr>
    </w:tbl>
    <w:p>
      <w:pPr>
        <w:pStyle w:val="2"/>
        <w:spacing w:before="224" w:line="3288" w:lineRule="exact"/>
      </w:pPr>
      <w:r>
        <w:rPr>
          <w:position w:val="-65"/>
        </w:rPr>
        <w:pict>
          <v:group id="_x0000_s1027" o:spid="_x0000_s1027" o:spt="203" style="height:164.45pt;width:442pt;" coordsize="8840,3288">
            <o:lock v:ext="edit"/>
            <v:rect id="_x0000_s1028" o:spid="_x0000_s1028" o:spt="1" style="position:absolute;left:0;top:436;height:2852;width:8840;" fillcolor="#F8F8F8" filled="t" stroked="f" coordsize="21600,21600">
              <v:path/>
              <v:fill on="t" focussize="0,0"/>
              <v:stroke on="f"/>
              <v:imagedata o:title=""/>
              <o:lock v:ext="edit"/>
            </v:rect>
            <v:shape id="_x0000_s1029" o:spid="_x0000_s1029" o:spt="202" type="#_x0000_t202" style="position:absolute;left:-17;top:-20;height:3202;width:8757;" filled="f" stroked="f" coordsize="21600,21600">
              <v:path/>
              <v:fill on="f" focussize="0,0"/>
              <v:stroke on="f"/>
              <v:imagedata o:title=""/>
              <o:lock v:ext="edit" aspectratio="f"/>
              <v:textbox inset="0mm,0mm,0mm,0mm">
                <w:txbxContent>
                  <w:p>
                    <w:pPr>
                      <w:spacing w:before="20" w:line="187" w:lineRule="auto"/>
                      <w:ind w:left="20"/>
                      <w:outlineLvl w:val="2"/>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培养目标</w:t>
                    </w:r>
                  </w:p>
                  <w:p>
                    <w:pPr>
                      <w:spacing w:line="256" w:lineRule="auto"/>
                      <w:rPr>
                        <w:rFonts w:ascii="Arial"/>
                        <w:sz w:val="21"/>
                      </w:rPr>
                    </w:pPr>
                  </w:p>
                  <w:p>
                    <w:pPr>
                      <w:spacing w:before="52" w:line="269" w:lineRule="auto"/>
                      <w:ind w:left="229" w:right="1439" w:hanging="7"/>
                      <w:rPr>
                        <w:rFonts w:ascii="新宋体" w:hAnsi="新宋体" w:eastAsia="新宋体" w:cs="新宋体"/>
                        <w:sz w:val="16"/>
                        <w:szCs w:val="16"/>
                      </w:rPr>
                    </w:pPr>
                    <w:r>
                      <w:rPr>
                        <w:rFonts w:ascii="新宋体" w:hAnsi="新宋体" w:eastAsia="新宋体" w:cs="新宋体"/>
                        <w:color w:val="34495E"/>
                        <w:spacing w:val="5"/>
                        <w:sz w:val="16"/>
                        <w:szCs w:val="16"/>
                      </w:rPr>
                      <w:t>帮助学生掌握课程所涉及的知识、技能和理解，并能够运用这些知识、技能和理解解决相关</w:t>
                    </w:r>
                    <w:r>
                      <w:rPr>
                        <w:rFonts w:ascii="新宋体" w:hAnsi="新宋体" w:eastAsia="新宋体" w:cs="新宋体"/>
                        <w:color w:val="34495E"/>
                        <w:spacing w:val="4"/>
                        <w:sz w:val="16"/>
                        <w:szCs w:val="16"/>
                      </w:rPr>
                      <w:t>问题。</w:t>
                    </w:r>
                    <w:r>
                      <w:rPr>
                        <w:rFonts w:ascii="新宋体" w:hAnsi="新宋体" w:eastAsia="新宋体" w:cs="新宋体"/>
                        <w:color w:val="34495E"/>
                        <w:sz w:val="16"/>
                        <w:szCs w:val="16"/>
                      </w:rPr>
                      <w:t xml:space="preserve"> </w:t>
                    </w:r>
                    <w:r>
                      <w:rPr>
                        <w:rFonts w:ascii="Arial" w:hAnsi="Arial" w:eastAsia="Arial" w:cs="Arial"/>
                        <w:color w:val="34495E"/>
                        <w:spacing w:val="5"/>
                        <w:sz w:val="16"/>
                        <w:szCs w:val="16"/>
                      </w:rPr>
                      <w:t xml:space="preserve">1 .  </w:t>
                    </w:r>
                    <w:r>
                      <w:rPr>
                        <w:rFonts w:ascii="新宋体" w:hAnsi="新宋体" w:eastAsia="新宋体" w:cs="新宋体"/>
                        <w:color w:val="34495E"/>
                        <w:spacing w:val="5"/>
                        <w:sz w:val="16"/>
                        <w:szCs w:val="16"/>
                      </w:rPr>
                      <w:t>理解和掌握课程内容，包括相关概念、理论、原理和方法。</w:t>
                    </w:r>
                  </w:p>
                  <w:p>
                    <w:pPr>
                      <w:spacing w:before="73" w:line="269" w:lineRule="auto"/>
                      <w:ind w:left="219" w:right="20"/>
                      <w:rPr>
                        <w:rFonts w:ascii="新宋体" w:hAnsi="新宋体" w:eastAsia="新宋体" w:cs="新宋体"/>
                        <w:sz w:val="16"/>
                        <w:szCs w:val="16"/>
                      </w:rPr>
                    </w:pPr>
                    <w:r>
                      <w:rPr>
                        <w:rFonts w:ascii="Arial" w:hAnsi="Arial" w:eastAsia="Arial" w:cs="Arial"/>
                        <w:color w:val="34495E"/>
                        <w:spacing w:val="7"/>
                        <w:sz w:val="16"/>
                        <w:szCs w:val="16"/>
                      </w:rPr>
                      <w:t xml:space="preserve">2 .  </w:t>
                    </w:r>
                    <w:r>
                      <w:rPr>
                        <w:rFonts w:ascii="新宋体" w:hAnsi="新宋体" w:eastAsia="新宋体" w:cs="新宋体"/>
                        <w:color w:val="34495E"/>
                        <w:spacing w:val="7"/>
                        <w:sz w:val="16"/>
                        <w:szCs w:val="16"/>
                      </w:rPr>
                      <w:t>掌握相关技能，能够运用所学的知识和技能，进行分析、评估和解</w:t>
                    </w:r>
                    <w:r>
                      <w:rPr>
                        <w:rFonts w:ascii="新宋体" w:hAnsi="新宋体" w:eastAsia="新宋体" w:cs="新宋体"/>
                        <w:color w:val="34495E"/>
                        <w:spacing w:val="6"/>
                        <w:sz w:val="16"/>
                        <w:szCs w:val="16"/>
                      </w:rPr>
                      <w:t>决相关问题</w:t>
                    </w:r>
                    <w:r>
                      <w:rPr>
                        <w:rFonts w:ascii="Arial" w:hAnsi="Arial" w:eastAsia="Arial" w:cs="Arial"/>
                        <w:color w:val="34495E"/>
                        <w:spacing w:val="6"/>
                        <w:sz w:val="16"/>
                        <w:szCs w:val="16"/>
                      </w:rPr>
                      <w:t>,</w:t>
                    </w:r>
                    <w:r>
                      <w:rPr>
                        <w:rFonts w:ascii="新宋体" w:hAnsi="新宋体" w:eastAsia="新宋体" w:cs="新宋体"/>
                        <w:color w:val="34495E"/>
                        <w:spacing w:val="6"/>
                        <w:sz w:val="16"/>
                        <w:szCs w:val="16"/>
                      </w:rPr>
                      <w:t>具备独立思考、数据分析、研究方</w:t>
                    </w:r>
                    <w:r>
                      <w:rPr>
                        <w:rFonts w:ascii="新宋体" w:hAnsi="新宋体" w:eastAsia="新宋体" w:cs="新宋体"/>
                        <w:color w:val="34495E"/>
                        <w:sz w:val="16"/>
                        <w:szCs w:val="16"/>
                      </w:rPr>
                      <w:t xml:space="preserve"> </w:t>
                    </w:r>
                    <w:r>
                      <w:rPr>
                        <w:rFonts w:ascii="新宋体" w:hAnsi="新宋体" w:eastAsia="新宋体" w:cs="新宋体"/>
                        <w:color w:val="34495E"/>
                        <w:spacing w:val="3"/>
                        <w:sz w:val="16"/>
                        <w:szCs w:val="16"/>
                      </w:rPr>
                      <w:t>法的能力。</w:t>
                    </w:r>
                  </w:p>
                  <w:p>
                    <w:pPr>
                      <w:spacing w:before="73" w:line="269" w:lineRule="auto"/>
                      <w:ind w:left="219" w:right="159"/>
                      <w:rPr>
                        <w:rFonts w:ascii="新宋体" w:hAnsi="新宋体" w:eastAsia="新宋体" w:cs="新宋体"/>
                        <w:sz w:val="16"/>
                        <w:szCs w:val="16"/>
                      </w:rPr>
                    </w:pPr>
                    <w:r>
                      <w:rPr>
                        <w:rFonts w:ascii="Arial" w:hAnsi="Arial" w:eastAsia="Arial" w:cs="Arial"/>
                        <w:color w:val="34495E"/>
                        <w:spacing w:val="5"/>
                        <w:sz w:val="16"/>
                        <w:szCs w:val="16"/>
                      </w:rPr>
                      <w:t xml:space="preserve">3 .  </w:t>
                    </w:r>
                    <w:r>
                      <w:rPr>
                        <w:rFonts w:ascii="新宋体" w:hAnsi="新宋体" w:eastAsia="新宋体" w:cs="新宋体"/>
                        <w:color w:val="34495E"/>
                        <w:spacing w:val="5"/>
                        <w:sz w:val="16"/>
                        <w:szCs w:val="16"/>
                      </w:rPr>
                      <w:t>培养学生的创新思维和创新能力，能够提出观点、方法或解决方案。这需要学生在课程中进行独立思考和探</w:t>
                    </w:r>
                    <w:r>
                      <w:rPr>
                        <w:rFonts w:ascii="新宋体" w:hAnsi="新宋体" w:eastAsia="新宋体" w:cs="新宋体"/>
                        <w:color w:val="34495E"/>
                        <w:spacing w:val="4"/>
                        <w:sz w:val="16"/>
                        <w:szCs w:val="16"/>
                      </w:rPr>
                      <w:t>索，</w:t>
                    </w:r>
                    <w:r>
                      <w:rPr>
                        <w:rFonts w:ascii="新宋体" w:hAnsi="新宋体" w:eastAsia="新宋体" w:cs="新宋体"/>
                        <w:color w:val="34495E"/>
                        <w:sz w:val="16"/>
                        <w:szCs w:val="16"/>
                      </w:rPr>
                      <w:t xml:space="preserve"> </w:t>
                    </w:r>
                    <w:r>
                      <w:rPr>
                        <w:rFonts w:ascii="新宋体" w:hAnsi="新宋体" w:eastAsia="新宋体" w:cs="新宋体"/>
                        <w:color w:val="34495E"/>
                        <w:spacing w:val="4"/>
                        <w:sz w:val="16"/>
                        <w:szCs w:val="16"/>
                      </w:rPr>
                      <w:t>培养问题解决能力和创新意识。</w:t>
                    </w:r>
                  </w:p>
                  <w:p>
                    <w:pPr>
                      <w:spacing w:before="74" w:line="269" w:lineRule="auto"/>
                      <w:ind w:left="218" w:right="119"/>
                      <w:rPr>
                        <w:rFonts w:ascii="新宋体" w:hAnsi="新宋体" w:eastAsia="新宋体" w:cs="新宋体"/>
                        <w:sz w:val="16"/>
                        <w:szCs w:val="16"/>
                      </w:rPr>
                    </w:pPr>
                    <w:r>
                      <w:rPr>
                        <w:rFonts w:ascii="Arial" w:hAnsi="Arial" w:eastAsia="Arial" w:cs="Arial"/>
                        <w:color w:val="34495E"/>
                        <w:spacing w:val="6"/>
                        <w:sz w:val="16"/>
                        <w:szCs w:val="16"/>
                      </w:rPr>
                      <w:t xml:space="preserve">4 .  </w:t>
                    </w:r>
                    <w:r>
                      <w:rPr>
                        <w:rFonts w:ascii="新宋体" w:hAnsi="新宋体" w:eastAsia="新宋体" w:cs="新宋体"/>
                        <w:color w:val="34495E"/>
                        <w:spacing w:val="6"/>
                        <w:sz w:val="16"/>
                        <w:szCs w:val="16"/>
                      </w:rPr>
                      <w:t>培养学生发展沟通和合作能力，能够与他人进行有效的沟通和合作。这包括口头</w:t>
                    </w:r>
                    <w:r>
                      <w:rPr>
                        <w:rFonts w:ascii="新宋体" w:hAnsi="新宋体" w:eastAsia="新宋体" w:cs="新宋体"/>
                        <w:color w:val="34495E"/>
                        <w:spacing w:val="5"/>
                        <w:sz w:val="16"/>
                        <w:szCs w:val="16"/>
                      </w:rPr>
                      <w:t>和书面的沟通能力，以及团队合</w:t>
                    </w:r>
                    <w:r>
                      <w:rPr>
                        <w:rFonts w:ascii="新宋体" w:hAnsi="新宋体" w:eastAsia="新宋体" w:cs="新宋体"/>
                        <w:color w:val="34495E"/>
                        <w:sz w:val="16"/>
                        <w:szCs w:val="16"/>
                      </w:rPr>
                      <w:t xml:space="preserve"> </w:t>
                    </w:r>
                    <w:r>
                      <w:rPr>
                        <w:rFonts w:ascii="新宋体" w:hAnsi="新宋体" w:eastAsia="新宋体" w:cs="新宋体"/>
                        <w:color w:val="34495E"/>
                        <w:spacing w:val="2"/>
                        <w:sz w:val="16"/>
                        <w:szCs w:val="16"/>
                      </w:rPr>
                      <w:t>作能力。</w:t>
                    </w:r>
                  </w:p>
                  <w:p>
                    <w:pPr>
                      <w:spacing w:before="74" w:line="269" w:lineRule="auto"/>
                      <w:ind w:left="220" w:right="119" w:firstLine="7"/>
                      <w:rPr>
                        <w:rFonts w:ascii="新宋体" w:hAnsi="新宋体" w:eastAsia="新宋体" w:cs="新宋体"/>
                        <w:sz w:val="16"/>
                        <w:szCs w:val="16"/>
                      </w:rPr>
                    </w:pPr>
                    <w:r>
                      <w:rPr>
                        <w:rFonts w:ascii="Arial" w:hAnsi="Arial" w:eastAsia="Arial" w:cs="Arial"/>
                        <w:color w:val="34495E"/>
                        <w:spacing w:val="6"/>
                        <w:sz w:val="16"/>
                        <w:szCs w:val="16"/>
                      </w:rPr>
                      <w:t xml:space="preserve">5 .  </w:t>
                    </w:r>
                    <w:r>
                      <w:rPr>
                        <w:rFonts w:ascii="新宋体" w:hAnsi="新宋体" w:eastAsia="新宋体" w:cs="新宋体"/>
                        <w:color w:val="34495E"/>
                        <w:spacing w:val="6"/>
                        <w:sz w:val="16"/>
                        <w:szCs w:val="16"/>
                      </w:rPr>
                      <w:t>培养职业素养，适应职业环境的要求，具备批判性思维、解</w:t>
                    </w:r>
                    <w:r>
                      <w:rPr>
                        <w:rFonts w:ascii="新宋体" w:hAnsi="新宋体" w:eastAsia="新宋体" w:cs="新宋体"/>
                        <w:color w:val="34495E"/>
                        <w:spacing w:val="5"/>
                        <w:sz w:val="16"/>
                        <w:szCs w:val="16"/>
                      </w:rPr>
                      <w:t>决问题和创新的能力，能够适应社会和职业发展的需</w:t>
                    </w:r>
                    <w:r>
                      <w:rPr>
                        <w:rFonts w:ascii="新宋体" w:hAnsi="新宋体" w:eastAsia="新宋体" w:cs="新宋体"/>
                        <w:color w:val="34495E"/>
                        <w:sz w:val="16"/>
                        <w:szCs w:val="16"/>
                      </w:rPr>
                      <w:t xml:space="preserve"> </w:t>
                    </w:r>
                    <w:r>
                      <w:rPr>
                        <w:rFonts w:ascii="新宋体" w:hAnsi="新宋体" w:eastAsia="新宋体" w:cs="新宋体"/>
                        <w:color w:val="34495E"/>
                        <w:spacing w:val="5"/>
                        <w:sz w:val="16"/>
                        <w:szCs w:val="16"/>
                      </w:rPr>
                      <w:t>求，为个人的职业生涯打下坚实的基础。</w:t>
                    </w:r>
                  </w:p>
                </w:txbxContent>
              </v:textbox>
            </v:shape>
            <w10:wrap type="none"/>
            <w10:anchorlock/>
          </v:group>
        </w:pict>
      </w:r>
    </w:p>
    <w:p>
      <w:pPr>
        <w:spacing w:before="224" w:line="187" w:lineRule="auto"/>
        <w:ind w:left="3"/>
        <w:outlineLvl w:val="2"/>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课程亮点</w:t>
      </w:r>
    </w:p>
    <w:p>
      <w:pPr>
        <w:spacing w:line="187" w:lineRule="auto"/>
        <w:rPr>
          <w:rFonts w:ascii="微软雅黑" w:hAnsi="微软雅黑" w:eastAsia="微软雅黑" w:cs="微软雅黑"/>
          <w:sz w:val="19"/>
          <w:szCs w:val="19"/>
        </w:rPr>
        <w:sectPr>
          <w:pgSz w:w="11900" w:h="16839"/>
          <w:pgMar w:top="1390" w:right="1474" w:bottom="0" w:left="1540" w:header="0" w:footer="0" w:gutter="0"/>
          <w:cols w:space="720" w:num="1"/>
        </w:sectPr>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81" w:hRule="atLeast"/>
        </w:trPr>
        <w:tc>
          <w:tcPr>
            <w:tcW w:w="8824" w:type="dxa"/>
            <w:shd w:val="clear" w:color="auto" w:fill="F8F8F8"/>
            <w:vAlign w:val="top"/>
          </w:tcPr>
          <w:p>
            <w:pPr>
              <w:pStyle w:val="6"/>
              <w:spacing w:before="112" w:line="226" w:lineRule="auto"/>
              <w:ind w:left="197"/>
            </w:pPr>
            <w:r>
              <w:rPr>
                <w:rFonts w:ascii="Arial" w:hAnsi="Arial" w:eastAsia="Arial" w:cs="Arial"/>
                <w:color w:val="34495E"/>
                <w:spacing w:val="4"/>
              </w:rPr>
              <w:t xml:space="preserve">1 .  </w:t>
            </w:r>
            <w:r>
              <w:rPr>
                <w:color w:val="34495E"/>
                <w:spacing w:val="4"/>
              </w:rPr>
              <w:t>基于</w:t>
            </w:r>
            <w:r>
              <w:rPr>
                <w:rFonts w:ascii="Arial" w:hAnsi="Arial" w:eastAsia="Arial" w:cs="Arial"/>
                <w:color w:val="34495E"/>
              </w:rPr>
              <w:t>PBET</w:t>
            </w:r>
            <w:r>
              <w:rPr>
                <w:color w:val="34495E"/>
                <w:spacing w:val="4"/>
              </w:rPr>
              <w:t>来进行教学，以项目和实战来驱动学习过程</w:t>
            </w:r>
          </w:p>
          <w:p>
            <w:pPr>
              <w:pStyle w:val="6"/>
              <w:spacing w:before="74" w:line="270" w:lineRule="exact"/>
              <w:ind w:left="187"/>
            </w:pPr>
            <w:r>
              <w:rPr>
                <w:rFonts w:ascii="Arial" w:hAnsi="Arial" w:eastAsia="Arial" w:cs="Arial"/>
                <w:color w:val="34495E"/>
                <w:spacing w:val="6"/>
                <w:position w:val="8"/>
              </w:rPr>
              <w:t xml:space="preserve">2 .  </w:t>
            </w:r>
            <w:r>
              <w:rPr>
                <w:color w:val="34495E"/>
                <w:spacing w:val="6"/>
                <w:position w:val="8"/>
              </w:rPr>
              <w:t>实战项目丰富，涵盖物联网行业</w:t>
            </w:r>
            <w:r>
              <w:rPr>
                <w:color w:val="34495E"/>
                <w:spacing w:val="5"/>
                <w:position w:val="8"/>
              </w:rPr>
              <w:t>主流的开发板和流行技术</w:t>
            </w:r>
          </w:p>
          <w:p>
            <w:pPr>
              <w:pStyle w:val="6"/>
              <w:spacing w:line="226" w:lineRule="auto"/>
              <w:ind w:left="187"/>
            </w:pPr>
            <w:r>
              <w:rPr>
                <w:rFonts w:ascii="Arial" w:hAnsi="Arial" w:eastAsia="Arial" w:cs="Arial"/>
                <w:color w:val="34495E"/>
                <w:spacing w:val="5"/>
              </w:rPr>
              <w:t xml:space="preserve">3 .  </w:t>
            </w:r>
            <w:r>
              <w:rPr>
                <w:color w:val="34495E"/>
                <w:spacing w:val="5"/>
              </w:rPr>
              <w:t>紧跟企业需求，引入目前企业最中最流行的框架来教学</w:t>
            </w:r>
          </w:p>
          <w:p>
            <w:pPr>
              <w:pStyle w:val="6"/>
              <w:spacing w:before="74" w:line="226" w:lineRule="auto"/>
              <w:ind w:left="186"/>
            </w:pPr>
            <w:r>
              <w:rPr>
                <w:rFonts w:ascii="Arial" w:hAnsi="Arial" w:eastAsia="Arial" w:cs="Arial"/>
                <w:color w:val="34495E"/>
                <w:spacing w:val="5"/>
              </w:rPr>
              <w:t xml:space="preserve">4 .  </w:t>
            </w:r>
            <w:r>
              <w:rPr>
                <w:color w:val="34495E"/>
                <w:spacing w:val="5"/>
              </w:rPr>
              <w:t>深入企业内部，剖析企业招聘、面试等等流程</w:t>
            </w:r>
          </w:p>
          <w:p>
            <w:pPr>
              <w:pStyle w:val="6"/>
              <w:spacing w:before="74" w:line="226" w:lineRule="auto"/>
              <w:ind w:left="195"/>
            </w:pPr>
            <w:r>
              <w:rPr>
                <w:rFonts w:ascii="Arial" w:hAnsi="Arial" w:eastAsia="Arial" w:cs="Arial"/>
                <w:color w:val="34495E"/>
                <w:spacing w:val="5"/>
              </w:rPr>
              <w:t xml:space="preserve">5 .  </w:t>
            </w:r>
            <w:r>
              <w:rPr>
                <w:color w:val="34495E"/>
                <w:spacing w:val="5"/>
              </w:rPr>
              <w:t>每周六天课程，保障充足的学习时间，体验沉浸式学习的乐趣</w:t>
            </w:r>
          </w:p>
          <w:p>
            <w:pPr>
              <w:pStyle w:val="6"/>
              <w:spacing w:before="74" w:line="226" w:lineRule="auto"/>
              <w:ind w:left="191"/>
            </w:pPr>
            <w:r>
              <w:rPr>
                <w:rFonts w:ascii="Arial" w:hAnsi="Arial" w:eastAsia="Arial" w:cs="Arial"/>
                <w:color w:val="34495E"/>
                <w:spacing w:val="5"/>
              </w:rPr>
              <w:t xml:space="preserve">6  </w:t>
            </w:r>
            <w:r>
              <w:rPr>
                <w:color w:val="34495E"/>
                <w:spacing w:val="5"/>
              </w:rPr>
              <w:t>补充多套最新最热门的高级课程，帮助学员突破高薪瓶颈</w:t>
            </w:r>
          </w:p>
          <w:p>
            <w:pPr>
              <w:pStyle w:val="6"/>
              <w:spacing w:before="74" w:line="270" w:lineRule="exact"/>
              <w:ind w:left="189"/>
            </w:pPr>
            <w:r>
              <w:rPr>
                <w:rFonts w:ascii="Arial" w:hAnsi="Arial" w:eastAsia="Arial" w:cs="Arial"/>
                <w:color w:val="34495E"/>
                <w:spacing w:val="5"/>
                <w:position w:val="8"/>
              </w:rPr>
              <w:t xml:space="preserve">7 .  </w:t>
            </w:r>
            <w:r>
              <w:rPr>
                <w:color w:val="34495E"/>
                <w:spacing w:val="5"/>
                <w:position w:val="8"/>
              </w:rPr>
              <w:t>训练牢固的基本功，助力持久的竞争力，帮助学员迈向成功</w:t>
            </w:r>
          </w:p>
          <w:p>
            <w:pPr>
              <w:pStyle w:val="6"/>
              <w:spacing w:line="226" w:lineRule="auto"/>
              <w:ind w:left="194"/>
            </w:pPr>
            <w:r>
              <w:rPr>
                <w:rFonts w:ascii="Arial" w:hAnsi="Arial" w:eastAsia="Arial" w:cs="Arial"/>
                <w:color w:val="34495E"/>
                <w:spacing w:val="3"/>
              </w:rPr>
              <w:t xml:space="preserve">8 .  </w:t>
            </w:r>
            <w:r>
              <w:rPr>
                <w:color w:val="34495E"/>
                <w:spacing w:val="3"/>
              </w:rPr>
              <w:t>全面实现职业教育</w:t>
            </w:r>
            <w:r>
              <w:rPr>
                <w:rFonts w:ascii="Arial" w:hAnsi="Arial" w:eastAsia="Arial" w:cs="Arial"/>
                <w:color w:val="34495E"/>
                <w:spacing w:val="3"/>
              </w:rPr>
              <w:t>O2O</w:t>
            </w:r>
            <w:r>
              <w:rPr>
                <w:color w:val="34495E"/>
                <w:spacing w:val="3"/>
              </w:rPr>
              <w:t>化，保持终身</w:t>
            </w:r>
            <w:r>
              <w:rPr>
                <w:color w:val="34495E"/>
                <w:spacing w:val="2"/>
              </w:rPr>
              <w:t>学习</w:t>
            </w:r>
          </w:p>
        </w:tc>
      </w:tr>
    </w:tbl>
    <w:p>
      <w:pPr>
        <w:spacing w:before="66"/>
      </w:pPr>
    </w:p>
    <w:p>
      <w:pPr>
        <w:spacing w:before="66"/>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tblCellMar>
            <w:top w:w="0" w:type="dxa"/>
            <w:left w:w="0" w:type="dxa"/>
            <w:bottom w:w="0" w:type="dxa"/>
            <w:right w:w="0" w:type="dxa"/>
          </w:tblCellMar>
        </w:tblPrEx>
        <w:trPr>
          <w:trHeight w:val="2806" w:hRule="atLeast"/>
        </w:trPr>
        <w:tc>
          <w:tcPr>
            <w:tcW w:w="8824" w:type="dxa"/>
            <w:shd w:val="clear" w:color="auto" w:fill="F8F8F8"/>
            <w:vAlign w:val="top"/>
          </w:tcPr>
          <w:p>
            <w:pPr>
              <w:pStyle w:val="6"/>
              <w:spacing w:before="97" w:line="269" w:lineRule="auto"/>
              <w:ind w:left="185" w:right="204" w:firstLine="11"/>
            </w:pPr>
            <w:r>
              <w:rPr>
                <w:rFonts w:ascii="Arial" w:hAnsi="Arial" w:eastAsia="Arial" w:cs="Arial"/>
                <w:color w:val="34495E"/>
                <w:spacing w:val="6"/>
              </w:rPr>
              <w:t xml:space="preserve">1 .  </w:t>
            </w:r>
            <w:r>
              <w:rPr>
                <w:color w:val="34495E"/>
                <w:spacing w:val="6"/>
              </w:rPr>
              <w:t>实践性强：注重实践操作，学生会有大量的实际案例分</w:t>
            </w:r>
            <w:r>
              <w:rPr>
                <w:color w:val="34495E"/>
                <w:spacing w:val="5"/>
              </w:rPr>
              <w:t>析和实际操作的机会。通过实践，学生可以更好地理解课</w:t>
            </w:r>
            <w:r>
              <w:rPr>
                <w:color w:val="34495E"/>
              </w:rPr>
              <w:t xml:space="preserve"> </w:t>
            </w:r>
            <w:r>
              <w:rPr>
                <w:color w:val="34495E"/>
                <w:spacing w:val="5"/>
              </w:rPr>
              <w:t>程内容，并将其应用于实际情境中。</w:t>
            </w:r>
          </w:p>
          <w:p>
            <w:pPr>
              <w:pStyle w:val="6"/>
              <w:spacing w:before="73" w:line="269" w:lineRule="auto"/>
              <w:ind w:left="189" w:right="204" w:hanging="2"/>
            </w:pPr>
            <w:r>
              <w:rPr>
                <w:rFonts w:ascii="Arial" w:hAnsi="Arial" w:eastAsia="Arial" w:cs="Arial"/>
                <w:color w:val="34495E"/>
                <w:spacing w:val="6"/>
              </w:rPr>
              <w:t xml:space="preserve">2 .  </w:t>
            </w:r>
            <w:r>
              <w:rPr>
                <w:color w:val="34495E"/>
                <w:spacing w:val="6"/>
              </w:rPr>
              <w:t>互动性高：课程设计了许多小组讨论、案例研究和团队项目等活动，鼓励学生</w:t>
            </w:r>
            <w:r>
              <w:rPr>
                <w:color w:val="34495E"/>
                <w:spacing w:val="5"/>
              </w:rPr>
              <w:t>之间的互动和合作。学生可以通过</w:t>
            </w:r>
            <w:r>
              <w:rPr>
                <w:color w:val="34495E"/>
              </w:rPr>
              <w:t xml:space="preserve"> </w:t>
            </w:r>
            <w:r>
              <w:rPr>
                <w:color w:val="34495E"/>
                <w:spacing w:val="5"/>
              </w:rPr>
              <w:t>与同学互动，分享思想和经验，提高学习效果。</w:t>
            </w:r>
          </w:p>
          <w:p>
            <w:pPr>
              <w:pStyle w:val="6"/>
              <w:spacing w:before="73" w:line="269" w:lineRule="auto"/>
              <w:ind w:left="189" w:right="244" w:hanging="2"/>
            </w:pPr>
            <w:r>
              <w:rPr>
                <w:rFonts w:ascii="Arial" w:hAnsi="Arial" w:eastAsia="Arial" w:cs="Arial"/>
                <w:color w:val="34495E"/>
                <w:spacing w:val="5"/>
              </w:rPr>
              <w:t xml:space="preserve">3 .  </w:t>
            </w:r>
            <w:r>
              <w:rPr>
                <w:color w:val="34495E"/>
                <w:spacing w:val="5"/>
              </w:rPr>
              <w:t>综合性强：这门课程综合了多个技术领域的知识，涵盖了广泛的内容。学生可以从中了解不同技术之间的关</w:t>
            </w:r>
            <w:r>
              <w:rPr>
                <w:color w:val="34495E"/>
                <w:spacing w:val="4"/>
              </w:rPr>
              <w:t>联，</w:t>
            </w:r>
            <w:r>
              <w:rPr>
                <w:color w:val="34495E"/>
              </w:rPr>
              <w:t xml:space="preserve"> </w:t>
            </w:r>
            <w:r>
              <w:rPr>
                <w:color w:val="34495E"/>
                <w:spacing w:val="4"/>
              </w:rPr>
              <w:t>并综合运用各学科的知识解决问题。</w:t>
            </w:r>
          </w:p>
          <w:p>
            <w:pPr>
              <w:pStyle w:val="6"/>
              <w:spacing w:before="74" w:line="269" w:lineRule="auto"/>
              <w:ind w:left="186" w:right="204"/>
            </w:pPr>
            <w:r>
              <w:rPr>
                <w:rFonts w:ascii="Arial" w:hAnsi="Arial" w:eastAsia="Arial" w:cs="Arial"/>
                <w:color w:val="34495E"/>
                <w:spacing w:val="6"/>
              </w:rPr>
              <w:t xml:space="preserve">4 .  </w:t>
            </w:r>
            <w:r>
              <w:rPr>
                <w:color w:val="34495E"/>
                <w:spacing w:val="6"/>
              </w:rPr>
              <w:t>实用性强：课程内容紧密结合实际工作场景，注重培养学生的实际应用能力。学</w:t>
            </w:r>
            <w:r>
              <w:rPr>
                <w:color w:val="34495E"/>
                <w:spacing w:val="5"/>
              </w:rPr>
              <w:t>生可以学到一些实用的技能和方</w:t>
            </w:r>
            <w:r>
              <w:rPr>
                <w:color w:val="34495E"/>
              </w:rPr>
              <w:t xml:space="preserve"> </w:t>
            </w:r>
            <w:r>
              <w:rPr>
                <w:color w:val="34495E"/>
                <w:spacing w:val="4"/>
              </w:rPr>
              <w:t>法，提升自己在工作中的竞争力。</w:t>
            </w:r>
          </w:p>
          <w:p>
            <w:pPr>
              <w:pStyle w:val="6"/>
              <w:spacing w:before="73" w:line="270" w:lineRule="auto"/>
              <w:ind w:left="189" w:right="204" w:firstLine="5"/>
            </w:pPr>
            <w:r>
              <w:rPr>
                <w:rFonts w:ascii="Arial" w:hAnsi="Arial" w:eastAsia="Arial" w:cs="Arial"/>
                <w:color w:val="34495E"/>
                <w:spacing w:val="6"/>
              </w:rPr>
              <w:t xml:space="preserve">5 .  </w:t>
            </w:r>
            <w:r>
              <w:rPr>
                <w:color w:val="34495E"/>
                <w:spacing w:val="6"/>
              </w:rPr>
              <w:t>前沿性和更新性：这门课程会涉及一些前沿的研究和最新的</w:t>
            </w:r>
            <w:r>
              <w:rPr>
                <w:color w:val="34495E"/>
                <w:spacing w:val="5"/>
              </w:rPr>
              <w:t>发展趋势，让学生了解行业的最新动态和趋势，保持</w:t>
            </w:r>
            <w:r>
              <w:rPr>
                <w:color w:val="34495E"/>
              </w:rPr>
              <w:t xml:space="preserve"> </w:t>
            </w:r>
            <w:r>
              <w:rPr>
                <w:color w:val="34495E"/>
                <w:spacing w:val="3"/>
              </w:rPr>
              <w:t>学习的前沿性。</w:t>
            </w:r>
          </w:p>
        </w:tc>
      </w:tr>
    </w:tbl>
    <w:p>
      <w:pPr>
        <w:spacing w:before="237" w:line="185" w:lineRule="auto"/>
        <w:ind w:left="6"/>
        <w:outlineLvl w:val="1"/>
        <w:rPr>
          <w:rFonts w:ascii="微软雅黑" w:hAnsi="微软雅黑" w:eastAsia="微软雅黑" w:cs="微软雅黑"/>
          <w:sz w:val="23"/>
          <w:szCs w:val="23"/>
        </w:rPr>
      </w:pPr>
      <w:r>
        <w:rPr>
          <w:rFonts w:ascii="微软雅黑" w:hAnsi="微软雅黑" w:eastAsia="微软雅黑" w:cs="微软雅黑"/>
          <w:b/>
          <w:bCs/>
          <w:color w:val="34495E"/>
          <w:spacing w:val="2"/>
          <w:sz w:val="23"/>
          <w:szCs w:val="23"/>
        </w:rPr>
        <w:t>三、课程大纲</w:t>
      </w:r>
    </w:p>
    <w:p>
      <w:pPr>
        <w:spacing w:before="194" w:line="186" w:lineRule="auto"/>
        <w:ind w:left="14"/>
        <w:outlineLvl w:val="2"/>
        <w:rPr>
          <w:rFonts w:ascii="微软雅黑" w:hAnsi="微软雅黑" w:eastAsia="微软雅黑" w:cs="微软雅黑"/>
          <w:sz w:val="19"/>
          <w:szCs w:val="19"/>
        </w:rPr>
      </w:pPr>
      <w:r>
        <w:rPr>
          <w:rFonts w:ascii="Tahoma" w:hAnsi="Tahoma" w:eastAsia="Tahoma" w:cs="Tahoma"/>
          <w:b/>
          <w:bCs/>
          <w:color w:val="34495E"/>
          <w:spacing w:val="-2"/>
          <w:sz w:val="19"/>
          <w:szCs w:val="19"/>
        </w:rPr>
        <w:t>1</w:t>
      </w:r>
      <w:r>
        <w:rPr>
          <w:rFonts w:ascii="微软雅黑" w:hAnsi="微软雅黑" w:eastAsia="微软雅黑" w:cs="微软雅黑"/>
          <w:b/>
          <w:bCs/>
          <w:color w:val="34495E"/>
          <w:spacing w:val="-2"/>
          <w:sz w:val="19"/>
          <w:szCs w:val="19"/>
        </w:rPr>
        <w:t>、第一阶段</w:t>
      </w:r>
    </w:p>
    <w:p>
      <w:pPr>
        <w:spacing w:before="213" w:line="185" w:lineRule="auto"/>
        <w:ind w:left="10"/>
        <w:outlineLvl w:val="3"/>
        <w:rPr>
          <w:rFonts w:ascii="微软雅黑" w:hAnsi="微软雅黑" w:eastAsia="微软雅黑" w:cs="微软雅黑"/>
          <w:sz w:val="19"/>
          <w:szCs w:val="19"/>
        </w:rPr>
      </w:pPr>
      <w:r>
        <w:rPr>
          <w:rFonts w:ascii="微软雅黑" w:hAnsi="微软雅黑" w:eastAsia="微软雅黑" w:cs="微软雅黑"/>
          <w:b/>
          <w:bCs/>
          <w:color w:val="777777"/>
          <w:spacing w:val="2"/>
          <w:sz w:val="19"/>
          <w:szCs w:val="19"/>
        </w:rPr>
        <w:t>阶段目标</w:t>
      </w:r>
    </w:p>
    <w:p>
      <w:pPr>
        <w:spacing w:line="182" w:lineRule="exact"/>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81" w:hRule="atLeast"/>
        </w:trPr>
        <w:tc>
          <w:tcPr>
            <w:tcW w:w="8824" w:type="dxa"/>
            <w:shd w:val="clear" w:color="auto" w:fill="F8F8F8"/>
            <w:vAlign w:val="top"/>
          </w:tcPr>
          <w:p>
            <w:pPr>
              <w:pStyle w:val="6"/>
              <w:spacing w:before="112" w:line="225" w:lineRule="auto"/>
              <w:ind w:left="191"/>
            </w:pPr>
            <w:r>
              <w:rPr>
                <w:color w:val="34495E"/>
                <w:spacing w:val="3"/>
              </w:rPr>
              <w:t>掌握</w:t>
            </w:r>
            <w:r>
              <w:rPr>
                <w:rFonts w:ascii="Arial" w:hAnsi="Arial" w:eastAsia="Arial" w:cs="Arial"/>
                <w:color w:val="34495E"/>
                <w:spacing w:val="3"/>
              </w:rPr>
              <w:t>C</w:t>
            </w:r>
            <w:r>
              <w:rPr>
                <w:color w:val="34495E"/>
                <w:spacing w:val="3"/>
              </w:rPr>
              <w:t>语言基本语法结构及数据类型。</w:t>
            </w:r>
          </w:p>
          <w:p>
            <w:pPr>
              <w:pStyle w:val="6"/>
              <w:spacing w:before="74" w:line="270" w:lineRule="exact"/>
              <w:ind w:left="191"/>
            </w:pPr>
            <w:r>
              <w:rPr>
                <w:color w:val="34495E"/>
                <w:spacing w:val="4"/>
                <w:position w:val="8"/>
              </w:rPr>
              <w:t>掌握</w:t>
            </w:r>
            <w:r>
              <w:rPr>
                <w:rFonts w:ascii="Arial" w:hAnsi="Arial" w:eastAsia="Arial" w:cs="Arial"/>
                <w:color w:val="34495E"/>
                <w:spacing w:val="4"/>
                <w:position w:val="8"/>
              </w:rPr>
              <w:t>C</w:t>
            </w:r>
            <w:r>
              <w:rPr>
                <w:color w:val="34495E"/>
                <w:spacing w:val="4"/>
                <w:position w:val="8"/>
              </w:rPr>
              <w:t>语言的数组，指针，结构体，函数的使用方法及原理。</w:t>
            </w:r>
          </w:p>
          <w:p>
            <w:pPr>
              <w:pStyle w:val="6"/>
              <w:spacing w:line="225" w:lineRule="auto"/>
              <w:ind w:left="191"/>
            </w:pPr>
            <w:r>
              <w:rPr>
                <w:color w:val="34495E"/>
                <w:spacing w:val="5"/>
              </w:rPr>
              <w:t>掌握基本的数据结构：链表，栈，队列，树以及排序算法。</w:t>
            </w:r>
          </w:p>
          <w:p>
            <w:pPr>
              <w:pStyle w:val="6"/>
              <w:spacing w:before="42" w:line="270" w:lineRule="exact"/>
              <w:ind w:left="191"/>
            </w:pPr>
            <w:r>
              <w:rPr>
                <w:color w:val="34495E"/>
                <w:spacing w:val="19"/>
                <w:position w:val="5"/>
              </w:rPr>
              <w:t>掌握</w:t>
            </w:r>
            <w:r>
              <w:rPr>
                <w:rFonts w:ascii="Arial" w:hAnsi="Arial" w:eastAsia="Arial" w:cs="Arial"/>
                <w:color w:val="34495E"/>
                <w:position w:val="5"/>
              </w:rPr>
              <w:t>linux</w:t>
            </w:r>
            <w:r>
              <w:rPr>
                <w:color w:val="34495E"/>
                <w:spacing w:val="19"/>
                <w:position w:val="5"/>
              </w:rPr>
              <w:t>基本操作命令，</w:t>
            </w:r>
            <w:r>
              <w:rPr>
                <w:rFonts w:ascii="Arial" w:hAnsi="Arial" w:eastAsia="Arial" w:cs="Arial"/>
                <w:color w:val="34495E"/>
                <w:position w:val="5"/>
              </w:rPr>
              <w:t>vim</w:t>
            </w:r>
            <w:r>
              <w:rPr>
                <w:rFonts w:ascii="Arial" w:hAnsi="Arial" w:eastAsia="Arial" w:cs="Arial"/>
                <w:color w:val="34495E"/>
                <w:spacing w:val="-12"/>
                <w:position w:val="5"/>
              </w:rPr>
              <w:t xml:space="preserve"> </w:t>
            </w:r>
            <w:r>
              <w:rPr>
                <w:color w:val="34495E"/>
                <w:spacing w:val="19"/>
                <w:position w:val="5"/>
              </w:rPr>
              <w:t>，</w:t>
            </w:r>
            <w:r>
              <w:rPr>
                <w:rFonts w:ascii="Arial" w:hAnsi="Arial" w:eastAsia="Arial" w:cs="Arial"/>
                <w:color w:val="34495E"/>
                <w:position w:val="5"/>
              </w:rPr>
              <w:t>IO</w:t>
            </w:r>
            <w:r>
              <w:rPr>
                <w:color w:val="34495E"/>
                <w:spacing w:val="19"/>
                <w:position w:val="5"/>
              </w:rPr>
              <w:t>文件操作。</w:t>
            </w:r>
          </w:p>
          <w:p>
            <w:pPr>
              <w:pStyle w:val="6"/>
              <w:spacing w:line="220" w:lineRule="exact"/>
              <w:ind w:left="191"/>
            </w:pPr>
            <w:r>
              <w:rPr>
                <w:color w:val="34495E"/>
                <w:spacing w:val="14"/>
                <w:position w:val="1"/>
              </w:rPr>
              <w:t>掌握</w:t>
            </w:r>
            <w:r>
              <w:rPr>
                <w:rFonts w:ascii="Arial" w:hAnsi="Arial" w:eastAsia="Arial" w:cs="Arial"/>
                <w:color w:val="34495E"/>
                <w:position w:val="1"/>
              </w:rPr>
              <w:t>linux</w:t>
            </w:r>
            <w:r>
              <w:rPr>
                <w:color w:val="34495E"/>
                <w:spacing w:val="14"/>
                <w:position w:val="1"/>
              </w:rPr>
              <w:t>环境程序编写，编译和调试方法。</w:t>
            </w:r>
          </w:p>
          <w:p>
            <w:pPr>
              <w:pStyle w:val="6"/>
              <w:spacing w:before="50" w:line="270" w:lineRule="exact"/>
              <w:ind w:left="191"/>
            </w:pPr>
            <w:r>
              <w:rPr>
                <w:color w:val="34495E"/>
                <w:spacing w:val="11"/>
                <w:position w:val="5"/>
              </w:rPr>
              <w:t>掌握</w:t>
            </w:r>
            <w:r>
              <w:rPr>
                <w:rFonts w:ascii="Arial" w:hAnsi="Arial" w:eastAsia="Arial" w:cs="Arial"/>
                <w:color w:val="34495E"/>
                <w:position w:val="5"/>
              </w:rPr>
              <w:t>linux</w:t>
            </w:r>
            <w:r>
              <w:rPr>
                <w:color w:val="34495E"/>
                <w:spacing w:val="11"/>
                <w:position w:val="5"/>
              </w:rPr>
              <w:t>编程接口的使用方法，会使用进程，线程，信号编写</w:t>
            </w:r>
            <w:r>
              <w:rPr>
                <w:color w:val="34495E"/>
                <w:spacing w:val="10"/>
                <w:position w:val="5"/>
              </w:rPr>
              <w:t>应用程序。</w:t>
            </w:r>
          </w:p>
          <w:p>
            <w:pPr>
              <w:pStyle w:val="6"/>
              <w:spacing w:line="220" w:lineRule="exact"/>
              <w:ind w:left="191"/>
            </w:pPr>
            <w:r>
              <w:rPr>
                <w:color w:val="34495E"/>
                <w:spacing w:val="15"/>
                <w:position w:val="1"/>
              </w:rPr>
              <w:t>掌握</w:t>
            </w:r>
            <w:r>
              <w:rPr>
                <w:rFonts w:ascii="Arial" w:hAnsi="Arial" w:eastAsia="Arial" w:cs="Arial"/>
                <w:color w:val="34495E"/>
                <w:position w:val="1"/>
              </w:rPr>
              <w:t>TCP</w:t>
            </w:r>
            <w:r>
              <w:rPr>
                <w:rFonts w:ascii="Arial" w:hAnsi="Arial" w:eastAsia="Arial" w:cs="Arial"/>
                <w:color w:val="34495E"/>
                <w:spacing w:val="15"/>
                <w:position w:val="1"/>
              </w:rPr>
              <w:t>/</w:t>
            </w:r>
            <w:r>
              <w:rPr>
                <w:rFonts w:ascii="Arial" w:hAnsi="Arial" w:eastAsia="Arial" w:cs="Arial"/>
                <w:color w:val="34495E"/>
                <w:position w:val="1"/>
              </w:rPr>
              <w:t>IP</w:t>
            </w:r>
            <w:r>
              <w:rPr>
                <w:color w:val="34495E"/>
                <w:spacing w:val="15"/>
                <w:position w:val="1"/>
              </w:rPr>
              <w:t>原理，会使用</w:t>
            </w:r>
            <w:r>
              <w:rPr>
                <w:rFonts w:ascii="Arial" w:hAnsi="Arial" w:eastAsia="Arial" w:cs="Arial"/>
                <w:color w:val="34495E"/>
                <w:position w:val="1"/>
              </w:rPr>
              <w:t>socket</w:t>
            </w:r>
            <w:r>
              <w:rPr>
                <w:color w:val="34495E"/>
                <w:spacing w:val="15"/>
                <w:position w:val="1"/>
              </w:rPr>
              <w:t>接口编写网络应用程序。</w:t>
            </w:r>
          </w:p>
          <w:p>
            <w:pPr>
              <w:pStyle w:val="6"/>
              <w:spacing w:before="83" w:line="225" w:lineRule="auto"/>
              <w:ind w:left="191"/>
            </w:pPr>
            <w:r>
              <w:rPr>
                <w:color w:val="34495E"/>
                <w:spacing w:val="3"/>
              </w:rPr>
              <w:t>掌握</w:t>
            </w:r>
            <w:r>
              <w:rPr>
                <w:rFonts w:ascii="Arial" w:hAnsi="Arial" w:eastAsia="Arial" w:cs="Arial"/>
                <w:color w:val="34495E"/>
              </w:rPr>
              <w:t>SQL</w:t>
            </w:r>
            <w:r>
              <w:rPr>
                <w:color w:val="34495E"/>
                <w:spacing w:val="3"/>
              </w:rPr>
              <w:t>语言，会使用</w:t>
            </w:r>
            <w:r>
              <w:rPr>
                <w:rFonts w:ascii="Arial" w:hAnsi="Arial" w:eastAsia="Arial" w:cs="Arial"/>
                <w:color w:val="34495E"/>
              </w:rPr>
              <w:t>SQL</w:t>
            </w:r>
            <w:r>
              <w:rPr>
                <w:color w:val="34495E"/>
                <w:spacing w:val="3"/>
              </w:rPr>
              <w:t>语言对数据库进行增删改查操作。</w:t>
            </w:r>
          </w:p>
        </w:tc>
      </w:tr>
    </w:tbl>
    <w:p>
      <w:pPr>
        <w:spacing w:before="197" w:line="230" w:lineRule="auto"/>
        <w:outlineLvl w:val="3"/>
        <w:rPr>
          <w:rFonts w:ascii="微软雅黑" w:hAnsi="微软雅黑" w:eastAsia="微软雅黑" w:cs="微软雅黑"/>
          <w:sz w:val="19"/>
          <w:szCs w:val="19"/>
        </w:rPr>
      </w:pPr>
      <w:r>
        <w:rPr>
          <w:rFonts w:ascii="微软雅黑" w:hAnsi="微软雅黑" w:eastAsia="微软雅黑" w:cs="微软雅黑"/>
          <w:b/>
          <w:bCs/>
          <w:color w:val="777777"/>
          <w:spacing w:val="-6"/>
          <w:sz w:val="19"/>
          <w:szCs w:val="19"/>
        </w:rPr>
        <w:t>第一阶段：</w:t>
      </w:r>
      <w:r>
        <w:rPr>
          <w:rFonts w:ascii="微软雅黑" w:hAnsi="微软雅黑" w:eastAsia="微软雅黑" w:cs="微软雅黑"/>
          <w:b/>
          <w:bCs/>
          <w:color w:val="777777"/>
          <w:spacing w:val="54"/>
          <w:w w:val="101"/>
          <w:sz w:val="19"/>
          <w:szCs w:val="19"/>
        </w:rPr>
        <w:t xml:space="preserve"> </w:t>
      </w:r>
      <w:r>
        <w:rPr>
          <w:rFonts w:ascii="Tahoma" w:hAnsi="Tahoma" w:eastAsia="Tahoma" w:cs="Tahoma"/>
          <w:b/>
          <w:bCs/>
          <w:color w:val="777777"/>
          <w:spacing w:val="-6"/>
          <w:sz w:val="19"/>
          <w:szCs w:val="19"/>
        </w:rPr>
        <w:t>C</w:t>
      </w:r>
      <w:r>
        <w:rPr>
          <w:rFonts w:ascii="微软雅黑" w:hAnsi="微软雅黑" w:eastAsia="微软雅黑" w:cs="微软雅黑"/>
          <w:b/>
          <w:bCs/>
          <w:color w:val="777777"/>
          <w:spacing w:val="-6"/>
          <w:sz w:val="19"/>
          <w:szCs w:val="19"/>
        </w:rPr>
        <w:t>语言开发及</w:t>
      </w:r>
      <w:r>
        <w:rPr>
          <w:rFonts w:ascii="Tahoma" w:hAnsi="Tahoma" w:eastAsia="Tahoma" w:cs="Tahoma"/>
          <w:b/>
          <w:bCs/>
          <w:color w:val="777777"/>
          <w:spacing w:val="-6"/>
          <w:sz w:val="19"/>
          <w:szCs w:val="19"/>
        </w:rPr>
        <w:t>Linux</w:t>
      </w:r>
      <w:r>
        <w:rPr>
          <w:rFonts w:ascii="微软雅黑" w:hAnsi="微软雅黑" w:eastAsia="微软雅黑" w:cs="微软雅黑"/>
          <w:b/>
          <w:bCs/>
          <w:color w:val="777777"/>
          <w:spacing w:val="-6"/>
          <w:sz w:val="19"/>
          <w:szCs w:val="19"/>
        </w:rPr>
        <w:t>操作系统</w:t>
      </w:r>
    </w:p>
    <w:p>
      <w:pPr>
        <w:spacing w:before="194" w:line="187" w:lineRule="auto"/>
        <w:ind w:left="1"/>
        <w:rPr>
          <w:rFonts w:ascii="微软雅黑" w:hAnsi="微软雅黑" w:eastAsia="微软雅黑" w:cs="微软雅黑"/>
          <w:sz w:val="19"/>
          <w:szCs w:val="19"/>
        </w:rPr>
      </w:pPr>
      <w:r>
        <w:rPr>
          <w:rFonts w:ascii="微软雅黑" w:hAnsi="微软雅黑" w:eastAsia="微软雅黑" w:cs="微软雅黑"/>
          <w:color w:val="34495E"/>
          <w:spacing w:val="-6"/>
          <w:sz w:val="19"/>
          <w:szCs w:val="19"/>
        </w:rPr>
        <w:t>第一周：</w:t>
      </w:r>
      <w:r>
        <w:rPr>
          <w:rFonts w:ascii="微软雅黑" w:hAnsi="微软雅黑" w:eastAsia="微软雅黑" w:cs="微软雅黑"/>
          <w:color w:val="34495E"/>
          <w:spacing w:val="33"/>
          <w:sz w:val="19"/>
          <w:szCs w:val="19"/>
        </w:rPr>
        <w:t xml:space="preserve"> </w:t>
      </w:r>
      <w:r>
        <w:rPr>
          <w:rFonts w:ascii="Tahoma" w:hAnsi="Tahoma" w:eastAsia="Tahoma" w:cs="Tahoma"/>
          <w:color w:val="34495E"/>
          <w:spacing w:val="-6"/>
          <w:sz w:val="19"/>
          <w:szCs w:val="19"/>
        </w:rPr>
        <w:t>C</w:t>
      </w:r>
      <w:r>
        <w:rPr>
          <w:rFonts w:ascii="微软雅黑" w:hAnsi="微软雅黑" w:eastAsia="微软雅黑" w:cs="微软雅黑"/>
          <w:color w:val="34495E"/>
          <w:spacing w:val="-6"/>
          <w:sz w:val="19"/>
          <w:szCs w:val="19"/>
        </w:rPr>
        <w:t>语言基础</w:t>
      </w:r>
    </w:p>
    <w:p>
      <w:pPr>
        <w:spacing w:before="1"/>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206"/>
        <w:gridCol w:w="761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78" w:hRule="atLeast"/>
        </w:trPr>
        <w:tc>
          <w:tcPr>
            <w:tcW w:w="1206" w:type="dxa"/>
            <w:shd w:val="clear" w:color="auto" w:fill="F2F2F2"/>
            <w:vAlign w:val="top"/>
          </w:tcPr>
          <w:p>
            <w:pPr>
              <w:spacing w:before="28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618" w:type="dxa"/>
            <w:shd w:val="clear" w:color="auto" w:fill="F2F2F2"/>
            <w:vAlign w:val="top"/>
          </w:tcPr>
          <w:p>
            <w:pPr>
              <w:spacing w:before="106" w:line="214" w:lineRule="auto"/>
              <w:ind w:left="192" w:right="394" w:firstLine="13"/>
              <w:rPr>
                <w:rFonts w:ascii="微软雅黑" w:hAnsi="微软雅黑" w:eastAsia="微软雅黑" w:cs="微软雅黑"/>
                <w:sz w:val="19"/>
                <w:szCs w:val="19"/>
              </w:rPr>
            </w:pPr>
            <w:r>
              <w:rPr>
                <w:rFonts w:ascii="Tahoma" w:hAnsi="Tahoma" w:eastAsia="Tahoma" w:cs="Tahoma"/>
                <w:b/>
                <w:bCs/>
                <w:color w:val="34495E"/>
                <w:spacing w:val="-8"/>
                <w:sz w:val="19"/>
                <w:szCs w:val="19"/>
              </w:rPr>
              <w:t>Linux</w:t>
            </w:r>
            <w:r>
              <w:rPr>
                <w:rFonts w:ascii="微软雅黑" w:hAnsi="微软雅黑" w:eastAsia="微软雅黑" w:cs="微软雅黑"/>
                <w:b/>
                <w:bCs/>
                <w:color w:val="34495E"/>
                <w:spacing w:val="-8"/>
                <w:sz w:val="19"/>
                <w:szCs w:val="19"/>
              </w:rPr>
              <w:t>基础命令，</w:t>
            </w:r>
            <w:r>
              <w:rPr>
                <w:rFonts w:ascii="微软雅黑" w:hAnsi="微软雅黑" w:eastAsia="微软雅黑" w:cs="微软雅黑"/>
                <w:b/>
                <w:bCs/>
                <w:color w:val="34495E"/>
                <w:spacing w:val="13"/>
                <w:sz w:val="19"/>
                <w:szCs w:val="19"/>
              </w:rPr>
              <w:t xml:space="preserve">  </w:t>
            </w:r>
            <w:r>
              <w:rPr>
                <w:rFonts w:ascii="Tahoma" w:hAnsi="Tahoma" w:eastAsia="Tahoma" w:cs="Tahoma"/>
                <w:b/>
                <w:bCs/>
                <w:color w:val="34495E"/>
                <w:spacing w:val="-8"/>
                <w:sz w:val="19"/>
                <w:szCs w:val="19"/>
              </w:rPr>
              <w:t>gcc</w:t>
            </w:r>
            <w:r>
              <w:rPr>
                <w:rFonts w:ascii="微软雅黑" w:hAnsi="微软雅黑" w:eastAsia="微软雅黑" w:cs="微软雅黑"/>
                <w:b/>
                <w:bCs/>
                <w:color w:val="34495E"/>
                <w:spacing w:val="-8"/>
                <w:sz w:val="19"/>
                <w:szCs w:val="19"/>
              </w:rPr>
              <w:t>编译器</w:t>
            </w:r>
            <w:r>
              <w:rPr>
                <w:rFonts w:ascii="Tahoma" w:hAnsi="Tahoma" w:eastAsia="Tahoma" w:cs="Tahoma"/>
                <w:b/>
                <w:bCs/>
                <w:color w:val="34495E"/>
                <w:spacing w:val="-8"/>
                <w:sz w:val="19"/>
                <w:szCs w:val="19"/>
              </w:rPr>
              <w:t>,vim</w:t>
            </w:r>
            <w:r>
              <w:rPr>
                <w:rFonts w:ascii="微软雅黑" w:hAnsi="微软雅黑" w:eastAsia="微软雅黑" w:cs="微软雅黑"/>
                <w:b/>
                <w:bCs/>
                <w:color w:val="34495E"/>
                <w:spacing w:val="-8"/>
                <w:sz w:val="19"/>
                <w:szCs w:val="19"/>
              </w:rPr>
              <w:t>编辑器，</w:t>
            </w:r>
            <w:r>
              <w:rPr>
                <w:rFonts w:ascii="微软雅黑" w:hAnsi="微软雅黑" w:eastAsia="微软雅黑" w:cs="微软雅黑"/>
                <w:b/>
                <w:bCs/>
                <w:color w:val="34495E"/>
                <w:spacing w:val="14"/>
                <w:sz w:val="19"/>
                <w:szCs w:val="19"/>
              </w:rPr>
              <w:t xml:space="preserve">  </w:t>
            </w:r>
            <w:r>
              <w:rPr>
                <w:rFonts w:ascii="Tahoma" w:hAnsi="Tahoma" w:eastAsia="Tahoma" w:cs="Tahoma"/>
                <w:b/>
                <w:bCs/>
                <w:color w:val="34495E"/>
                <w:spacing w:val="-8"/>
                <w:sz w:val="19"/>
                <w:szCs w:val="19"/>
              </w:rPr>
              <w:t>C</w:t>
            </w:r>
            <w:r>
              <w:rPr>
                <w:rFonts w:ascii="微软雅黑" w:hAnsi="微软雅黑" w:eastAsia="微软雅黑" w:cs="微软雅黑"/>
                <w:b/>
                <w:bCs/>
                <w:color w:val="34495E"/>
                <w:spacing w:val="-8"/>
                <w:sz w:val="19"/>
                <w:szCs w:val="19"/>
              </w:rPr>
              <w:t>语言基础</w:t>
            </w:r>
            <w:r>
              <w:rPr>
                <w:rFonts w:ascii="微软雅黑" w:hAnsi="微软雅黑" w:eastAsia="微软雅黑" w:cs="微软雅黑"/>
                <w:b/>
                <w:bCs/>
                <w:color w:val="34495E"/>
                <w:spacing w:val="-9"/>
                <w:sz w:val="19"/>
                <w:szCs w:val="19"/>
              </w:rPr>
              <w:t>，进制转换，表达式，运算符，</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4"/>
                <w:sz w:val="19"/>
                <w:szCs w:val="19"/>
              </w:rPr>
              <w:t>流程控制，数组，字符串，结构体，函数</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2" w:hRule="atLeast"/>
        </w:trPr>
        <w:tc>
          <w:tcPr>
            <w:tcW w:w="1206" w:type="dxa"/>
            <w:vAlign w:val="top"/>
          </w:tcPr>
          <w:p>
            <w:pPr>
              <w:spacing w:before="138"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618" w:type="dxa"/>
            <w:vAlign w:val="top"/>
          </w:tcPr>
          <w:p>
            <w:pPr>
              <w:spacing w:before="136" w:line="187" w:lineRule="auto"/>
              <w:ind w:left="193"/>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完成《蜗牛智慧社区门禁系统》基础版</w:t>
            </w:r>
          </w:p>
        </w:tc>
      </w:tr>
    </w:tbl>
    <w:p>
      <w:pPr>
        <w:spacing w:before="269" w:line="187" w:lineRule="auto"/>
        <w:ind w:left="1"/>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第二周：数据结构</w:t>
      </w:r>
    </w:p>
    <w:p>
      <w:pPr>
        <w:spacing w:before="1"/>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116"/>
        <w:gridCol w:w="770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116" w:type="dxa"/>
            <w:shd w:val="clear" w:color="auto" w:fill="F2F2F2"/>
            <w:vAlign w:val="top"/>
          </w:tcPr>
          <w:p>
            <w:pPr>
              <w:spacing w:before="134" w:line="222"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w:t>
            </w:r>
          </w:p>
          <w:p>
            <w:pPr>
              <w:spacing w:before="1" w:line="185" w:lineRule="auto"/>
              <w:ind w:left="198"/>
              <w:rPr>
                <w:rFonts w:ascii="微软雅黑" w:hAnsi="微软雅黑" w:eastAsia="微软雅黑" w:cs="微软雅黑"/>
                <w:sz w:val="19"/>
                <w:szCs w:val="19"/>
              </w:rPr>
            </w:pPr>
            <w:r>
              <w:rPr>
                <w:rFonts w:ascii="微软雅黑" w:hAnsi="微软雅黑" w:eastAsia="微软雅黑" w:cs="微软雅黑"/>
                <w:b/>
                <w:bCs/>
                <w:color w:val="34495E"/>
                <w:spacing w:val="1"/>
                <w:sz w:val="19"/>
                <w:szCs w:val="19"/>
              </w:rPr>
              <w:t>点</w:t>
            </w:r>
          </w:p>
        </w:tc>
        <w:tc>
          <w:tcPr>
            <w:tcW w:w="7708" w:type="dxa"/>
            <w:shd w:val="clear" w:color="auto" w:fill="F2F2F2"/>
            <w:vAlign w:val="top"/>
          </w:tcPr>
          <w:p>
            <w:pPr>
              <w:spacing w:before="133" w:line="204" w:lineRule="auto"/>
              <w:ind w:left="192" w:right="480"/>
              <w:rPr>
                <w:rFonts w:ascii="微软雅黑" w:hAnsi="微软雅黑" w:eastAsia="微软雅黑" w:cs="微软雅黑"/>
                <w:sz w:val="19"/>
                <w:szCs w:val="19"/>
              </w:rPr>
            </w:pPr>
            <w:r>
              <w:rPr>
                <w:rFonts w:ascii="微软雅黑" w:hAnsi="微软雅黑" w:eastAsia="微软雅黑" w:cs="微软雅黑"/>
                <w:b/>
                <w:bCs/>
                <w:color w:val="34495E"/>
                <w:spacing w:val="5"/>
                <w:sz w:val="19"/>
                <w:szCs w:val="19"/>
              </w:rPr>
              <w:t>指针，字符串，预处理，结构体，内存分配，栈，队列，单链表，双链表，树，排</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4"/>
                <w:sz w:val="19"/>
                <w:szCs w:val="19"/>
              </w:rPr>
              <w:t>序，查找</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116" w:type="dxa"/>
            <w:vAlign w:val="top"/>
          </w:tcPr>
          <w:p>
            <w:pPr>
              <w:spacing w:before="140" w:line="218" w:lineRule="auto"/>
              <w:ind w:left="198"/>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课程目</w:t>
            </w:r>
          </w:p>
          <w:p>
            <w:pPr>
              <w:spacing w:line="185" w:lineRule="auto"/>
              <w:ind w:left="197"/>
              <w:rPr>
                <w:rFonts w:ascii="微软雅黑" w:hAnsi="微软雅黑" w:eastAsia="微软雅黑" w:cs="微软雅黑"/>
                <w:sz w:val="19"/>
                <w:szCs w:val="19"/>
              </w:rPr>
            </w:pPr>
            <w:r>
              <w:rPr>
                <w:rFonts w:ascii="微软雅黑" w:hAnsi="微软雅黑" w:eastAsia="微软雅黑" w:cs="微软雅黑"/>
                <w:color w:val="34495E"/>
                <w:spacing w:val="2"/>
                <w:sz w:val="19"/>
                <w:szCs w:val="19"/>
              </w:rPr>
              <w:t>标</w:t>
            </w:r>
          </w:p>
        </w:tc>
        <w:tc>
          <w:tcPr>
            <w:tcW w:w="7708" w:type="dxa"/>
            <w:vAlign w:val="top"/>
          </w:tcPr>
          <w:p>
            <w:pPr>
              <w:spacing w:before="284" w:line="187" w:lineRule="auto"/>
              <w:ind w:left="189"/>
              <w:rPr>
                <w:rFonts w:ascii="微软雅黑" w:hAnsi="微软雅黑" w:eastAsia="微软雅黑" w:cs="微软雅黑"/>
                <w:sz w:val="19"/>
                <w:szCs w:val="19"/>
              </w:rPr>
            </w:pPr>
            <w:r>
              <w:rPr>
                <w:rFonts w:ascii="微软雅黑" w:hAnsi="微软雅黑" w:eastAsia="微软雅黑" w:cs="微软雅黑"/>
                <w:color w:val="34495E"/>
                <w:sz w:val="19"/>
                <w:szCs w:val="19"/>
              </w:rPr>
              <w:t>《蜗牛智慧社区门禁系统》  进阶版</w:t>
            </w:r>
          </w:p>
        </w:tc>
      </w:tr>
    </w:tbl>
    <w:p>
      <w:pPr>
        <w:spacing w:before="262" w:line="226" w:lineRule="auto"/>
        <w:ind w:left="1"/>
        <w:rPr>
          <w:rFonts w:ascii="微软雅黑" w:hAnsi="微软雅黑" w:eastAsia="微软雅黑" w:cs="微软雅黑"/>
          <w:sz w:val="19"/>
          <w:szCs w:val="19"/>
        </w:rPr>
      </w:pPr>
      <w:r>
        <w:rPr>
          <w:rFonts w:ascii="微软雅黑" w:hAnsi="微软雅黑" w:eastAsia="微软雅黑" w:cs="微软雅黑"/>
          <w:color w:val="34495E"/>
          <w:spacing w:val="-5"/>
          <w:sz w:val="19"/>
          <w:szCs w:val="19"/>
        </w:rPr>
        <w:t xml:space="preserve">第三周：  </w:t>
      </w:r>
      <w:r>
        <w:rPr>
          <w:rFonts w:ascii="Tahoma" w:hAnsi="Tahoma" w:eastAsia="Tahoma" w:cs="Tahoma"/>
          <w:color w:val="34495E"/>
          <w:spacing w:val="-5"/>
          <w:sz w:val="19"/>
          <w:szCs w:val="19"/>
        </w:rPr>
        <w:t>Linux</w:t>
      </w:r>
      <w:r>
        <w:rPr>
          <w:rFonts w:ascii="微软雅黑" w:hAnsi="微软雅黑" w:eastAsia="微软雅黑" w:cs="微软雅黑"/>
          <w:color w:val="34495E"/>
          <w:spacing w:val="-5"/>
          <w:sz w:val="19"/>
          <w:szCs w:val="19"/>
        </w:rPr>
        <w:t>系统编程</w:t>
      </w:r>
    </w:p>
    <w:p>
      <w:pPr>
        <w:spacing w:line="226" w:lineRule="auto"/>
        <w:rPr>
          <w:rFonts w:ascii="微软雅黑" w:hAnsi="微软雅黑" w:eastAsia="微软雅黑" w:cs="微软雅黑"/>
          <w:sz w:val="19"/>
          <w:szCs w:val="19"/>
        </w:rPr>
        <w:sectPr>
          <w:pgSz w:w="11900" w:h="16839"/>
          <w:pgMar w:top="580" w:right="1504" w:bottom="0" w:left="1540" w:header="0" w:footer="0" w:gutter="0"/>
          <w:cols w:space="720" w:num="1"/>
        </w:sectPr>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461"/>
        <w:gridCol w:w="736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78" w:hRule="atLeast"/>
        </w:trPr>
        <w:tc>
          <w:tcPr>
            <w:tcW w:w="1461" w:type="dxa"/>
            <w:shd w:val="clear" w:color="auto" w:fill="F2F2F2"/>
            <w:vAlign w:val="top"/>
          </w:tcPr>
          <w:p>
            <w:pPr>
              <w:spacing w:before="28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363" w:type="dxa"/>
            <w:shd w:val="clear" w:color="auto" w:fill="F2F2F2"/>
            <w:vAlign w:val="top"/>
          </w:tcPr>
          <w:p>
            <w:pPr>
              <w:spacing w:before="107"/>
              <w:ind w:left="205"/>
              <w:rPr>
                <w:rFonts w:ascii="微软雅黑" w:hAnsi="微软雅黑" w:eastAsia="微软雅黑" w:cs="微软雅黑"/>
                <w:sz w:val="19"/>
                <w:szCs w:val="19"/>
              </w:rPr>
            </w:pPr>
            <w:r>
              <w:rPr>
                <w:rFonts w:ascii="Tahoma" w:hAnsi="Tahoma" w:eastAsia="Tahoma" w:cs="Tahoma"/>
                <w:b/>
                <w:bCs/>
                <w:color w:val="34495E"/>
                <w:spacing w:val="-6"/>
                <w:sz w:val="19"/>
                <w:szCs w:val="19"/>
              </w:rPr>
              <w:t>Linux</w:t>
            </w:r>
            <w:r>
              <w:rPr>
                <w:rFonts w:ascii="微软雅黑" w:hAnsi="微软雅黑" w:eastAsia="微软雅黑" w:cs="微软雅黑"/>
                <w:b/>
                <w:bCs/>
                <w:color w:val="34495E"/>
                <w:spacing w:val="-6"/>
                <w:sz w:val="19"/>
                <w:szCs w:val="19"/>
              </w:rPr>
              <w:t>环境搭建，常用命令，静态库，</w:t>
            </w:r>
            <w:r>
              <w:rPr>
                <w:rFonts w:ascii="微软雅黑" w:hAnsi="微软雅黑" w:eastAsia="微软雅黑" w:cs="微软雅黑"/>
                <w:b/>
                <w:bCs/>
                <w:color w:val="34495E"/>
                <w:spacing w:val="18"/>
                <w:sz w:val="19"/>
                <w:szCs w:val="19"/>
              </w:rPr>
              <w:t xml:space="preserve">  </w:t>
            </w:r>
            <w:r>
              <w:rPr>
                <w:rFonts w:ascii="Tahoma" w:hAnsi="Tahoma" w:eastAsia="Tahoma" w:cs="Tahoma"/>
                <w:b/>
                <w:bCs/>
                <w:color w:val="34495E"/>
                <w:spacing w:val="-6"/>
                <w:sz w:val="19"/>
                <w:szCs w:val="19"/>
              </w:rPr>
              <w:t>IO</w:t>
            </w:r>
            <w:r>
              <w:rPr>
                <w:rFonts w:ascii="微软雅黑" w:hAnsi="微软雅黑" w:eastAsia="微软雅黑" w:cs="微软雅黑"/>
                <w:b/>
                <w:bCs/>
                <w:color w:val="34495E"/>
                <w:spacing w:val="-6"/>
                <w:sz w:val="19"/>
                <w:szCs w:val="19"/>
              </w:rPr>
              <w:t>文件操作，多进程编程，</w:t>
            </w:r>
          </w:p>
          <w:p>
            <w:pPr>
              <w:spacing w:line="187" w:lineRule="auto"/>
              <w:ind w:left="192"/>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进程通信（共享内存，消息队列</w:t>
            </w:r>
            <w:r>
              <w:rPr>
                <w:rFonts w:ascii="微软雅黑" w:hAnsi="微软雅黑" w:eastAsia="微软雅黑" w:cs="微软雅黑"/>
                <w:b/>
                <w:bCs/>
                <w:color w:val="34495E"/>
                <w:spacing w:val="13"/>
                <w:sz w:val="19"/>
                <w:szCs w:val="19"/>
              </w:rPr>
              <w:t>），</w:t>
            </w:r>
            <w:r>
              <w:rPr>
                <w:rFonts w:ascii="微软雅黑" w:hAnsi="微软雅黑" w:eastAsia="微软雅黑" w:cs="微软雅黑"/>
                <w:b/>
                <w:bCs/>
                <w:color w:val="34495E"/>
                <w:spacing w:val="4"/>
                <w:sz w:val="19"/>
                <w:szCs w:val="19"/>
              </w:rPr>
              <w:t>多线程编程</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2" w:hRule="atLeast"/>
        </w:trPr>
        <w:tc>
          <w:tcPr>
            <w:tcW w:w="1461" w:type="dxa"/>
            <w:vAlign w:val="top"/>
          </w:tcPr>
          <w:p>
            <w:pPr>
              <w:spacing w:before="138"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363" w:type="dxa"/>
            <w:vAlign w:val="top"/>
          </w:tcPr>
          <w:p>
            <w:pPr>
              <w:spacing w:before="136" w:line="187" w:lineRule="auto"/>
              <w:ind w:left="189"/>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《蜗牛智慧社区门禁系统》</w:t>
            </w:r>
            <w:r>
              <w:rPr>
                <w:rFonts w:ascii="Tahoma" w:hAnsi="Tahoma" w:eastAsia="Tahoma" w:cs="Tahoma"/>
                <w:color w:val="34495E"/>
                <w:sz w:val="19"/>
                <w:szCs w:val="19"/>
              </w:rPr>
              <w:t>IO</w:t>
            </w:r>
            <w:r>
              <w:rPr>
                <w:rFonts w:ascii="微软雅黑" w:hAnsi="微软雅黑" w:eastAsia="微软雅黑" w:cs="微软雅黑"/>
                <w:color w:val="34495E"/>
                <w:spacing w:val="3"/>
                <w:sz w:val="19"/>
                <w:szCs w:val="19"/>
              </w:rPr>
              <w:t>文件版</w:t>
            </w:r>
          </w:p>
        </w:tc>
      </w:tr>
    </w:tbl>
    <w:p>
      <w:pPr>
        <w:spacing w:before="262" w:line="218" w:lineRule="auto"/>
        <w:ind w:left="1"/>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 xml:space="preserve">第四周：  </w:t>
      </w:r>
      <w:r>
        <w:rPr>
          <w:rFonts w:ascii="Tahoma" w:hAnsi="Tahoma" w:eastAsia="Tahoma" w:cs="Tahoma"/>
          <w:color w:val="34495E"/>
          <w:spacing w:val="-3"/>
          <w:sz w:val="19"/>
          <w:szCs w:val="19"/>
        </w:rPr>
        <w:t>SQLLite</w:t>
      </w:r>
      <w:r>
        <w:rPr>
          <w:rFonts w:ascii="微软雅黑" w:hAnsi="微软雅黑" w:eastAsia="微软雅黑" w:cs="微软雅黑"/>
          <w:color w:val="34495E"/>
          <w:spacing w:val="-3"/>
          <w:sz w:val="19"/>
          <w:szCs w:val="19"/>
        </w:rPr>
        <w:t>数据库及网络编程</w:t>
      </w:r>
    </w:p>
    <w:p>
      <w:pPr>
        <w:spacing w:line="207"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101"/>
        <w:gridCol w:w="772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101" w:type="dxa"/>
            <w:shd w:val="clear" w:color="auto" w:fill="F2F2F2"/>
            <w:vAlign w:val="top"/>
          </w:tcPr>
          <w:p>
            <w:pPr>
              <w:spacing w:before="134" w:line="222"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w:t>
            </w:r>
          </w:p>
          <w:p>
            <w:pPr>
              <w:spacing w:before="1" w:line="185" w:lineRule="auto"/>
              <w:ind w:left="198"/>
              <w:rPr>
                <w:rFonts w:ascii="微软雅黑" w:hAnsi="微软雅黑" w:eastAsia="微软雅黑" w:cs="微软雅黑"/>
                <w:sz w:val="19"/>
                <w:szCs w:val="19"/>
              </w:rPr>
            </w:pPr>
            <w:r>
              <w:rPr>
                <w:rFonts w:ascii="微软雅黑" w:hAnsi="微软雅黑" w:eastAsia="微软雅黑" w:cs="微软雅黑"/>
                <w:b/>
                <w:bCs/>
                <w:color w:val="34495E"/>
                <w:spacing w:val="1"/>
                <w:sz w:val="19"/>
                <w:szCs w:val="19"/>
              </w:rPr>
              <w:t>点</w:t>
            </w:r>
          </w:p>
        </w:tc>
        <w:tc>
          <w:tcPr>
            <w:tcW w:w="7723" w:type="dxa"/>
            <w:shd w:val="clear" w:color="auto" w:fill="F2F2F2"/>
            <w:vAlign w:val="top"/>
          </w:tcPr>
          <w:p>
            <w:pPr>
              <w:spacing w:before="93" w:line="226" w:lineRule="auto"/>
              <w:ind w:left="194" w:right="662" w:firstLine="5"/>
              <w:rPr>
                <w:rFonts w:ascii="微软雅黑" w:hAnsi="微软雅黑" w:eastAsia="微软雅黑" w:cs="微软雅黑"/>
                <w:sz w:val="19"/>
                <w:szCs w:val="19"/>
              </w:rPr>
            </w:pPr>
            <w:r>
              <w:rPr>
                <w:rFonts w:ascii="微软雅黑" w:hAnsi="微软雅黑" w:eastAsia="微软雅黑" w:cs="微软雅黑"/>
                <w:b/>
                <w:bCs/>
                <w:color w:val="34495E"/>
                <w:spacing w:val="-8"/>
                <w:sz w:val="19"/>
                <w:szCs w:val="19"/>
              </w:rPr>
              <w:t>网络基础，</w:t>
            </w:r>
            <w:r>
              <w:rPr>
                <w:rFonts w:ascii="微软雅黑" w:hAnsi="微软雅黑" w:eastAsia="微软雅黑" w:cs="微软雅黑"/>
                <w:b/>
                <w:bCs/>
                <w:color w:val="34495E"/>
                <w:spacing w:val="18"/>
                <w:sz w:val="19"/>
                <w:szCs w:val="19"/>
              </w:rPr>
              <w:t xml:space="preserve">  </w:t>
            </w:r>
            <w:r>
              <w:rPr>
                <w:rFonts w:ascii="Tahoma" w:hAnsi="Tahoma" w:eastAsia="Tahoma" w:cs="Tahoma"/>
                <w:b/>
                <w:bCs/>
                <w:color w:val="34495E"/>
                <w:spacing w:val="-8"/>
                <w:sz w:val="19"/>
                <w:szCs w:val="19"/>
              </w:rPr>
              <w:t>IP</w:t>
            </w:r>
            <w:r>
              <w:rPr>
                <w:rFonts w:ascii="微软雅黑" w:hAnsi="微软雅黑" w:eastAsia="微软雅黑" w:cs="微软雅黑"/>
                <w:b/>
                <w:bCs/>
                <w:color w:val="34495E"/>
                <w:spacing w:val="-8"/>
                <w:sz w:val="19"/>
                <w:szCs w:val="19"/>
              </w:rPr>
              <w:t>地址，套接字，字节序转换，协议（</w:t>
            </w:r>
            <w:r>
              <w:rPr>
                <w:rFonts w:ascii="Tahoma" w:hAnsi="Tahoma" w:eastAsia="Tahoma" w:cs="Tahoma"/>
                <w:b/>
                <w:bCs/>
                <w:color w:val="34495E"/>
                <w:spacing w:val="-8"/>
                <w:sz w:val="19"/>
                <w:szCs w:val="19"/>
              </w:rPr>
              <w:t>TCP,UDP</w:t>
            </w:r>
            <w:r>
              <w:rPr>
                <w:rFonts w:ascii="微软雅黑" w:hAnsi="微软雅黑" w:eastAsia="微软雅黑" w:cs="微软雅黑"/>
                <w:b/>
                <w:bCs/>
                <w:color w:val="34495E"/>
                <w:spacing w:val="-24"/>
                <w:sz w:val="19"/>
                <w:szCs w:val="19"/>
              </w:rPr>
              <w:t>），</w:t>
            </w:r>
            <w:r>
              <w:rPr>
                <w:rFonts w:ascii="微软雅黑" w:hAnsi="微软雅黑" w:eastAsia="微软雅黑" w:cs="微软雅黑"/>
                <w:b/>
                <w:bCs/>
                <w:color w:val="34495E"/>
                <w:spacing w:val="19"/>
                <w:w w:val="101"/>
                <w:sz w:val="19"/>
                <w:szCs w:val="19"/>
              </w:rPr>
              <w:t xml:space="preserve"> </w:t>
            </w:r>
            <w:r>
              <w:rPr>
                <w:rFonts w:ascii="Tahoma" w:hAnsi="Tahoma" w:eastAsia="Tahoma" w:cs="Tahoma"/>
                <w:b/>
                <w:bCs/>
                <w:color w:val="34495E"/>
                <w:spacing w:val="-8"/>
                <w:sz w:val="19"/>
                <w:szCs w:val="19"/>
              </w:rPr>
              <w:t>socket</w:t>
            </w:r>
            <w:r>
              <w:rPr>
                <w:rFonts w:ascii="微软雅黑" w:hAnsi="微软雅黑" w:eastAsia="微软雅黑" w:cs="微软雅黑"/>
                <w:b/>
                <w:bCs/>
                <w:color w:val="34495E"/>
                <w:spacing w:val="-8"/>
                <w:sz w:val="19"/>
                <w:szCs w:val="19"/>
              </w:rPr>
              <w:t>网络编程，</w:t>
            </w:r>
            <w:r>
              <w:rPr>
                <w:rFonts w:ascii="微软雅黑" w:hAnsi="微软雅黑" w:eastAsia="微软雅黑" w:cs="微软雅黑"/>
                <w:b/>
                <w:bCs/>
                <w:color w:val="34495E"/>
                <w:sz w:val="19"/>
                <w:szCs w:val="19"/>
              </w:rPr>
              <w:t xml:space="preserve"> </w:t>
            </w:r>
            <w:r>
              <w:rPr>
                <w:rFonts w:ascii="Tahoma" w:hAnsi="Tahoma" w:eastAsia="Tahoma" w:cs="Tahoma"/>
                <w:b/>
                <w:bCs/>
                <w:color w:val="34495E"/>
                <w:spacing w:val="-9"/>
                <w:w w:val="98"/>
                <w:sz w:val="19"/>
                <w:szCs w:val="19"/>
              </w:rPr>
              <w:t>TCP</w:t>
            </w:r>
            <w:r>
              <w:rPr>
                <w:rFonts w:ascii="微软雅黑" w:hAnsi="微软雅黑" w:eastAsia="微软雅黑" w:cs="微软雅黑"/>
                <w:b/>
                <w:bCs/>
                <w:color w:val="34495E"/>
                <w:spacing w:val="-9"/>
                <w:w w:val="98"/>
                <w:sz w:val="19"/>
                <w:szCs w:val="19"/>
              </w:rPr>
              <w:t>并发编程，</w:t>
            </w:r>
            <w:r>
              <w:rPr>
                <w:rFonts w:ascii="微软雅黑" w:hAnsi="微软雅黑" w:eastAsia="微软雅黑" w:cs="微软雅黑"/>
                <w:b/>
                <w:bCs/>
                <w:color w:val="34495E"/>
                <w:spacing w:val="16"/>
                <w:w w:val="101"/>
                <w:sz w:val="19"/>
                <w:szCs w:val="19"/>
              </w:rPr>
              <w:t xml:space="preserve">  </w:t>
            </w:r>
            <w:r>
              <w:rPr>
                <w:rFonts w:ascii="Tahoma" w:hAnsi="Tahoma" w:eastAsia="Tahoma" w:cs="Tahoma"/>
                <w:b/>
                <w:bCs/>
                <w:color w:val="34495E"/>
                <w:spacing w:val="-9"/>
                <w:w w:val="98"/>
                <w:sz w:val="19"/>
                <w:szCs w:val="19"/>
              </w:rPr>
              <w:t>libevent</w:t>
            </w:r>
            <w:r>
              <w:rPr>
                <w:rFonts w:ascii="微软雅黑" w:hAnsi="微软雅黑" w:eastAsia="微软雅黑" w:cs="微软雅黑"/>
                <w:b/>
                <w:bCs/>
                <w:color w:val="34495E"/>
                <w:spacing w:val="-9"/>
                <w:w w:val="98"/>
                <w:sz w:val="19"/>
                <w:szCs w:val="19"/>
              </w:rPr>
              <w:t>事件库</w:t>
            </w:r>
            <w:r>
              <w:rPr>
                <w:rFonts w:ascii="微软雅黑" w:hAnsi="微软雅黑" w:eastAsia="微软雅黑" w:cs="微软雅黑"/>
                <w:b/>
                <w:bCs/>
                <w:color w:val="34495E"/>
                <w:spacing w:val="-10"/>
                <w:w w:val="98"/>
                <w:sz w:val="19"/>
                <w:szCs w:val="19"/>
              </w:rPr>
              <w:t>，</w:t>
            </w:r>
            <w:r>
              <w:rPr>
                <w:rFonts w:ascii="微软雅黑" w:hAnsi="微软雅黑" w:eastAsia="微软雅黑" w:cs="微软雅黑"/>
                <w:b/>
                <w:bCs/>
                <w:color w:val="34495E"/>
                <w:spacing w:val="13"/>
                <w:sz w:val="19"/>
                <w:szCs w:val="19"/>
              </w:rPr>
              <w:t xml:space="preserve">  </w:t>
            </w:r>
            <w:r>
              <w:rPr>
                <w:rFonts w:ascii="Tahoma" w:hAnsi="Tahoma" w:eastAsia="Tahoma" w:cs="Tahoma"/>
                <w:b/>
                <w:bCs/>
                <w:color w:val="34495E"/>
                <w:spacing w:val="-10"/>
                <w:w w:val="98"/>
                <w:sz w:val="19"/>
                <w:szCs w:val="19"/>
              </w:rPr>
              <w:t>SQLite</w:t>
            </w:r>
            <w:r>
              <w:rPr>
                <w:rFonts w:ascii="微软雅黑" w:hAnsi="微软雅黑" w:eastAsia="微软雅黑" w:cs="微软雅黑"/>
                <w:b/>
                <w:bCs/>
                <w:color w:val="34495E"/>
                <w:spacing w:val="-10"/>
                <w:w w:val="98"/>
                <w:sz w:val="19"/>
                <w:szCs w:val="19"/>
              </w:rPr>
              <w:t>数据库相关操作</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101" w:type="dxa"/>
            <w:vAlign w:val="top"/>
          </w:tcPr>
          <w:p>
            <w:pPr>
              <w:spacing w:before="140" w:line="218" w:lineRule="auto"/>
              <w:ind w:left="198"/>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课程目</w:t>
            </w:r>
          </w:p>
          <w:p>
            <w:pPr>
              <w:spacing w:line="185" w:lineRule="auto"/>
              <w:ind w:left="197"/>
              <w:rPr>
                <w:rFonts w:ascii="微软雅黑" w:hAnsi="微软雅黑" w:eastAsia="微软雅黑" w:cs="微软雅黑"/>
                <w:sz w:val="19"/>
                <w:szCs w:val="19"/>
              </w:rPr>
            </w:pPr>
            <w:r>
              <w:rPr>
                <w:rFonts w:ascii="微软雅黑" w:hAnsi="微软雅黑" w:eastAsia="微软雅黑" w:cs="微软雅黑"/>
                <w:color w:val="34495E"/>
                <w:spacing w:val="2"/>
                <w:sz w:val="19"/>
                <w:szCs w:val="19"/>
              </w:rPr>
              <w:t>标</w:t>
            </w:r>
          </w:p>
        </w:tc>
        <w:tc>
          <w:tcPr>
            <w:tcW w:w="7723" w:type="dxa"/>
            <w:vAlign w:val="top"/>
          </w:tcPr>
          <w:p>
            <w:pPr>
              <w:spacing w:before="112" w:line="212" w:lineRule="auto"/>
              <w:ind w:left="192" w:right="348" w:firstLine="1"/>
              <w:rPr>
                <w:rFonts w:ascii="微软雅黑" w:hAnsi="微软雅黑" w:eastAsia="微软雅黑" w:cs="微软雅黑"/>
                <w:sz w:val="19"/>
                <w:szCs w:val="19"/>
              </w:rPr>
            </w:pPr>
            <w:r>
              <w:rPr>
                <w:rFonts w:ascii="微软雅黑" w:hAnsi="微软雅黑" w:eastAsia="微软雅黑" w:cs="微软雅黑"/>
                <w:color w:val="34495E"/>
                <w:spacing w:val="5"/>
                <w:sz w:val="19"/>
                <w:szCs w:val="19"/>
              </w:rPr>
              <w:t>完成《蜗牛智慧社区门禁系统》</w:t>
            </w:r>
            <w:r>
              <w:rPr>
                <w:rFonts w:ascii="Tahoma" w:hAnsi="Tahoma" w:eastAsia="Tahoma" w:cs="Tahoma"/>
                <w:color w:val="34495E"/>
                <w:sz w:val="19"/>
                <w:szCs w:val="19"/>
              </w:rPr>
              <w:t>SQLite</w:t>
            </w:r>
            <w:r>
              <w:rPr>
                <w:rFonts w:ascii="微软雅黑" w:hAnsi="微软雅黑" w:eastAsia="微软雅黑" w:cs="微软雅黑"/>
                <w:color w:val="34495E"/>
                <w:spacing w:val="5"/>
                <w:sz w:val="19"/>
                <w:szCs w:val="19"/>
              </w:rPr>
              <w:t>数据库版，服务端与客户端</w:t>
            </w:r>
            <w:r>
              <w:rPr>
                <w:rFonts w:ascii="微软雅黑" w:hAnsi="微软雅黑" w:eastAsia="微软雅黑" w:cs="微软雅黑"/>
                <w:color w:val="34495E"/>
                <w:spacing w:val="4"/>
                <w:sz w:val="19"/>
                <w:szCs w:val="19"/>
              </w:rPr>
              <w:t>的开发，硬件的调</w:t>
            </w:r>
            <w:r>
              <w:rPr>
                <w:rFonts w:ascii="微软雅黑" w:hAnsi="微软雅黑" w:eastAsia="微软雅黑" w:cs="微软雅黑"/>
                <w:color w:val="34495E"/>
                <w:sz w:val="19"/>
                <w:szCs w:val="19"/>
              </w:rPr>
              <w:t xml:space="preserve"> </w:t>
            </w:r>
            <w:r>
              <w:rPr>
                <w:rFonts w:ascii="微软雅黑" w:hAnsi="微软雅黑" w:eastAsia="微软雅黑" w:cs="微软雅黑"/>
                <w:color w:val="34495E"/>
                <w:spacing w:val="4"/>
                <w:sz w:val="19"/>
                <w:szCs w:val="19"/>
              </w:rPr>
              <w:t>试与整合</w:t>
            </w:r>
          </w:p>
        </w:tc>
      </w:tr>
    </w:tbl>
    <w:p>
      <w:pPr>
        <w:spacing w:before="282" w:line="188" w:lineRule="auto"/>
        <w:ind w:left="1"/>
        <w:rPr>
          <w:rFonts w:ascii="微软雅黑" w:hAnsi="微软雅黑" w:eastAsia="微软雅黑" w:cs="微软雅黑"/>
          <w:sz w:val="19"/>
          <w:szCs w:val="19"/>
        </w:rPr>
      </w:pPr>
      <w:r>
        <w:rPr>
          <w:rFonts w:ascii="微软雅黑" w:hAnsi="微软雅黑" w:eastAsia="微软雅黑" w:cs="微软雅黑"/>
          <w:color w:val="34495E"/>
          <w:spacing w:val="5"/>
          <w:sz w:val="19"/>
          <w:szCs w:val="19"/>
        </w:rPr>
        <w:t>第五周：学员项目周《蜗牛智能校园一卡通》</w:t>
      </w:r>
    </w:p>
    <w:p>
      <w:pPr>
        <w:spacing w:line="227"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176"/>
        <w:gridCol w:w="764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176" w:type="dxa"/>
            <w:shd w:val="clear" w:color="auto" w:fill="F2F2F2"/>
            <w:vAlign w:val="top"/>
          </w:tcPr>
          <w:p>
            <w:pPr>
              <w:spacing w:before="134" w:line="222"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w:t>
            </w:r>
          </w:p>
          <w:p>
            <w:pPr>
              <w:spacing w:before="1" w:line="185" w:lineRule="auto"/>
              <w:ind w:left="198"/>
              <w:rPr>
                <w:rFonts w:ascii="微软雅黑" w:hAnsi="微软雅黑" w:eastAsia="微软雅黑" w:cs="微软雅黑"/>
                <w:sz w:val="19"/>
                <w:szCs w:val="19"/>
              </w:rPr>
            </w:pPr>
            <w:r>
              <w:rPr>
                <w:rFonts w:ascii="微软雅黑" w:hAnsi="微软雅黑" w:eastAsia="微软雅黑" w:cs="微软雅黑"/>
                <w:b/>
                <w:bCs/>
                <w:color w:val="34495E"/>
                <w:spacing w:val="1"/>
                <w:sz w:val="19"/>
                <w:szCs w:val="19"/>
              </w:rPr>
              <w:t>点</w:t>
            </w:r>
          </w:p>
        </w:tc>
        <w:tc>
          <w:tcPr>
            <w:tcW w:w="7648" w:type="dxa"/>
            <w:shd w:val="clear" w:color="auto" w:fill="F2F2F2"/>
            <w:vAlign w:val="top"/>
          </w:tcPr>
          <w:p>
            <w:pPr>
              <w:spacing w:before="257" w:line="221" w:lineRule="auto"/>
              <w:ind w:left="191"/>
              <w:rPr>
                <w:rFonts w:ascii="微软雅黑" w:hAnsi="微软雅黑" w:eastAsia="微软雅黑" w:cs="微软雅黑"/>
                <w:sz w:val="19"/>
                <w:szCs w:val="19"/>
              </w:rPr>
            </w:pPr>
            <w:r>
              <w:rPr>
                <w:rFonts w:ascii="微软雅黑" w:hAnsi="微软雅黑" w:eastAsia="微软雅黑" w:cs="微软雅黑"/>
                <w:b/>
                <w:bCs/>
                <w:color w:val="34495E"/>
                <w:spacing w:val="-8"/>
                <w:sz w:val="19"/>
                <w:szCs w:val="19"/>
              </w:rPr>
              <w:t>数组，函数，指针，结构体，</w:t>
            </w:r>
            <w:r>
              <w:rPr>
                <w:rFonts w:ascii="微软雅黑" w:hAnsi="微软雅黑" w:eastAsia="微软雅黑" w:cs="微软雅黑"/>
                <w:b/>
                <w:bCs/>
                <w:color w:val="34495E"/>
                <w:spacing w:val="21"/>
                <w:sz w:val="19"/>
                <w:szCs w:val="19"/>
              </w:rPr>
              <w:t xml:space="preserve">  </w:t>
            </w:r>
            <w:r>
              <w:rPr>
                <w:rFonts w:ascii="Tahoma" w:hAnsi="Tahoma" w:eastAsia="Tahoma" w:cs="Tahoma"/>
                <w:b/>
                <w:bCs/>
                <w:color w:val="34495E"/>
                <w:spacing w:val="-8"/>
                <w:sz w:val="19"/>
                <w:szCs w:val="19"/>
              </w:rPr>
              <w:t>Linux</w:t>
            </w:r>
            <w:r>
              <w:rPr>
                <w:rFonts w:ascii="Tahoma" w:hAnsi="Tahoma" w:eastAsia="Tahoma" w:cs="Tahoma"/>
                <w:b/>
                <w:bCs/>
                <w:color w:val="34495E"/>
                <w:spacing w:val="-30"/>
                <w:sz w:val="19"/>
                <w:szCs w:val="19"/>
              </w:rPr>
              <w:t xml:space="preserve"> </w:t>
            </w:r>
            <w:r>
              <w:rPr>
                <w:rFonts w:ascii="微软雅黑" w:hAnsi="微软雅黑" w:eastAsia="微软雅黑" w:cs="微软雅黑"/>
                <w:b/>
                <w:bCs/>
                <w:color w:val="34495E"/>
                <w:spacing w:val="-8"/>
                <w:sz w:val="19"/>
                <w:szCs w:val="19"/>
              </w:rPr>
              <w:t>，</w:t>
            </w:r>
            <w:r>
              <w:rPr>
                <w:rFonts w:ascii="Tahoma" w:hAnsi="Tahoma" w:eastAsia="Tahoma" w:cs="Tahoma"/>
                <w:b/>
                <w:bCs/>
                <w:color w:val="34495E"/>
                <w:spacing w:val="-8"/>
                <w:sz w:val="19"/>
                <w:szCs w:val="19"/>
              </w:rPr>
              <w:t>IO</w:t>
            </w:r>
            <w:r>
              <w:rPr>
                <w:rFonts w:ascii="微软雅黑" w:hAnsi="微软雅黑" w:eastAsia="微软雅黑" w:cs="微软雅黑"/>
                <w:b/>
                <w:bCs/>
                <w:color w:val="34495E"/>
                <w:spacing w:val="-8"/>
                <w:sz w:val="19"/>
                <w:szCs w:val="19"/>
              </w:rPr>
              <w:t>文件操作，多线程，网络编程，</w:t>
            </w:r>
            <w:r>
              <w:rPr>
                <w:rFonts w:ascii="微软雅黑" w:hAnsi="微软雅黑" w:eastAsia="微软雅黑" w:cs="微软雅黑"/>
                <w:b/>
                <w:bCs/>
                <w:color w:val="34495E"/>
                <w:spacing w:val="13"/>
                <w:sz w:val="19"/>
                <w:szCs w:val="19"/>
              </w:rPr>
              <w:t xml:space="preserve">  </w:t>
            </w:r>
            <w:r>
              <w:rPr>
                <w:rFonts w:ascii="Tahoma" w:hAnsi="Tahoma" w:eastAsia="Tahoma" w:cs="Tahoma"/>
                <w:b/>
                <w:bCs/>
                <w:color w:val="34495E"/>
                <w:spacing w:val="-8"/>
                <w:sz w:val="19"/>
                <w:szCs w:val="19"/>
              </w:rPr>
              <w:t>SQLite</w:t>
            </w:r>
            <w:r>
              <w:rPr>
                <w:rFonts w:ascii="微软雅黑" w:hAnsi="微软雅黑" w:eastAsia="微软雅黑" w:cs="微软雅黑"/>
                <w:b/>
                <w:bCs/>
                <w:color w:val="34495E"/>
                <w:spacing w:val="-8"/>
                <w:sz w:val="19"/>
                <w:szCs w:val="19"/>
              </w:rPr>
              <w:t>数据库</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176" w:type="dxa"/>
            <w:vAlign w:val="top"/>
          </w:tcPr>
          <w:p>
            <w:pPr>
              <w:spacing w:before="140" w:line="218" w:lineRule="auto"/>
              <w:ind w:left="198"/>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课程目</w:t>
            </w:r>
          </w:p>
          <w:p>
            <w:pPr>
              <w:spacing w:line="185" w:lineRule="auto"/>
              <w:ind w:left="197"/>
              <w:rPr>
                <w:rFonts w:ascii="微软雅黑" w:hAnsi="微软雅黑" w:eastAsia="微软雅黑" w:cs="微软雅黑"/>
                <w:sz w:val="19"/>
                <w:szCs w:val="19"/>
              </w:rPr>
            </w:pPr>
            <w:r>
              <w:rPr>
                <w:rFonts w:ascii="微软雅黑" w:hAnsi="微软雅黑" w:eastAsia="微软雅黑" w:cs="微软雅黑"/>
                <w:color w:val="34495E"/>
                <w:spacing w:val="2"/>
                <w:sz w:val="19"/>
                <w:szCs w:val="19"/>
              </w:rPr>
              <w:t>标</w:t>
            </w:r>
          </w:p>
        </w:tc>
        <w:tc>
          <w:tcPr>
            <w:tcW w:w="7648" w:type="dxa"/>
            <w:vAlign w:val="top"/>
          </w:tcPr>
          <w:p>
            <w:pPr>
              <w:spacing w:before="283" w:line="188" w:lineRule="auto"/>
              <w:ind w:left="192"/>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运用所学习的编程技术独立完成项目开发</w:t>
            </w:r>
          </w:p>
        </w:tc>
      </w:tr>
    </w:tbl>
    <w:p>
      <w:pPr>
        <w:spacing w:line="339" w:lineRule="auto"/>
        <w:rPr>
          <w:rFonts w:ascii="Arial"/>
          <w:sz w:val="21"/>
        </w:rPr>
      </w:pPr>
    </w:p>
    <w:p>
      <w:pPr>
        <w:spacing w:line="340" w:lineRule="auto"/>
        <w:rPr>
          <w:rFonts w:ascii="Arial"/>
          <w:sz w:val="21"/>
        </w:rPr>
      </w:pPr>
    </w:p>
    <w:p>
      <w:pPr>
        <w:spacing w:before="82" w:line="186" w:lineRule="auto"/>
        <w:ind w:left="6"/>
        <w:outlineLvl w:val="2"/>
        <w:rPr>
          <w:rFonts w:ascii="微软雅黑" w:hAnsi="微软雅黑" w:eastAsia="微软雅黑" w:cs="微软雅黑"/>
          <w:sz w:val="19"/>
          <w:szCs w:val="19"/>
        </w:rPr>
      </w:pPr>
      <w:r>
        <w:rPr>
          <w:rFonts w:ascii="Tahoma" w:hAnsi="Tahoma" w:eastAsia="Tahoma" w:cs="Tahoma"/>
          <w:b/>
          <w:bCs/>
          <w:color w:val="34495E"/>
          <w:spacing w:val="-1"/>
          <w:sz w:val="19"/>
          <w:szCs w:val="19"/>
        </w:rPr>
        <w:t>2</w:t>
      </w:r>
      <w:r>
        <w:rPr>
          <w:rFonts w:ascii="微软雅黑" w:hAnsi="微软雅黑" w:eastAsia="微软雅黑" w:cs="微软雅黑"/>
          <w:b/>
          <w:bCs/>
          <w:color w:val="34495E"/>
          <w:spacing w:val="-1"/>
          <w:sz w:val="19"/>
          <w:szCs w:val="19"/>
        </w:rPr>
        <w:t>、第二阶段</w:t>
      </w:r>
    </w:p>
    <w:p>
      <w:pPr>
        <w:spacing w:before="213" w:line="185" w:lineRule="auto"/>
        <w:ind w:left="10"/>
        <w:outlineLvl w:val="3"/>
        <w:rPr>
          <w:rFonts w:ascii="微软雅黑" w:hAnsi="微软雅黑" w:eastAsia="微软雅黑" w:cs="微软雅黑"/>
          <w:sz w:val="19"/>
          <w:szCs w:val="19"/>
        </w:rPr>
      </w:pPr>
      <w:r>
        <w:rPr>
          <w:rFonts w:ascii="微软雅黑" w:hAnsi="微软雅黑" w:eastAsia="微软雅黑" w:cs="微软雅黑"/>
          <w:b/>
          <w:bCs/>
          <w:color w:val="777777"/>
          <w:spacing w:val="2"/>
          <w:sz w:val="19"/>
          <w:szCs w:val="19"/>
        </w:rPr>
        <w:t>阶段目标</w:t>
      </w:r>
    </w:p>
    <w:p>
      <w:pPr>
        <w:spacing w:line="182" w:lineRule="exact"/>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CellMar>
            <w:top w:w="0" w:type="dxa"/>
            <w:left w:w="0" w:type="dxa"/>
            <w:bottom w:w="0" w:type="dxa"/>
            <w:right w:w="0" w:type="dxa"/>
          </w:tblCellMar>
        </w:tblPrEx>
        <w:trPr>
          <w:trHeight w:val="1740" w:hRule="atLeast"/>
        </w:trPr>
        <w:tc>
          <w:tcPr>
            <w:tcW w:w="8824" w:type="dxa"/>
            <w:shd w:val="clear" w:color="auto" w:fill="F8F8F8"/>
            <w:vAlign w:val="top"/>
          </w:tcPr>
          <w:p>
            <w:pPr>
              <w:pStyle w:val="6"/>
              <w:spacing w:before="112" w:line="225" w:lineRule="auto"/>
              <w:ind w:left="191"/>
            </w:pPr>
            <w:r>
              <w:rPr>
                <w:color w:val="34495E"/>
                <w:spacing w:val="3"/>
              </w:rPr>
              <w:t>掌握</w:t>
            </w:r>
            <w:r>
              <w:rPr>
                <w:rFonts w:ascii="Arial" w:hAnsi="Arial" w:eastAsia="Arial" w:cs="Arial"/>
                <w:color w:val="34495E"/>
              </w:rPr>
              <w:t>STM</w:t>
            </w:r>
            <w:r>
              <w:rPr>
                <w:rFonts w:ascii="Arial" w:hAnsi="Arial" w:eastAsia="Arial" w:cs="Arial"/>
                <w:color w:val="34495E"/>
                <w:spacing w:val="3"/>
              </w:rPr>
              <w:t>32</w:t>
            </w:r>
            <w:r>
              <w:rPr>
                <w:color w:val="34495E"/>
                <w:spacing w:val="3"/>
              </w:rPr>
              <w:t>单片机的内部工作原理及开发</w:t>
            </w:r>
          </w:p>
          <w:p>
            <w:pPr>
              <w:pStyle w:val="6"/>
              <w:spacing w:before="74" w:line="270" w:lineRule="exact"/>
              <w:ind w:left="191"/>
            </w:pPr>
            <w:r>
              <w:rPr>
                <w:color w:val="34495E"/>
                <w:spacing w:val="6"/>
                <w:position w:val="8"/>
              </w:rPr>
              <w:t>掌握常用传感器及外设：红外传感器、光敏传感</w:t>
            </w:r>
            <w:r>
              <w:rPr>
                <w:color w:val="34495E"/>
                <w:spacing w:val="5"/>
                <w:position w:val="8"/>
              </w:rPr>
              <w:t>器、</w:t>
            </w:r>
            <w:r>
              <w:rPr>
                <w:rFonts w:ascii="Arial" w:hAnsi="Arial" w:eastAsia="Arial" w:cs="Arial"/>
                <w:color w:val="34495E"/>
                <w:spacing w:val="5"/>
                <w:position w:val="8"/>
              </w:rPr>
              <w:t>6</w:t>
            </w:r>
            <w:r>
              <w:rPr>
                <w:color w:val="34495E"/>
                <w:spacing w:val="5"/>
                <w:position w:val="8"/>
              </w:rPr>
              <w:t>轴姿态传感器、陀螺仪等</w:t>
            </w:r>
          </w:p>
          <w:p>
            <w:pPr>
              <w:pStyle w:val="6"/>
              <w:spacing w:line="223" w:lineRule="auto"/>
              <w:ind w:left="191"/>
              <w:rPr>
                <w:rFonts w:ascii="Arial" w:hAnsi="Arial" w:eastAsia="Arial" w:cs="Arial"/>
              </w:rPr>
            </w:pPr>
            <w:r>
              <w:rPr>
                <w:color w:val="34495E"/>
                <w:spacing w:val="7"/>
              </w:rPr>
              <w:t>掌握常见通信协议：</w:t>
            </w:r>
            <w:r>
              <w:rPr>
                <w:rFonts w:ascii="Arial" w:hAnsi="Arial" w:eastAsia="Arial" w:cs="Arial"/>
                <w:color w:val="34495E"/>
                <w:spacing w:val="7"/>
              </w:rPr>
              <w:t>I2C</w:t>
            </w:r>
            <w:r>
              <w:rPr>
                <w:rFonts w:ascii="Arial" w:hAnsi="Arial" w:eastAsia="Arial" w:cs="Arial"/>
                <w:color w:val="34495E"/>
                <w:spacing w:val="-16"/>
              </w:rPr>
              <w:t xml:space="preserve"> </w:t>
            </w:r>
            <w:r>
              <w:rPr>
                <w:rFonts w:ascii="Arial" w:hAnsi="Arial" w:eastAsia="Arial" w:cs="Arial"/>
                <w:color w:val="34495E"/>
                <w:spacing w:val="7"/>
              </w:rPr>
              <w:t>,</w:t>
            </w:r>
            <w:r>
              <w:rPr>
                <w:rFonts w:ascii="Arial" w:hAnsi="Arial" w:eastAsia="Arial" w:cs="Arial"/>
                <w:color w:val="34495E"/>
              </w:rPr>
              <w:t>USART</w:t>
            </w:r>
            <w:r>
              <w:rPr>
                <w:rFonts w:ascii="Arial" w:hAnsi="Arial" w:eastAsia="Arial" w:cs="Arial"/>
                <w:color w:val="34495E"/>
                <w:spacing w:val="-25"/>
              </w:rPr>
              <w:t xml:space="preserve"> </w:t>
            </w:r>
            <w:r>
              <w:rPr>
                <w:color w:val="34495E"/>
                <w:spacing w:val="7"/>
              </w:rPr>
              <w:t>，</w:t>
            </w:r>
            <w:r>
              <w:rPr>
                <w:rFonts w:ascii="Arial" w:hAnsi="Arial" w:eastAsia="Arial" w:cs="Arial"/>
                <w:color w:val="34495E"/>
              </w:rPr>
              <w:t>SPI</w:t>
            </w:r>
          </w:p>
          <w:p>
            <w:pPr>
              <w:pStyle w:val="6"/>
              <w:spacing w:before="76" w:line="270" w:lineRule="exact"/>
              <w:ind w:left="191"/>
              <w:rPr>
                <w:rFonts w:ascii="Arial" w:hAnsi="Arial" w:eastAsia="Arial" w:cs="Arial"/>
              </w:rPr>
            </w:pPr>
            <w:r>
              <w:rPr>
                <w:color w:val="34495E"/>
                <w:spacing w:val="21"/>
                <w:position w:val="8"/>
              </w:rPr>
              <w:t>掌握无线通信协议：</w:t>
            </w:r>
            <w:r>
              <w:rPr>
                <w:rFonts w:ascii="Arial" w:hAnsi="Arial" w:eastAsia="Arial" w:cs="Arial"/>
                <w:color w:val="34495E"/>
                <w:position w:val="8"/>
              </w:rPr>
              <w:t>ZigBee</w:t>
            </w:r>
            <w:r>
              <w:rPr>
                <w:rFonts w:ascii="Arial" w:hAnsi="Arial" w:eastAsia="Arial" w:cs="Arial"/>
                <w:color w:val="34495E"/>
                <w:spacing w:val="-20"/>
                <w:position w:val="8"/>
              </w:rPr>
              <w:t xml:space="preserve"> </w:t>
            </w:r>
            <w:r>
              <w:rPr>
                <w:color w:val="34495E"/>
                <w:spacing w:val="21"/>
                <w:position w:val="8"/>
              </w:rPr>
              <w:t>，</w:t>
            </w:r>
            <w:r>
              <w:rPr>
                <w:rFonts w:ascii="Arial" w:hAnsi="Arial" w:eastAsia="Arial" w:cs="Arial"/>
                <w:color w:val="34495E"/>
                <w:position w:val="8"/>
              </w:rPr>
              <w:t>BLE</w:t>
            </w:r>
            <w:r>
              <w:rPr>
                <w:rFonts w:ascii="Arial" w:hAnsi="Arial" w:eastAsia="Arial" w:cs="Arial"/>
                <w:color w:val="34495E"/>
                <w:spacing w:val="-24"/>
                <w:position w:val="8"/>
              </w:rPr>
              <w:t xml:space="preserve"> </w:t>
            </w:r>
            <w:r>
              <w:rPr>
                <w:color w:val="34495E"/>
                <w:spacing w:val="21"/>
                <w:position w:val="8"/>
              </w:rPr>
              <w:t>，</w:t>
            </w:r>
            <w:r>
              <w:rPr>
                <w:rFonts w:ascii="Arial" w:hAnsi="Arial" w:eastAsia="Arial" w:cs="Arial"/>
                <w:color w:val="34495E"/>
                <w:position w:val="8"/>
              </w:rPr>
              <w:t>NB</w:t>
            </w:r>
            <w:r>
              <w:rPr>
                <w:rFonts w:ascii="Arial" w:hAnsi="Arial" w:eastAsia="Arial" w:cs="Arial"/>
                <w:color w:val="34495E"/>
                <w:spacing w:val="21"/>
                <w:position w:val="8"/>
              </w:rPr>
              <w:t>-</w:t>
            </w:r>
            <w:r>
              <w:rPr>
                <w:rFonts w:ascii="Arial" w:hAnsi="Arial" w:eastAsia="Arial" w:cs="Arial"/>
                <w:color w:val="34495E"/>
                <w:position w:val="8"/>
              </w:rPr>
              <w:t>IoT</w:t>
            </w:r>
            <w:r>
              <w:rPr>
                <w:rFonts w:ascii="Arial" w:hAnsi="Arial" w:eastAsia="Arial" w:cs="Arial"/>
                <w:color w:val="34495E"/>
                <w:spacing w:val="-25"/>
                <w:position w:val="8"/>
              </w:rPr>
              <w:t xml:space="preserve"> </w:t>
            </w:r>
            <w:r>
              <w:rPr>
                <w:color w:val="34495E"/>
                <w:spacing w:val="21"/>
                <w:position w:val="8"/>
              </w:rPr>
              <w:t>，</w:t>
            </w:r>
            <w:r>
              <w:rPr>
                <w:rFonts w:ascii="Arial" w:hAnsi="Arial" w:eastAsia="Arial" w:cs="Arial"/>
                <w:color w:val="34495E"/>
                <w:position w:val="8"/>
              </w:rPr>
              <w:t>Wi</w:t>
            </w:r>
            <w:r>
              <w:rPr>
                <w:rFonts w:ascii="Arial" w:hAnsi="Arial" w:eastAsia="Arial" w:cs="Arial"/>
                <w:color w:val="34495E"/>
                <w:spacing w:val="21"/>
                <w:position w:val="8"/>
              </w:rPr>
              <w:t>-</w:t>
            </w:r>
            <w:r>
              <w:rPr>
                <w:rFonts w:ascii="Arial" w:hAnsi="Arial" w:eastAsia="Arial" w:cs="Arial"/>
                <w:color w:val="34495E"/>
                <w:position w:val="8"/>
              </w:rPr>
              <w:t>Fi</w:t>
            </w:r>
          </w:p>
          <w:p>
            <w:pPr>
              <w:pStyle w:val="6"/>
              <w:spacing w:before="1" w:line="225" w:lineRule="auto"/>
              <w:ind w:left="201"/>
            </w:pPr>
            <w:r>
              <w:rPr>
                <w:color w:val="34495E"/>
                <w:spacing w:val="1"/>
              </w:rPr>
              <w:t>了解</w:t>
            </w:r>
            <w:r>
              <w:rPr>
                <w:rFonts w:ascii="Arial" w:hAnsi="Arial" w:eastAsia="Arial" w:cs="Arial"/>
                <w:color w:val="34495E"/>
              </w:rPr>
              <w:t>ESP</w:t>
            </w:r>
            <w:r>
              <w:rPr>
                <w:rFonts w:ascii="Arial" w:hAnsi="Arial" w:eastAsia="Arial" w:cs="Arial"/>
                <w:color w:val="34495E"/>
                <w:spacing w:val="1"/>
              </w:rPr>
              <w:t>32</w:t>
            </w:r>
            <w:r>
              <w:rPr>
                <w:color w:val="34495E"/>
                <w:spacing w:val="1"/>
              </w:rPr>
              <w:t>单片机</w:t>
            </w:r>
          </w:p>
          <w:p>
            <w:pPr>
              <w:pStyle w:val="6"/>
              <w:spacing w:before="75" w:line="226" w:lineRule="auto"/>
              <w:ind w:left="201"/>
            </w:pPr>
            <w:r>
              <w:rPr>
                <w:color w:val="34495E"/>
                <w:spacing w:val="1"/>
              </w:rPr>
              <w:t>了解</w:t>
            </w:r>
            <w:r>
              <w:rPr>
                <w:rFonts w:ascii="Arial" w:hAnsi="Arial" w:eastAsia="Arial" w:cs="Arial"/>
                <w:color w:val="34495E"/>
              </w:rPr>
              <w:t>LVGL</w:t>
            </w:r>
            <w:r>
              <w:rPr>
                <w:color w:val="34495E"/>
                <w:spacing w:val="1"/>
              </w:rPr>
              <w:t>轻量级图形库</w:t>
            </w:r>
          </w:p>
        </w:tc>
      </w:tr>
    </w:tbl>
    <w:p>
      <w:pPr>
        <w:spacing w:before="224" w:line="187" w:lineRule="auto"/>
        <w:outlineLvl w:val="3"/>
        <w:rPr>
          <w:rFonts w:ascii="微软雅黑" w:hAnsi="微软雅黑" w:eastAsia="微软雅黑" w:cs="微软雅黑"/>
          <w:sz w:val="19"/>
          <w:szCs w:val="19"/>
        </w:rPr>
      </w:pPr>
      <w:r>
        <w:rPr>
          <w:rFonts w:ascii="微软雅黑" w:hAnsi="微软雅黑" w:eastAsia="微软雅黑" w:cs="微软雅黑"/>
          <w:b/>
          <w:bCs/>
          <w:color w:val="777777"/>
          <w:spacing w:val="5"/>
          <w:sz w:val="19"/>
          <w:szCs w:val="19"/>
        </w:rPr>
        <w:t>第二阶段：单片机及物联网开发</w:t>
      </w:r>
    </w:p>
    <w:p>
      <w:pPr>
        <w:spacing w:before="228" w:line="186" w:lineRule="auto"/>
        <w:ind w:left="1"/>
        <w:rPr>
          <w:rFonts w:ascii="微软雅黑" w:hAnsi="微软雅黑" w:eastAsia="微软雅黑" w:cs="微软雅黑"/>
          <w:sz w:val="19"/>
          <w:szCs w:val="19"/>
        </w:rPr>
      </w:pPr>
      <w:r>
        <w:rPr>
          <w:rFonts w:ascii="微软雅黑" w:hAnsi="微软雅黑" w:eastAsia="微软雅黑" w:cs="微软雅黑"/>
          <w:color w:val="34495E"/>
          <w:spacing w:val="-9"/>
          <w:sz w:val="19"/>
          <w:szCs w:val="19"/>
        </w:rPr>
        <w:t xml:space="preserve">第六周：  </w:t>
      </w:r>
      <w:r>
        <w:rPr>
          <w:rFonts w:ascii="Tahoma" w:hAnsi="Tahoma" w:eastAsia="Tahoma" w:cs="Tahoma"/>
          <w:color w:val="34495E"/>
          <w:spacing w:val="-9"/>
          <w:sz w:val="19"/>
          <w:szCs w:val="19"/>
        </w:rPr>
        <w:t>STM32</w:t>
      </w:r>
      <w:r>
        <w:rPr>
          <w:rFonts w:ascii="微软雅黑" w:hAnsi="微软雅黑" w:eastAsia="微软雅黑" w:cs="微软雅黑"/>
          <w:color w:val="34495E"/>
          <w:spacing w:val="-9"/>
          <w:sz w:val="19"/>
          <w:szCs w:val="19"/>
        </w:rPr>
        <w:t>基础</w:t>
      </w:r>
    </w:p>
    <w:p>
      <w:pPr>
        <w:spacing w:line="227"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161"/>
        <w:gridCol w:w="766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379" w:hRule="atLeast"/>
        </w:trPr>
        <w:tc>
          <w:tcPr>
            <w:tcW w:w="1161" w:type="dxa"/>
            <w:shd w:val="clear" w:color="auto" w:fill="F2F2F2"/>
            <w:vAlign w:val="top"/>
          </w:tcPr>
          <w:p>
            <w:pPr>
              <w:spacing w:line="350" w:lineRule="auto"/>
              <w:rPr>
                <w:rFonts w:ascii="Arial"/>
                <w:sz w:val="21"/>
              </w:rPr>
            </w:pPr>
          </w:p>
          <w:p>
            <w:pPr>
              <w:spacing w:before="82" w:line="222"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w:t>
            </w:r>
          </w:p>
          <w:p>
            <w:pPr>
              <w:spacing w:before="1" w:line="185" w:lineRule="auto"/>
              <w:ind w:left="198"/>
              <w:rPr>
                <w:rFonts w:ascii="微软雅黑" w:hAnsi="微软雅黑" w:eastAsia="微软雅黑" w:cs="微软雅黑"/>
                <w:sz w:val="19"/>
                <w:szCs w:val="19"/>
              </w:rPr>
            </w:pPr>
            <w:r>
              <w:rPr>
                <w:rFonts w:ascii="微软雅黑" w:hAnsi="微软雅黑" w:eastAsia="微软雅黑" w:cs="微软雅黑"/>
                <w:b/>
                <w:bCs/>
                <w:color w:val="34495E"/>
                <w:spacing w:val="1"/>
                <w:sz w:val="19"/>
                <w:szCs w:val="19"/>
              </w:rPr>
              <w:t>点</w:t>
            </w:r>
          </w:p>
        </w:tc>
        <w:tc>
          <w:tcPr>
            <w:tcW w:w="7663" w:type="dxa"/>
            <w:shd w:val="clear" w:color="auto" w:fill="F2F2F2"/>
            <w:vAlign w:val="top"/>
          </w:tcPr>
          <w:p>
            <w:pPr>
              <w:spacing w:before="133" w:line="204" w:lineRule="auto"/>
              <w:ind w:left="199" w:right="466" w:hanging="9"/>
              <w:rPr>
                <w:rFonts w:ascii="微软雅黑" w:hAnsi="微软雅黑" w:eastAsia="微软雅黑" w:cs="微软雅黑"/>
                <w:sz w:val="19"/>
                <w:szCs w:val="19"/>
              </w:rPr>
            </w:pPr>
            <w:r>
              <w:rPr>
                <w:rFonts w:ascii="微软雅黑" w:hAnsi="微软雅黑" w:eastAsia="微软雅黑" w:cs="微软雅黑"/>
                <w:b/>
                <w:bCs/>
                <w:color w:val="34495E"/>
                <w:spacing w:val="-8"/>
                <w:sz w:val="19"/>
                <w:szCs w:val="19"/>
              </w:rPr>
              <w:t xml:space="preserve">硬件开发及调试，  </w:t>
            </w:r>
            <w:r>
              <w:rPr>
                <w:rFonts w:ascii="Tahoma" w:hAnsi="Tahoma" w:eastAsia="Tahoma" w:cs="Tahoma"/>
                <w:b/>
                <w:bCs/>
                <w:color w:val="34495E"/>
                <w:spacing w:val="-8"/>
                <w:sz w:val="19"/>
                <w:szCs w:val="19"/>
              </w:rPr>
              <w:t>ARM</w:t>
            </w:r>
            <w:r>
              <w:rPr>
                <w:rFonts w:ascii="微软雅黑" w:hAnsi="微软雅黑" w:eastAsia="微软雅黑" w:cs="微软雅黑"/>
                <w:b/>
                <w:bCs/>
                <w:color w:val="34495E"/>
                <w:spacing w:val="-8"/>
                <w:sz w:val="19"/>
                <w:szCs w:val="19"/>
              </w:rPr>
              <w:t>与</w:t>
            </w:r>
            <w:r>
              <w:rPr>
                <w:rFonts w:ascii="Tahoma" w:hAnsi="Tahoma" w:eastAsia="Tahoma" w:cs="Tahoma"/>
                <w:b/>
                <w:bCs/>
                <w:color w:val="34495E"/>
                <w:spacing w:val="-8"/>
                <w:sz w:val="19"/>
                <w:szCs w:val="19"/>
              </w:rPr>
              <w:t>STM32</w:t>
            </w:r>
            <w:r>
              <w:rPr>
                <w:rFonts w:ascii="微软雅黑" w:hAnsi="微软雅黑" w:eastAsia="微软雅黑" w:cs="微软雅黑"/>
                <w:b/>
                <w:bCs/>
                <w:color w:val="34495E"/>
                <w:spacing w:val="-8"/>
                <w:sz w:val="19"/>
                <w:szCs w:val="19"/>
              </w:rPr>
              <w:t>，</w:t>
            </w:r>
            <w:r>
              <w:rPr>
                <w:rFonts w:ascii="微软雅黑" w:hAnsi="微软雅黑" w:eastAsia="微软雅黑" w:cs="微软雅黑"/>
                <w:b/>
                <w:bCs/>
                <w:color w:val="34495E"/>
                <w:spacing w:val="-9"/>
                <w:sz w:val="19"/>
                <w:szCs w:val="19"/>
              </w:rPr>
              <w:t xml:space="preserve">搭建开发环境与烧录，   </w:t>
            </w:r>
            <w:r>
              <w:rPr>
                <w:rFonts w:ascii="Tahoma" w:hAnsi="Tahoma" w:eastAsia="Tahoma" w:cs="Tahoma"/>
                <w:b/>
                <w:bCs/>
                <w:color w:val="34495E"/>
                <w:spacing w:val="-9"/>
                <w:sz w:val="19"/>
                <w:szCs w:val="19"/>
              </w:rPr>
              <w:t>GPIO</w:t>
            </w:r>
            <w:r>
              <w:rPr>
                <w:rFonts w:ascii="微软雅黑" w:hAnsi="微软雅黑" w:eastAsia="微软雅黑" w:cs="微软雅黑"/>
                <w:b/>
                <w:bCs/>
                <w:color w:val="34495E"/>
                <w:spacing w:val="-9"/>
                <w:sz w:val="19"/>
                <w:szCs w:val="19"/>
              </w:rPr>
              <w:t>，外断中断、定时中</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10"/>
                <w:sz w:val="19"/>
                <w:szCs w:val="19"/>
              </w:rPr>
              <w:t>断、</w:t>
            </w:r>
          </w:p>
          <w:p>
            <w:pPr>
              <w:spacing w:before="46" w:line="204" w:lineRule="auto"/>
              <w:ind w:left="192" w:right="727"/>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输出比较，输入捕获，</w:t>
            </w:r>
            <w:r>
              <w:rPr>
                <w:rFonts w:ascii="微软雅黑" w:hAnsi="微软雅黑" w:eastAsia="微软雅黑" w:cs="微软雅黑"/>
                <w:b/>
                <w:bCs/>
                <w:color w:val="34495E"/>
                <w:spacing w:val="17"/>
                <w:w w:val="101"/>
                <w:sz w:val="19"/>
                <w:szCs w:val="19"/>
              </w:rPr>
              <w:t xml:space="preserve">  </w:t>
            </w:r>
            <w:r>
              <w:rPr>
                <w:rFonts w:ascii="Tahoma" w:hAnsi="Tahoma" w:eastAsia="Tahoma" w:cs="Tahoma"/>
                <w:b/>
                <w:bCs/>
                <w:color w:val="34495E"/>
                <w:spacing w:val="-4"/>
                <w:sz w:val="19"/>
                <w:szCs w:val="19"/>
              </w:rPr>
              <w:t>DMA</w:t>
            </w:r>
            <w:r>
              <w:rPr>
                <w:rFonts w:ascii="微软雅黑" w:hAnsi="微软雅黑" w:eastAsia="微软雅黑" w:cs="微软雅黑"/>
                <w:b/>
                <w:bCs/>
                <w:color w:val="34495E"/>
                <w:spacing w:val="-4"/>
                <w:sz w:val="19"/>
                <w:szCs w:val="19"/>
              </w:rPr>
              <w:t>、</w:t>
            </w:r>
            <w:r>
              <w:rPr>
                <w:rFonts w:ascii="Tahoma" w:hAnsi="Tahoma" w:eastAsia="Tahoma" w:cs="Tahoma"/>
                <w:b/>
                <w:bCs/>
                <w:color w:val="34495E"/>
                <w:spacing w:val="-4"/>
                <w:sz w:val="19"/>
                <w:szCs w:val="19"/>
              </w:rPr>
              <w:t>ADC</w:t>
            </w:r>
            <w:r>
              <w:rPr>
                <w:rFonts w:ascii="微软雅黑" w:hAnsi="微软雅黑" w:eastAsia="微软雅黑" w:cs="微软雅黑"/>
                <w:b/>
                <w:bCs/>
                <w:color w:val="34495E"/>
                <w:spacing w:val="-4"/>
                <w:sz w:val="19"/>
                <w:szCs w:val="19"/>
              </w:rPr>
              <w:t>，发光二极管、按键、蜂鸣</w:t>
            </w:r>
            <w:r>
              <w:rPr>
                <w:rFonts w:ascii="微软雅黑" w:hAnsi="微软雅黑" w:eastAsia="微软雅黑" w:cs="微软雅黑"/>
                <w:b/>
                <w:bCs/>
                <w:color w:val="34495E"/>
                <w:spacing w:val="-5"/>
                <w:sz w:val="19"/>
                <w:szCs w:val="19"/>
              </w:rPr>
              <w:t>器、红外传感器、</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5"/>
                <w:sz w:val="19"/>
                <w:szCs w:val="19"/>
              </w:rPr>
              <w:t>光敏传感热、热敏传感器、温湿度传感器、水位传</w:t>
            </w:r>
            <w:r>
              <w:rPr>
                <w:rFonts w:ascii="微软雅黑" w:hAnsi="微软雅黑" w:eastAsia="微软雅黑" w:cs="微软雅黑"/>
                <w:b/>
                <w:bCs/>
                <w:color w:val="34495E"/>
                <w:spacing w:val="4"/>
                <w:sz w:val="19"/>
                <w:szCs w:val="19"/>
              </w:rPr>
              <w:t>感器</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2" w:hRule="atLeast"/>
        </w:trPr>
        <w:tc>
          <w:tcPr>
            <w:tcW w:w="1161" w:type="dxa"/>
            <w:vAlign w:val="top"/>
          </w:tcPr>
          <w:p>
            <w:pPr>
              <w:spacing w:before="141" w:line="218" w:lineRule="auto"/>
              <w:ind w:left="198"/>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课程目</w:t>
            </w:r>
          </w:p>
          <w:p>
            <w:pPr>
              <w:spacing w:line="185" w:lineRule="auto"/>
              <w:ind w:left="197"/>
              <w:rPr>
                <w:rFonts w:ascii="微软雅黑" w:hAnsi="微软雅黑" w:eastAsia="微软雅黑" w:cs="微软雅黑"/>
                <w:sz w:val="19"/>
                <w:szCs w:val="19"/>
              </w:rPr>
            </w:pPr>
            <w:r>
              <w:rPr>
                <w:rFonts w:ascii="微软雅黑" w:hAnsi="微软雅黑" w:eastAsia="微软雅黑" w:cs="微软雅黑"/>
                <w:color w:val="34495E"/>
                <w:spacing w:val="2"/>
                <w:sz w:val="19"/>
                <w:szCs w:val="19"/>
              </w:rPr>
              <w:t>标</w:t>
            </w:r>
          </w:p>
        </w:tc>
        <w:tc>
          <w:tcPr>
            <w:tcW w:w="7663" w:type="dxa"/>
            <w:vAlign w:val="top"/>
          </w:tcPr>
          <w:p>
            <w:pPr>
              <w:spacing w:before="284" w:line="188" w:lineRule="auto"/>
              <w:ind w:left="192"/>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使用</w:t>
            </w:r>
            <w:r>
              <w:rPr>
                <w:rFonts w:ascii="Tahoma" w:hAnsi="Tahoma" w:eastAsia="Tahoma" w:cs="Tahoma"/>
                <w:color w:val="34495E"/>
                <w:sz w:val="19"/>
                <w:szCs w:val="19"/>
              </w:rPr>
              <w:t>STM</w:t>
            </w:r>
            <w:r>
              <w:rPr>
                <w:rFonts w:ascii="Tahoma" w:hAnsi="Tahoma" w:eastAsia="Tahoma" w:cs="Tahoma"/>
                <w:color w:val="34495E"/>
                <w:spacing w:val="3"/>
                <w:sz w:val="19"/>
                <w:szCs w:val="19"/>
              </w:rPr>
              <w:t>32</w:t>
            </w:r>
            <w:r>
              <w:rPr>
                <w:rFonts w:ascii="微软雅黑" w:hAnsi="微软雅黑" w:eastAsia="微软雅黑" w:cs="微软雅黑"/>
                <w:color w:val="34495E"/>
                <w:spacing w:val="3"/>
                <w:sz w:val="19"/>
                <w:szCs w:val="19"/>
              </w:rPr>
              <w:t>完成蜗牛智能家居控制、检测居家环境</w:t>
            </w:r>
          </w:p>
        </w:tc>
      </w:tr>
    </w:tbl>
    <w:p>
      <w:pPr>
        <w:spacing w:before="283" w:line="188" w:lineRule="auto"/>
        <w:ind w:left="1"/>
        <w:rPr>
          <w:rFonts w:ascii="微软雅黑" w:hAnsi="微软雅黑" w:eastAsia="微软雅黑" w:cs="微软雅黑"/>
          <w:sz w:val="19"/>
          <w:szCs w:val="19"/>
        </w:rPr>
      </w:pPr>
      <w:r>
        <w:rPr>
          <w:rFonts w:ascii="微软雅黑" w:hAnsi="微软雅黑" w:eastAsia="微软雅黑" w:cs="微软雅黑"/>
          <w:color w:val="34495E"/>
          <w:spacing w:val="-7"/>
          <w:sz w:val="19"/>
          <w:szCs w:val="19"/>
        </w:rPr>
        <w:t xml:space="preserve">第七周：  </w:t>
      </w:r>
      <w:r>
        <w:rPr>
          <w:rFonts w:ascii="Tahoma" w:hAnsi="Tahoma" w:eastAsia="Tahoma" w:cs="Tahoma"/>
          <w:color w:val="34495E"/>
          <w:spacing w:val="-7"/>
          <w:sz w:val="19"/>
          <w:szCs w:val="19"/>
        </w:rPr>
        <w:t>STM32</w:t>
      </w:r>
      <w:r>
        <w:rPr>
          <w:rFonts w:ascii="微软雅黑" w:hAnsi="微软雅黑" w:eastAsia="微软雅黑" w:cs="微软雅黑"/>
          <w:color w:val="34495E"/>
          <w:spacing w:val="-7"/>
          <w:sz w:val="19"/>
          <w:szCs w:val="19"/>
        </w:rPr>
        <w:t>高级进阶</w:t>
      </w:r>
    </w:p>
    <w:p>
      <w:pPr>
        <w:spacing w:before="1"/>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071"/>
        <w:gridCol w:w="775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079" w:hRule="atLeast"/>
        </w:trPr>
        <w:tc>
          <w:tcPr>
            <w:tcW w:w="1071" w:type="dxa"/>
            <w:shd w:val="clear" w:color="auto" w:fill="F2F2F2"/>
            <w:vAlign w:val="top"/>
          </w:tcPr>
          <w:p>
            <w:pPr>
              <w:spacing w:before="284" w:line="222"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w:t>
            </w:r>
          </w:p>
          <w:p>
            <w:pPr>
              <w:spacing w:before="1" w:line="185" w:lineRule="auto"/>
              <w:ind w:left="198"/>
              <w:rPr>
                <w:rFonts w:ascii="微软雅黑" w:hAnsi="微软雅黑" w:eastAsia="微软雅黑" w:cs="微软雅黑"/>
                <w:sz w:val="19"/>
                <w:szCs w:val="19"/>
              </w:rPr>
            </w:pPr>
            <w:r>
              <w:rPr>
                <w:rFonts w:ascii="微软雅黑" w:hAnsi="微软雅黑" w:eastAsia="微软雅黑" w:cs="微软雅黑"/>
                <w:b/>
                <w:bCs/>
                <w:color w:val="34495E"/>
                <w:spacing w:val="1"/>
                <w:sz w:val="19"/>
                <w:szCs w:val="19"/>
              </w:rPr>
              <w:t>点</w:t>
            </w:r>
          </w:p>
        </w:tc>
        <w:tc>
          <w:tcPr>
            <w:tcW w:w="7753" w:type="dxa"/>
            <w:shd w:val="clear" w:color="auto" w:fill="F2F2F2"/>
            <w:vAlign w:val="top"/>
          </w:tcPr>
          <w:p>
            <w:pPr>
              <w:spacing w:before="133" w:line="187" w:lineRule="auto"/>
              <w:ind w:left="205"/>
              <w:rPr>
                <w:rFonts w:ascii="微软雅黑" w:hAnsi="微软雅黑" w:eastAsia="微软雅黑" w:cs="微软雅黑"/>
                <w:sz w:val="19"/>
                <w:szCs w:val="19"/>
              </w:rPr>
            </w:pPr>
            <w:r>
              <w:rPr>
                <w:rFonts w:ascii="Tahoma" w:hAnsi="Tahoma" w:eastAsia="Tahoma" w:cs="Tahoma"/>
                <w:b/>
                <w:bCs/>
                <w:color w:val="34495E"/>
                <w:spacing w:val="-11"/>
                <w:w w:val="95"/>
                <w:sz w:val="19"/>
                <w:szCs w:val="19"/>
              </w:rPr>
              <w:t>USART</w:t>
            </w:r>
            <w:r>
              <w:rPr>
                <w:rFonts w:ascii="微软雅黑" w:hAnsi="微软雅黑" w:eastAsia="微软雅黑" w:cs="微软雅黑"/>
                <w:b/>
                <w:bCs/>
                <w:color w:val="34495E"/>
                <w:spacing w:val="-11"/>
                <w:w w:val="95"/>
                <w:sz w:val="19"/>
                <w:szCs w:val="19"/>
              </w:rPr>
              <w:t>、</w:t>
            </w:r>
            <w:r>
              <w:rPr>
                <w:rFonts w:ascii="微软雅黑" w:hAnsi="微软雅黑" w:eastAsia="微软雅黑" w:cs="微软雅黑"/>
                <w:b/>
                <w:bCs/>
                <w:color w:val="34495E"/>
                <w:spacing w:val="-20"/>
                <w:sz w:val="19"/>
                <w:szCs w:val="19"/>
              </w:rPr>
              <w:t xml:space="preserve"> </w:t>
            </w:r>
            <w:r>
              <w:rPr>
                <w:rFonts w:ascii="Tahoma" w:hAnsi="Tahoma" w:eastAsia="Tahoma" w:cs="Tahoma"/>
                <w:b/>
                <w:bCs/>
                <w:color w:val="34495E"/>
                <w:spacing w:val="-11"/>
                <w:w w:val="95"/>
                <w:sz w:val="19"/>
                <w:szCs w:val="19"/>
              </w:rPr>
              <w:t>RFID</w:t>
            </w:r>
            <w:r>
              <w:rPr>
                <w:rFonts w:ascii="微软雅黑" w:hAnsi="微软雅黑" w:eastAsia="微软雅黑" w:cs="微软雅黑"/>
                <w:b/>
                <w:bCs/>
                <w:color w:val="34495E"/>
                <w:spacing w:val="-11"/>
                <w:w w:val="95"/>
                <w:sz w:val="19"/>
                <w:szCs w:val="19"/>
              </w:rPr>
              <w:t>、</w:t>
            </w:r>
            <w:r>
              <w:rPr>
                <w:rFonts w:ascii="微软雅黑" w:hAnsi="微软雅黑" w:eastAsia="微软雅黑" w:cs="微软雅黑"/>
                <w:b/>
                <w:bCs/>
                <w:color w:val="34495E"/>
                <w:spacing w:val="-35"/>
                <w:sz w:val="19"/>
                <w:szCs w:val="19"/>
              </w:rPr>
              <w:t xml:space="preserve"> </w:t>
            </w:r>
            <w:r>
              <w:rPr>
                <w:rFonts w:ascii="Tahoma" w:hAnsi="Tahoma" w:eastAsia="Tahoma" w:cs="Tahoma"/>
                <w:b/>
                <w:bCs/>
                <w:color w:val="34495E"/>
                <w:spacing w:val="-11"/>
                <w:w w:val="95"/>
                <w:sz w:val="19"/>
                <w:szCs w:val="19"/>
              </w:rPr>
              <w:t xml:space="preserve">I2C </w:t>
            </w:r>
            <w:r>
              <w:rPr>
                <w:rFonts w:ascii="微软雅黑" w:hAnsi="微软雅黑" w:eastAsia="微软雅黑" w:cs="微软雅黑"/>
                <w:b/>
                <w:bCs/>
                <w:color w:val="34495E"/>
                <w:spacing w:val="-11"/>
                <w:w w:val="95"/>
                <w:sz w:val="19"/>
                <w:szCs w:val="19"/>
              </w:rPr>
              <w:t>通信协议，</w:t>
            </w:r>
            <w:r>
              <w:rPr>
                <w:rFonts w:ascii="微软雅黑" w:hAnsi="微软雅黑" w:eastAsia="微软雅黑" w:cs="微软雅黑"/>
                <w:b/>
                <w:bCs/>
                <w:color w:val="34495E"/>
                <w:spacing w:val="17"/>
                <w:w w:val="101"/>
                <w:sz w:val="19"/>
                <w:szCs w:val="19"/>
              </w:rPr>
              <w:t xml:space="preserve">  </w:t>
            </w:r>
            <w:r>
              <w:rPr>
                <w:rFonts w:ascii="Tahoma" w:hAnsi="Tahoma" w:eastAsia="Tahoma" w:cs="Tahoma"/>
                <w:b/>
                <w:bCs/>
                <w:color w:val="34495E"/>
                <w:spacing w:val="-11"/>
                <w:w w:val="95"/>
                <w:sz w:val="19"/>
                <w:szCs w:val="19"/>
              </w:rPr>
              <w:t>RFID</w:t>
            </w:r>
            <w:r>
              <w:rPr>
                <w:rFonts w:ascii="微软雅黑" w:hAnsi="微软雅黑" w:eastAsia="微软雅黑" w:cs="微软雅黑"/>
                <w:b/>
                <w:bCs/>
                <w:color w:val="34495E"/>
                <w:spacing w:val="-11"/>
                <w:w w:val="95"/>
                <w:sz w:val="19"/>
                <w:szCs w:val="19"/>
              </w:rPr>
              <w:t>读卡器、</w:t>
            </w:r>
            <w:r>
              <w:rPr>
                <w:rFonts w:ascii="微软雅黑" w:hAnsi="微软雅黑" w:eastAsia="微软雅黑" w:cs="微软雅黑"/>
                <w:b/>
                <w:bCs/>
                <w:color w:val="34495E"/>
                <w:spacing w:val="17"/>
                <w:sz w:val="19"/>
                <w:szCs w:val="19"/>
              </w:rPr>
              <w:t xml:space="preserve">  </w:t>
            </w:r>
            <w:r>
              <w:rPr>
                <w:rFonts w:ascii="Tahoma" w:hAnsi="Tahoma" w:eastAsia="Tahoma" w:cs="Tahoma"/>
                <w:b/>
                <w:bCs/>
                <w:color w:val="34495E"/>
                <w:spacing w:val="-11"/>
                <w:w w:val="95"/>
                <w:sz w:val="19"/>
                <w:szCs w:val="19"/>
              </w:rPr>
              <w:t>MPU6050</w:t>
            </w:r>
            <w:r>
              <w:rPr>
                <w:rFonts w:ascii="微软雅黑" w:hAnsi="微软雅黑" w:eastAsia="微软雅黑" w:cs="微软雅黑"/>
                <w:b/>
                <w:bCs/>
                <w:color w:val="34495E"/>
                <w:spacing w:val="-11"/>
                <w:w w:val="95"/>
                <w:sz w:val="19"/>
                <w:szCs w:val="19"/>
              </w:rPr>
              <w:t>姿态传感器外设、</w:t>
            </w:r>
          </w:p>
          <w:p>
            <w:pPr>
              <w:spacing w:before="46" w:line="204" w:lineRule="auto"/>
              <w:ind w:left="193" w:right="420" w:firstLine="6"/>
              <w:rPr>
                <w:rFonts w:ascii="微软雅黑" w:hAnsi="微软雅黑" w:eastAsia="微软雅黑" w:cs="微软雅黑"/>
                <w:sz w:val="19"/>
                <w:szCs w:val="19"/>
              </w:rPr>
            </w:pPr>
            <w:r>
              <w:rPr>
                <w:rFonts w:ascii="Tahoma" w:hAnsi="Tahoma" w:eastAsia="Tahoma" w:cs="Tahoma"/>
                <w:b/>
                <w:bCs/>
                <w:color w:val="34495E"/>
                <w:spacing w:val="-7"/>
                <w:w w:val="96"/>
                <w:sz w:val="19"/>
                <w:szCs w:val="19"/>
              </w:rPr>
              <w:t>OLED</w:t>
            </w:r>
            <w:r>
              <w:rPr>
                <w:rFonts w:ascii="微软雅黑" w:hAnsi="微软雅黑" w:eastAsia="微软雅黑" w:cs="微软雅黑"/>
                <w:b/>
                <w:bCs/>
                <w:color w:val="34495E"/>
                <w:spacing w:val="-7"/>
                <w:w w:val="96"/>
                <w:sz w:val="19"/>
                <w:szCs w:val="19"/>
              </w:rPr>
              <w:t>屏、</w:t>
            </w:r>
            <w:r>
              <w:rPr>
                <w:rFonts w:ascii="微软雅黑" w:hAnsi="微软雅黑" w:eastAsia="微软雅黑" w:cs="微软雅黑"/>
                <w:b/>
                <w:bCs/>
                <w:color w:val="34495E"/>
                <w:spacing w:val="19"/>
                <w:sz w:val="19"/>
                <w:szCs w:val="19"/>
              </w:rPr>
              <w:t xml:space="preserve"> </w:t>
            </w:r>
            <w:r>
              <w:rPr>
                <w:rFonts w:ascii="Tahoma" w:hAnsi="Tahoma" w:eastAsia="Tahoma" w:cs="Tahoma"/>
                <w:b/>
                <w:bCs/>
                <w:color w:val="34495E"/>
                <w:spacing w:val="-7"/>
                <w:w w:val="96"/>
                <w:sz w:val="19"/>
                <w:szCs w:val="19"/>
              </w:rPr>
              <w:t>TFT</w:t>
            </w:r>
            <w:r>
              <w:rPr>
                <w:rFonts w:ascii="微软雅黑" w:hAnsi="微软雅黑" w:eastAsia="微软雅黑" w:cs="微软雅黑"/>
                <w:b/>
                <w:bCs/>
                <w:color w:val="34495E"/>
                <w:spacing w:val="-7"/>
                <w:w w:val="96"/>
                <w:sz w:val="19"/>
                <w:szCs w:val="19"/>
              </w:rPr>
              <w:t>全彩屏、</w:t>
            </w:r>
            <w:r>
              <w:rPr>
                <w:rFonts w:ascii="微软雅黑" w:hAnsi="微软雅黑" w:eastAsia="微软雅黑" w:cs="微软雅黑"/>
                <w:b/>
                <w:bCs/>
                <w:color w:val="34495E"/>
                <w:spacing w:val="8"/>
                <w:sz w:val="19"/>
                <w:szCs w:val="19"/>
              </w:rPr>
              <w:t xml:space="preserve">  </w:t>
            </w:r>
            <w:r>
              <w:rPr>
                <w:rFonts w:ascii="Tahoma" w:hAnsi="Tahoma" w:eastAsia="Tahoma" w:cs="Tahoma"/>
                <w:b/>
                <w:bCs/>
                <w:color w:val="34495E"/>
                <w:spacing w:val="-7"/>
                <w:w w:val="96"/>
                <w:sz w:val="19"/>
                <w:szCs w:val="19"/>
              </w:rPr>
              <w:t>ASRPRO</w:t>
            </w:r>
            <w:r>
              <w:rPr>
                <w:rFonts w:ascii="微软雅黑" w:hAnsi="微软雅黑" w:eastAsia="微软雅黑" w:cs="微软雅黑"/>
                <w:b/>
                <w:bCs/>
                <w:color w:val="34495E"/>
                <w:spacing w:val="-7"/>
                <w:w w:val="96"/>
                <w:sz w:val="19"/>
                <w:szCs w:val="19"/>
              </w:rPr>
              <w:t>语音识别模块、</w:t>
            </w:r>
            <w:r>
              <w:rPr>
                <w:rFonts w:ascii="微软雅黑" w:hAnsi="微软雅黑" w:eastAsia="微软雅黑" w:cs="微软雅黑"/>
                <w:b/>
                <w:bCs/>
                <w:color w:val="34495E"/>
                <w:spacing w:val="11"/>
                <w:sz w:val="19"/>
                <w:szCs w:val="19"/>
              </w:rPr>
              <w:t xml:space="preserve">  </w:t>
            </w:r>
            <w:r>
              <w:rPr>
                <w:rFonts w:ascii="Tahoma" w:hAnsi="Tahoma" w:eastAsia="Tahoma" w:cs="Tahoma"/>
                <w:b/>
                <w:bCs/>
                <w:color w:val="34495E"/>
                <w:spacing w:val="-7"/>
                <w:w w:val="96"/>
                <w:sz w:val="19"/>
                <w:szCs w:val="19"/>
              </w:rPr>
              <w:t>W25Q64</w:t>
            </w:r>
            <w:r>
              <w:rPr>
                <w:rFonts w:ascii="微软雅黑" w:hAnsi="微软雅黑" w:eastAsia="微软雅黑" w:cs="微软雅黑"/>
                <w:b/>
                <w:bCs/>
                <w:color w:val="34495E"/>
                <w:spacing w:val="-8"/>
                <w:w w:val="96"/>
                <w:sz w:val="19"/>
                <w:szCs w:val="19"/>
              </w:rPr>
              <w:t xml:space="preserve">外存 </w:t>
            </w:r>
            <w:r>
              <w:rPr>
                <w:rFonts w:ascii="Tahoma" w:hAnsi="Tahoma" w:eastAsia="Tahoma" w:cs="Tahoma"/>
                <w:b/>
                <w:bCs/>
                <w:color w:val="34495E"/>
                <w:spacing w:val="-8"/>
                <w:w w:val="96"/>
                <w:sz w:val="19"/>
                <w:szCs w:val="19"/>
              </w:rPr>
              <w:t>3</w:t>
            </w:r>
            <w:r>
              <w:rPr>
                <w:rFonts w:ascii="微软雅黑" w:hAnsi="微软雅黑" w:eastAsia="微软雅黑" w:cs="微软雅黑"/>
                <w:b/>
                <w:bCs/>
                <w:color w:val="34495E"/>
                <w:spacing w:val="-8"/>
                <w:w w:val="96"/>
                <w:sz w:val="19"/>
                <w:szCs w:val="19"/>
              </w:rPr>
              <w:t>、备份存储器、时钟、</w:t>
            </w:r>
            <w:r>
              <w:rPr>
                <w:rFonts w:ascii="微软雅黑" w:hAnsi="微软雅黑" w:eastAsia="微软雅黑" w:cs="微软雅黑"/>
                <w:b/>
                <w:bCs/>
                <w:color w:val="34495E"/>
                <w:sz w:val="19"/>
                <w:szCs w:val="19"/>
              </w:rPr>
              <w:t xml:space="preserve"> </w:t>
            </w:r>
            <w:r>
              <w:rPr>
                <w:rFonts w:ascii="Tahoma" w:hAnsi="Tahoma" w:eastAsia="Tahoma" w:cs="Tahoma"/>
                <w:b/>
                <w:bCs/>
                <w:color w:val="34495E"/>
                <w:spacing w:val="-12"/>
                <w:sz w:val="19"/>
                <w:szCs w:val="19"/>
              </w:rPr>
              <w:t>WDG</w:t>
            </w:r>
            <w:r>
              <w:rPr>
                <w:rFonts w:ascii="微软雅黑" w:hAnsi="微软雅黑" w:eastAsia="微软雅黑" w:cs="微软雅黑"/>
                <w:b/>
                <w:bCs/>
                <w:color w:val="34495E"/>
                <w:spacing w:val="-12"/>
                <w:sz w:val="19"/>
                <w:szCs w:val="19"/>
              </w:rPr>
              <w:t>看门狗</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1" w:hRule="atLeast"/>
        </w:trPr>
        <w:tc>
          <w:tcPr>
            <w:tcW w:w="1071" w:type="dxa"/>
            <w:vAlign w:val="top"/>
          </w:tcPr>
          <w:p>
            <w:pPr>
              <w:spacing w:before="141" w:line="218" w:lineRule="auto"/>
              <w:ind w:left="198"/>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课程目</w:t>
            </w:r>
          </w:p>
          <w:p>
            <w:pPr>
              <w:spacing w:line="185" w:lineRule="auto"/>
              <w:ind w:left="197"/>
              <w:rPr>
                <w:rFonts w:ascii="微软雅黑" w:hAnsi="微软雅黑" w:eastAsia="微软雅黑" w:cs="微软雅黑"/>
                <w:sz w:val="19"/>
                <w:szCs w:val="19"/>
              </w:rPr>
            </w:pPr>
            <w:r>
              <w:rPr>
                <w:rFonts w:ascii="微软雅黑" w:hAnsi="微软雅黑" w:eastAsia="微软雅黑" w:cs="微软雅黑"/>
                <w:color w:val="34495E"/>
                <w:spacing w:val="2"/>
                <w:sz w:val="19"/>
                <w:szCs w:val="19"/>
              </w:rPr>
              <w:t>标</w:t>
            </w:r>
          </w:p>
        </w:tc>
        <w:tc>
          <w:tcPr>
            <w:tcW w:w="7753" w:type="dxa"/>
            <w:vAlign w:val="top"/>
          </w:tcPr>
          <w:p>
            <w:pPr>
              <w:spacing w:before="284" w:line="188" w:lineRule="auto"/>
              <w:ind w:left="192"/>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使用不同通信协议完成蜗牛智能家居的有线通信</w:t>
            </w:r>
          </w:p>
        </w:tc>
      </w:tr>
    </w:tbl>
    <w:p>
      <w:pPr>
        <w:rPr>
          <w:rFonts w:ascii="Arial"/>
          <w:sz w:val="21"/>
        </w:rPr>
      </w:pPr>
    </w:p>
    <w:p>
      <w:pPr>
        <w:rPr>
          <w:rFonts w:ascii="Arial" w:hAnsi="Arial" w:eastAsia="Arial" w:cs="Arial"/>
          <w:sz w:val="21"/>
          <w:szCs w:val="21"/>
        </w:rPr>
        <w:sectPr>
          <w:pgSz w:w="11900" w:h="16839"/>
          <w:pgMar w:top="580" w:right="1504" w:bottom="0" w:left="1540" w:header="0" w:footer="0" w:gutter="0"/>
          <w:cols w:space="720" w:num="1"/>
        </w:sectPr>
      </w:pPr>
    </w:p>
    <w:p>
      <w:pPr>
        <w:spacing w:before="48" w:line="227" w:lineRule="auto"/>
        <w:ind w:left="1"/>
        <w:rPr>
          <w:rFonts w:ascii="微软雅黑" w:hAnsi="微软雅黑" w:eastAsia="微软雅黑" w:cs="微软雅黑"/>
          <w:sz w:val="19"/>
          <w:szCs w:val="19"/>
        </w:rPr>
      </w:pPr>
      <w:r>
        <w:rPr>
          <w:rFonts w:ascii="微软雅黑" w:hAnsi="微软雅黑" w:eastAsia="微软雅黑" w:cs="微软雅黑"/>
          <w:color w:val="34495E"/>
          <w:spacing w:val="-11"/>
          <w:sz w:val="19"/>
          <w:szCs w:val="19"/>
        </w:rPr>
        <w:t>第八周：</w:t>
      </w:r>
      <w:r>
        <w:rPr>
          <w:rFonts w:ascii="微软雅黑" w:hAnsi="微软雅黑" w:eastAsia="微软雅黑" w:cs="微软雅黑"/>
          <w:color w:val="34495E"/>
          <w:spacing w:val="7"/>
          <w:sz w:val="19"/>
          <w:szCs w:val="19"/>
        </w:rPr>
        <w:t xml:space="preserve">  </w:t>
      </w:r>
      <w:r>
        <w:rPr>
          <w:rFonts w:ascii="Tahoma" w:hAnsi="Tahoma" w:eastAsia="Tahoma" w:cs="Tahoma"/>
          <w:color w:val="34495E"/>
          <w:spacing w:val="-11"/>
          <w:sz w:val="19"/>
          <w:szCs w:val="19"/>
        </w:rPr>
        <w:t>Mesh</w:t>
      </w:r>
      <w:r>
        <w:rPr>
          <w:rFonts w:ascii="微软雅黑" w:hAnsi="微软雅黑" w:eastAsia="微软雅黑" w:cs="微软雅黑"/>
          <w:color w:val="34495E"/>
          <w:spacing w:val="-11"/>
          <w:sz w:val="19"/>
          <w:szCs w:val="19"/>
        </w:rPr>
        <w:t>组网</w:t>
      </w:r>
    </w:p>
    <w:p>
      <w:pPr>
        <w:spacing w:line="211"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805"/>
        <w:gridCol w:w="7019"/>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1805" w:type="dxa"/>
            <w:shd w:val="clear" w:color="auto" w:fill="F2F2F2"/>
            <w:vAlign w:val="top"/>
          </w:tcPr>
          <w:p>
            <w:pPr>
              <w:spacing w:before="13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019" w:type="dxa"/>
            <w:shd w:val="clear" w:color="auto" w:fill="F2F2F2"/>
            <w:vAlign w:val="top"/>
          </w:tcPr>
          <w:p>
            <w:pPr>
              <w:spacing w:before="107" w:line="221" w:lineRule="auto"/>
              <w:ind w:left="207"/>
              <w:rPr>
                <w:rFonts w:ascii="Tahoma" w:hAnsi="Tahoma" w:eastAsia="Tahoma" w:cs="Tahoma"/>
                <w:sz w:val="19"/>
                <w:szCs w:val="19"/>
              </w:rPr>
            </w:pPr>
            <w:r>
              <w:rPr>
                <w:rFonts w:ascii="Tahoma" w:hAnsi="Tahoma" w:eastAsia="Tahoma" w:cs="Tahoma"/>
                <w:b/>
                <w:bCs/>
                <w:color w:val="34495E"/>
                <w:spacing w:val="-10"/>
                <w:sz w:val="19"/>
                <w:szCs w:val="19"/>
              </w:rPr>
              <w:t xml:space="preserve">FreeRTOS </w:t>
            </w:r>
            <w:r>
              <w:rPr>
                <w:rFonts w:ascii="微软雅黑" w:hAnsi="微软雅黑" w:eastAsia="微软雅黑" w:cs="微软雅黑"/>
                <w:b/>
                <w:bCs/>
                <w:color w:val="34495E"/>
                <w:spacing w:val="-10"/>
                <w:sz w:val="19"/>
                <w:szCs w:val="19"/>
              </w:rPr>
              <w:t>、</w:t>
            </w:r>
            <w:r>
              <w:rPr>
                <w:rFonts w:ascii="Tahoma" w:hAnsi="Tahoma" w:eastAsia="Tahoma" w:cs="Tahoma"/>
                <w:b/>
                <w:bCs/>
                <w:color w:val="34495E"/>
                <w:spacing w:val="-10"/>
                <w:sz w:val="19"/>
                <w:szCs w:val="19"/>
              </w:rPr>
              <w:t>ZigBee</w:t>
            </w:r>
            <w:r>
              <w:rPr>
                <w:rFonts w:ascii="微软雅黑" w:hAnsi="微软雅黑" w:eastAsia="微软雅黑" w:cs="微软雅黑"/>
                <w:b/>
                <w:bCs/>
                <w:color w:val="34495E"/>
                <w:spacing w:val="-10"/>
                <w:sz w:val="19"/>
                <w:szCs w:val="19"/>
              </w:rPr>
              <w:t>通信 、蓝牙</w:t>
            </w:r>
            <w:r>
              <w:rPr>
                <w:rFonts w:ascii="Tahoma" w:hAnsi="Tahoma" w:eastAsia="Tahoma" w:cs="Tahoma"/>
                <w:b/>
                <w:bCs/>
                <w:color w:val="34495E"/>
                <w:spacing w:val="-10"/>
                <w:sz w:val="19"/>
                <w:szCs w:val="19"/>
              </w:rPr>
              <w:t>Mesh</w:t>
            </w:r>
            <w:r>
              <w:rPr>
                <w:rFonts w:ascii="微软雅黑" w:hAnsi="微软雅黑" w:eastAsia="微软雅黑" w:cs="微软雅黑"/>
                <w:b/>
                <w:bCs/>
                <w:color w:val="34495E"/>
                <w:spacing w:val="-10"/>
                <w:sz w:val="19"/>
                <w:szCs w:val="19"/>
              </w:rPr>
              <w:t xml:space="preserve">通信 </w:t>
            </w:r>
            <w:r>
              <w:rPr>
                <w:rFonts w:ascii="微软雅黑" w:hAnsi="微软雅黑" w:eastAsia="微软雅黑" w:cs="微软雅黑"/>
                <w:b/>
                <w:bCs/>
                <w:color w:val="34495E"/>
                <w:spacing w:val="-11"/>
                <w:sz w:val="19"/>
                <w:szCs w:val="19"/>
              </w:rPr>
              <w:t>、</w:t>
            </w:r>
            <w:r>
              <w:rPr>
                <w:rFonts w:ascii="Tahoma" w:hAnsi="Tahoma" w:eastAsia="Tahoma" w:cs="Tahoma"/>
                <w:b/>
                <w:bCs/>
                <w:color w:val="34495E"/>
                <w:spacing w:val="-11"/>
                <w:sz w:val="19"/>
                <w:szCs w:val="19"/>
              </w:rPr>
              <w:t>MQTT</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1805" w:type="dxa"/>
            <w:vAlign w:val="top"/>
          </w:tcPr>
          <w:p>
            <w:pPr>
              <w:spacing w:before="136"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019" w:type="dxa"/>
            <w:vAlign w:val="top"/>
          </w:tcPr>
          <w:p>
            <w:pPr>
              <w:spacing w:before="132" w:line="188" w:lineRule="auto"/>
              <w:ind w:left="193"/>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使用无线网关通信实现蜗牛智能家居联动</w:t>
            </w:r>
          </w:p>
        </w:tc>
      </w:tr>
    </w:tbl>
    <w:p>
      <w:pPr>
        <w:spacing w:before="269" w:line="187" w:lineRule="auto"/>
        <w:ind w:left="1"/>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第九周：无线通信</w:t>
      </w:r>
    </w:p>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715"/>
        <w:gridCol w:w="7109"/>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1715" w:type="dxa"/>
            <w:shd w:val="clear" w:color="auto" w:fill="F2F2F2"/>
            <w:vAlign w:val="top"/>
          </w:tcPr>
          <w:p>
            <w:pPr>
              <w:spacing w:before="13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109" w:type="dxa"/>
            <w:shd w:val="clear" w:color="auto" w:fill="F2F2F2"/>
            <w:vAlign w:val="top"/>
          </w:tcPr>
          <w:p>
            <w:pPr>
              <w:spacing w:before="106" w:line="231" w:lineRule="auto"/>
              <w:ind w:left="207"/>
              <w:rPr>
                <w:rFonts w:ascii="Tahoma" w:hAnsi="Tahoma" w:eastAsia="Tahoma" w:cs="Tahoma"/>
                <w:sz w:val="19"/>
                <w:szCs w:val="19"/>
              </w:rPr>
            </w:pPr>
            <w:r>
              <w:rPr>
                <w:rFonts w:ascii="Tahoma" w:hAnsi="Tahoma" w:eastAsia="Tahoma" w:cs="Tahoma"/>
                <w:b/>
                <w:bCs/>
                <w:color w:val="34495E"/>
                <w:spacing w:val="-14"/>
                <w:sz w:val="19"/>
                <w:szCs w:val="19"/>
              </w:rPr>
              <w:t xml:space="preserve">NB-IoT </w:t>
            </w:r>
            <w:r>
              <w:rPr>
                <w:rFonts w:ascii="微软雅黑" w:hAnsi="微软雅黑" w:eastAsia="微软雅黑" w:cs="微软雅黑"/>
                <w:b/>
                <w:bCs/>
                <w:color w:val="34495E"/>
                <w:spacing w:val="-14"/>
                <w:sz w:val="19"/>
                <w:szCs w:val="19"/>
              </w:rPr>
              <w:t>、</w:t>
            </w:r>
            <w:r>
              <w:rPr>
                <w:rFonts w:ascii="Tahoma" w:hAnsi="Tahoma" w:eastAsia="Tahoma" w:cs="Tahoma"/>
                <w:b/>
                <w:bCs/>
                <w:color w:val="34495E"/>
                <w:spacing w:val="-14"/>
                <w:sz w:val="19"/>
                <w:szCs w:val="19"/>
              </w:rPr>
              <w:t>Wi-Fi</w:t>
            </w:r>
            <w:r>
              <w:rPr>
                <w:rFonts w:ascii="微软雅黑" w:hAnsi="微软雅黑" w:eastAsia="微软雅黑" w:cs="微软雅黑"/>
                <w:b/>
                <w:bCs/>
                <w:color w:val="34495E"/>
                <w:spacing w:val="-14"/>
                <w:sz w:val="19"/>
                <w:szCs w:val="19"/>
              </w:rPr>
              <w:t>通信</w:t>
            </w:r>
            <w:r>
              <w:rPr>
                <w:rFonts w:ascii="微软雅黑" w:hAnsi="微软雅黑" w:eastAsia="微软雅黑" w:cs="微软雅黑"/>
                <w:b/>
                <w:bCs/>
                <w:color w:val="34495E"/>
                <w:spacing w:val="3"/>
                <w:sz w:val="19"/>
                <w:szCs w:val="19"/>
              </w:rPr>
              <w:t xml:space="preserve"> </w:t>
            </w:r>
            <w:r>
              <w:rPr>
                <w:rFonts w:ascii="微软雅黑" w:hAnsi="微软雅黑" w:eastAsia="微软雅黑" w:cs="微软雅黑"/>
                <w:b/>
                <w:bCs/>
                <w:color w:val="34495E"/>
                <w:spacing w:val="-14"/>
                <w:sz w:val="19"/>
                <w:szCs w:val="19"/>
              </w:rPr>
              <w:t>、</w:t>
            </w:r>
            <w:r>
              <w:rPr>
                <w:rFonts w:ascii="Tahoma" w:hAnsi="Tahoma" w:eastAsia="Tahoma" w:cs="Tahoma"/>
                <w:b/>
                <w:bCs/>
                <w:color w:val="34495E"/>
                <w:spacing w:val="-14"/>
                <w:sz w:val="19"/>
                <w:szCs w:val="19"/>
              </w:rPr>
              <w:t>ESP32</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1715" w:type="dxa"/>
            <w:vAlign w:val="top"/>
          </w:tcPr>
          <w:p>
            <w:pPr>
              <w:spacing w:before="136"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109" w:type="dxa"/>
            <w:vAlign w:val="top"/>
          </w:tcPr>
          <w:p>
            <w:pPr>
              <w:spacing w:before="110" w:line="226" w:lineRule="auto"/>
              <w:ind w:left="193"/>
              <w:rPr>
                <w:rFonts w:ascii="微软雅黑" w:hAnsi="微软雅黑" w:eastAsia="微软雅黑" w:cs="微软雅黑"/>
                <w:sz w:val="19"/>
                <w:szCs w:val="19"/>
              </w:rPr>
            </w:pPr>
            <w:r>
              <w:rPr>
                <w:rFonts w:ascii="微软雅黑" w:hAnsi="微软雅黑" w:eastAsia="微软雅黑" w:cs="微软雅黑"/>
                <w:color w:val="34495E"/>
                <w:spacing w:val="1"/>
                <w:sz w:val="19"/>
                <w:szCs w:val="19"/>
              </w:rPr>
              <w:t>使用</w:t>
            </w:r>
            <w:r>
              <w:rPr>
                <w:rFonts w:ascii="Tahoma" w:hAnsi="Tahoma" w:eastAsia="Tahoma" w:cs="Tahoma"/>
                <w:color w:val="34495E"/>
                <w:sz w:val="19"/>
                <w:szCs w:val="19"/>
              </w:rPr>
              <w:t>Wi</w:t>
            </w:r>
            <w:r>
              <w:rPr>
                <w:rFonts w:ascii="Tahoma" w:hAnsi="Tahoma" w:eastAsia="Tahoma" w:cs="Tahoma"/>
                <w:color w:val="34495E"/>
                <w:spacing w:val="1"/>
                <w:sz w:val="19"/>
                <w:szCs w:val="19"/>
              </w:rPr>
              <w:t>-</w:t>
            </w:r>
            <w:r>
              <w:rPr>
                <w:rFonts w:ascii="Tahoma" w:hAnsi="Tahoma" w:eastAsia="Tahoma" w:cs="Tahoma"/>
                <w:color w:val="34495E"/>
                <w:sz w:val="19"/>
                <w:szCs w:val="19"/>
              </w:rPr>
              <w:t>Fi</w:t>
            </w:r>
            <w:r>
              <w:rPr>
                <w:rFonts w:ascii="微软雅黑" w:hAnsi="微软雅黑" w:eastAsia="微软雅黑" w:cs="微软雅黑"/>
                <w:color w:val="34495E"/>
                <w:spacing w:val="1"/>
                <w:sz w:val="19"/>
                <w:szCs w:val="19"/>
              </w:rPr>
              <w:t>和</w:t>
            </w:r>
            <w:r>
              <w:rPr>
                <w:rFonts w:ascii="Tahoma" w:hAnsi="Tahoma" w:eastAsia="Tahoma" w:cs="Tahoma"/>
                <w:color w:val="34495E"/>
                <w:sz w:val="19"/>
                <w:szCs w:val="19"/>
              </w:rPr>
              <w:t>NB</w:t>
            </w:r>
            <w:r>
              <w:rPr>
                <w:rFonts w:ascii="Tahoma" w:hAnsi="Tahoma" w:eastAsia="Tahoma" w:cs="Tahoma"/>
                <w:color w:val="34495E"/>
                <w:spacing w:val="1"/>
                <w:sz w:val="19"/>
                <w:szCs w:val="19"/>
              </w:rPr>
              <w:t>-</w:t>
            </w:r>
            <w:r>
              <w:rPr>
                <w:rFonts w:ascii="Tahoma" w:hAnsi="Tahoma" w:eastAsia="Tahoma" w:cs="Tahoma"/>
                <w:color w:val="34495E"/>
                <w:sz w:val="19"/>
                <w:szCs w:val="19"/>
              </w:rPr>
              <w:t>IoT</w:t>
            </w:r>
            <w:r>
              <w:rPr>
                <w:rFonts w:ascii="微软雅黑" w:hAnsi="微软雅黑" w:eastAsia="微软雅黑" w:cs="微软雅黑"/>
                <w:color w:val="34495E"/>
                <w:spacing w:val="1"/>
                <w:sz w:val="19"/>
                <w:szCs w:val="19"/>
              </w:rPr>
              <w:t>实现云端控制蜗牛智能物联网家居</w:t>
            </w:r>
          </w:p>
        </w:tc>
      </w:tr>
    </w:tbl>
    <w:p>
      <w:pPr>
        <w:spacing w:before="267" w:line="188" w:lineRule="auto"/>
        <w:ind w:left="1"/>
        <w:rPr>
          <w:rFonts w:ascii="微软雅黑" w:hAnsi="微软雅黑" w:eastAsia="微软雅黑" w:cs="微软雅黑"/>
          <w:sz w:val="19"/>
          <w:szCs w:val="19"/>
        </w:rPr>
      </w:pPr>
      <w:r>
        <w:rPr>
          <w:rFonts w:ascii="微软雅黑" w:hAnsi="微软雅黑" w:eastAsia="微软雅黑" w:cs="微软雅黑"/>
          <w:color w:val="34495E"/>
          <w:spacing w:val="5"/>
          <w:sz w:val="19"/>
          <w:szCs w:val="19"/>
        </w:rPr>
        <w:t>第十周：学员项目周《蜗牛智能快递柜》</w:t>
      </w:r>
    </w:p>
    <w:p>
      <w:pPr>
        <w:spacing w:before="1"/>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2060"/>
        <w:gridCol w:w="6764"/>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2060" w:type="dxa"/>
            <w:shd w:val="clear" w:color="auto" w:fill="F2F2F2"/>
            <w:vAlign w:val="top"/>
          </w:tcPr>
          <w:p>
            <w:pPr>
              <w:spacing w:before="13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6764" w:type="dxa"/>
            <w:shd w:val="clear" w:color="auto" w:fill="F2F2F2"/>
            <w:vAlign w:val="top"/>
          </w:tcPr>
          <w:p>
            <w:pPr>
              <w:spacing w:before="135" w:line="186" w:lineRule="auto"/>
              <w:ind w:left="207"/>
              <w:rPr>
                <w:rFonts w:ascii="微软雅黑" w:hAnsi="微软雅黑" w:eastAsia="微软雅黑" w:cs="微软雅黑"/>
                <w:sz w:val="19"/>
                <w:szCs w:val="19"/>
              </w:rPr>
            </w:pPr>
            <w:r>
              <w:rPr>
                <w:rFonts w:ascii="Tahoma" w:hAnsi="Tahoma" w:eastAsia="Tahoma" w:cs="Tahoma"/>
                <w:b/>
                <w:bCs/>
                <w:color w:val="34495E"/>
                <w:spacing w:val="-13"/>
                <w:w w:val="98"/>
                <w:sz w:val="19"/>
                <w:szCs w:val="19"/>
              </w:rPr>
              <w:t>LVGL</w:t>
            </w:r>
            <w:r>
              <w:rPr>
                <w:rFonts w:ascii="微软雅黑" w:hAnsi="微软雅黑" w:eastAsia="微软雅黑" w:cs="微软雅黑"/>
                <w:b/>
                <w:bCs/>
                <w:color w:val="34495E"/>
                <w:spacing w:val="-13"/>
                <w:w w:val="98"/>
                <w:sz w:val="19"/>
                <w:szCs w:val="19"/>
              </w:rPr>
              <w:t>图形库，</w:t>
            </w:r>
            <w:r>
              <w:rPr>
                <w:rFonts w:ascii="微软雅黑" w:hAnsi="微软雅黑" w:eastAsia="微软雅黑" w:cs="微软雅黑"/>
                <w:b/>
                <w:bCs/>
                <w:color w:val="34495E"/>
                <w:spacing w:val="13"/>
                <w:sz w:val="19"/>
                <w:szCs w:val="19"/>
              </w:rPr>
              <w:t xml:space="preserve">  </w:t>
            </w:r>
            <w:r>
              <w:rPr>
                <w:rFonts w:ascii="Tahoma" w:hAnsi="Tahoma" w:eastAsia="Tahoma" w:cs="Tahoma"/>
                <w:b/>
                <w:bCs/>
                <w:color w:val="34495E"/>
                <w:spacing w:val="-13"/>
                <w:w w:val="98"/>
                <w:sz w:val="19"/>
                <w:szCs w:val="19"/>
              </w:rPr>
              <w:t>STM32</w:t>
            </w:r>
            <w:r>
              <w:rPr>
                <w:rFonts w:ascii="微软雅黑" w:hAnsi="微软雅黑" w:eastAsia="微软雅黑" w:cs="微软雅黑"/>
                <w:b/>
                <w:bCs/>
                <w:color w:val="34495E"/>
                <w:spacing w:val="-13"/>
                <w:w w:val="98"/>
                <w:sz w:val="19"/>
                <w:szCs w:val="19"/>
              </w:rPr>
              <w:t>，无线通信</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2060" w:type="dxa"/>
            <w:vAlign w:val="top"/>
          </w:tcPr>
          <w:p>
            <w:pPr>
              <w:spacing w:before="136"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6764" w:type="dxa"/>
            <w:vAlign w:val="top"/>
          </w:tcPr>
          <w:p>
            <w:pPr>
              <w:spacing w:before="132" w:line="188" w:lineRule="auto"/>
              <w:ind w:left="193"/>
              <w:rPr>
                <w:rFonts w:ascii="微软雅黑" w:hAnsi="微软雅黑" w:eastAsia="微软雅黑" w:cs="微软雅黑"/>
                <w:sz w:val="19"/>
                <w:szCs w:val="19"/>
              </w:rPr>
            </w:pPr>
            <w:r>
              <w:rPr>
                <w:rFonts w:ascii="微软雅黑" w:hAnsi="微软雅黑" w:eastAsia="微软雅黑" w:cs="微软雅黑"/>
                <w:color w:val="34495E"/>
                <w:spacing w:val="2"/>
                <w:sz w:val="19"/>
                <w:szCs w:val="19"/>
              </w:rPr>
              <w:t>使用</w:t>
            </w:r>
            <w:r>
              <w:rPr>
                <w:rFonts w:ascii="Tahoma" w:hAnsi="Tahoma" w:eastAsia="Tahoma" w:cs="Tahoma"/>
                <w:color w:val="34495E"/>
                <w:sz w:val="19"/>
                <w:szCs w:val="19"/>
              </w:rPr>
              <w:t>STM</w:t>
            </w:r>
            <w:r>
              <w:rPr>
                <w:rFonts w:ascii="Tahoma" w:hAnsi="Tahoma" w:eastAsia="Tahoma" w:cs="Tahoma"/>
                <w:color w:val="34495E"/>
                <w:spacing w:val="2"/>
                <w:sz w:val="19"/>
                <w:szCs w:val="19"/>
              </w:rPr>
              <w:t>32</w:t>
            </w:r>
            <w:r>
              <w:rPr>
                <w:rFonts w:ascii="微软雅黑" w:hAnsi="微软雅黑" w:eastAsia="微软雅黑" w:cs="微软雅黑"/>
                <w:color w:val="34495E"/>
                <w:spacing w:val="2"/>
                <w:sz w:val="19"/>
                <w:szCs w:val="19"/>
              </w:rPr>
              <w:t>实现基于云平台的智能快递柜</w:t>
            </w:r>
          </w:p>
        </w:tc>
      </w:tr>
    </w:tbl>
    <w:p>
      <w:pPr>
        <w:spacing w:before="270" w:line="186" w:lineRule="auto"/>
        <w:ind w:left="4"/>
        <w:outlineLvl w:val="2"/>
        <w:rPr>
          <w:rFonts w:ascii="微软雅黑" w:hAnsi="微软雅黑" w:eastAsia="微软雅黑" w:cs="微软雅黑"/>
          <w:sz w:val="19"/>
          <w:szCs w:val="19"/>
        </w:rPr>
      </w:pPr>
      <w:r>
        <w:rPr>
          <w:rFonts w:ascii="Tahoma" w:hAnsi="Tahoma" w:eastAsia="Tahoma" w:cs="Tahoma"/>
          <w:b/>
          <w:bCs/>
          <w:color w:val="34495E"/>
          <w:spacing w:val="-1"/>
          <w:sz w:val="19"/>
          <w:szCs w:val="19"/>
        </w:rPr>
        <w:t>3</w:t>
      </w:r>
      <w:r>
        <w:rPr>
          <w:rFonts w:ascii="微软雅黑" w:hAnsi="微软雅黑" w:eastAsia="微软雅黑" w:cs="微软雅黑"/>
          <w:b/>
          <w:bCs/>
          <w:color w:val="34495E"/>
          <w:spacing w:val="-1"/>
          <w:sz w:val="19"/>
          <w:szCs w:val="19"/>
        </w:rPr>
        <w:t>、第三阶段</w:t>
      </w:r>
    </w:p>
    <w:p>
      <w:pPr>
        <w:spacing w:before="214" w:line="185" w:lineRule="auto"/>
        <w:ind w:left="10"/>
        <w:outlineLvl w:val="3"/>
        <w:rPr>
          <w:rFonts w:ascii="微软雅黑" w:hAnsi="微软雅黑" w:eastAsia="微软雅黑" w:cs="微软雅黑"/>
          <w:sz w:val="19"/>
          <w:szCs w:val="19"/>
        </w:rPr>
      </w:pPr>
      <w:r>
        <w:rPr>
          <w:rFonts w:ascii="微软雅黑" w:hAnsi="微软雅黑" w:eastAsia="微软雅黑" w:cs="微软雅黑"/>
          <w:b/>
          <w:bCs/>
          <w:color w:val="777777"/>
          <w:spacing w:val="2"/>
          <w:sz w:val="19"/>
          <w:szCs w:val="19"/>
        </w:rPr>
        <w:t>阶段目标</w:t>
      </w:r>
    </w:p>
    <w:p>
      <w:pPr>
        <w:spacing w:line="182" w:lineRule="exact"/>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CellMar>
            <w:top w:w="0" w:type="dxa"/>
            <w:left w:w="0" w:type="dxa"/>
            <w:bottom w:w="0" w:type="dxa"/>
            <w:right w:w="0" w:type="dxa"/>
          </w:tblCellMar>
        </w:tblPrEx>
        <w:trPr>
          <w:trHeight w:val="3076" w:hRule="atLeast"/>
        </w:trPr>
        <w:tc>
          <w:tcPr>
            <w:tcW w:w="8824" w:type="dxa"/>
            <w:shd w:val="clear" w:color="auto" w:fill="F8F8F8"/>
            <w:vAlign w:val="top"/>
          </w:tcPr>
          <w:p>
            <w:pPr>
              <w:pStyle w:val="6"/>
              <w:spacing w:before="65" w:line="219" w:lineRule="exact"/>
              <w:ind w:left="189"/>
              <w:rPr>
                <w:rFonts w:ascii="Arial" w:hAnsi="Arial" w:eastAsia="Arial" w:cs="Arial"/>
              </w:rPr>
            </w:pPr>
            <w:r>
              <w:rPr>
                <w:color w:val="34495E"/>
                <w:spacing w:val="25"/>
                <w:position w:val="2"/>
              </w:rPr>
              <w:t>熟悉</w:t>
            </w:r>
            <w:r>
              <w:rPr>
                <w:rFonts w:ascii="Arial" w:hAnsi="Arial" w:eastAsia="Arial" w:cs="Arial"/>
                <w:color w:val="34495E"/>
                <w:spacing w:val="25"/>
                <w:position w:val="2"/>
              </w:rPr>
              <w:t>C++</w:t>
            </w:r>
            <w:r>
              <w:rPr>
                <w:color w:val="34495E"/>
                <w:spacing w:val="25"/>
                <w:position w:val="2"/>
              </w:rPr>
              <w:t>编程环境</w:t>
            </w:r>
            <w:r>
              <w:rPr>
                <w:rFonts w:ascii="Arial" w:hAnsi="Arial" w:eastAsia="Arial" w:cs="Arial"/>
                <w:color w:val="34495E"/>
                <w:spacing w:val="25"/>
                <w:position w:val="2"/>
              </w:rPr>
              <w:t>(</w:t>
            </w:r>
            <w:r>
              <w:rPr>
                <w:rFonts w:ascii="Arial" w:hAnsi="Arial" w:eastAsia="Arial" w:cs="Arial"/>
                <w:color w:val="34495E"/>
                <w:position w:val="2"/>
              </w:rPr>
              <w:t>Linux</w:t>
            </w:r>
            <w:r>
              <w:rPr>
                <w:rFonts w:ascii="Arial" w:hAnsi="Arial" w:eastAsia="Arial" w:cs="Arial"/>
                <w:color w:val="34495E"/>
                <w:spacing w:val="25"/>
                <w:position w:val="2"/>
              </w:rPr>
              <w:t>/</w:t>
            </w:r>
            <w:r>
              <w:rPr>
                <w:rFonts w:ascii="Arial" w:hAnsi="Arial" w:eastAsia="Arial" w:cs="Arial"/>
                <w:color w:val="34495E"/>
                <w:position w:val="2"/>
              </w:rPr>
              <w:t>Windows</w:t>
            </w:r>
            <w:r>
              <w:rPr>
                <w:rFonts w:ascii="Arial" w:hAnsi="Arial" w:eastAsia="Arial" w:cs="Arial"/>
                <w:color w:val="34495E"/>
                <w:spacing w:val="25"/>
                <w:position w:val="2"/>
              </w:rPr>
              <w:t>)</w:t>
            </w:r>
            <w:r>
              <w:rPr>
                <w:color w:val="34495E"/>
                <w:spacing w:val="25"/>
                <w:position w:val="2"/>
              </w:rPr>
              <w:t>及编译器</w:t>
            </w:r>
            <w:r>
              <w:rPr>
                <w:rFonts w:ascii="Arial" w:hAnsi="Arial" w:eastAsia="Arial" w:cs="Arial"/>
                <w:color w:val="34495E"/>
                <w:spacing w:val="25"/>
                <w:position w:val="2"/>
              </w:rPr>
              <w:t>(g++</w:t>
            </w:r>
            <w:r>
              <w:rPr>
                <w:rFonts w:ascii="Arial" w:hAnsi="Arial" w:eastAsia="Arial" w:cs="Arial"/>
                <w:color w:val="34495E"/>
                <w:spacing w:val="24"/>
                <w:position w:val="2"/>
              </w:rPr>
              <w:t>/</w:t>
            </w:r>
            <w:r>
              <w:rPr>
                <w:rFonts w:ascii="Arial" w:hAnsi="Arial" w:eastAsia="Arial" w:cs="Arial"/>
                <w:color w:val="34495E"/>
                <w:position w:val="2"/>
              </w:rPr>
              <w:t>msvc</w:t>
            </w:r>
            <w:r>
              <w:rPr>
                <w:rFonts w:ascii="Arial" w:hAnsi="Arial" w:eastAsia="Arial" w:cs="Arial"/>
                <w:color w:val="34495E"/>
                <w:spacing w:val="24"/>
                <w:position w:val="2"/>
              </w:rPr>
              <w:t>)</w:t>
            </w:r>
          </w:p>
          <w:p>
            <w:pPr>
              <w:pStyle w:val="6"/>
              <w:spacing w:before="82" w:line="271" w:lineRule="exact"/>
              <w:ind w:left="191"/>
            </w:pPr>
            <w:r>
              <w:rPr>
                <w:color w:val="34495E"/>
                <w:spacing w:val="5"/>
                <w:position w:val="8"/>
              </w:rPr>
              <w:t>掌握面向对象设计方法的基本思想，掌握类定义的基本格式和类成员的访问控制；</w:t>
            </w:r>
          </w:p>
          <w:p>
            <w:pPr>
              <w:pStyle w:val="6"/>
              <w:spacing w:line="226" w:lineRule="auto"/>
              <w:ind w:left="191"/>
            </w:pPr>
            <w:r>
              <w:rPr>
                <w:color w:val="34495E"/>
                <w:spacing w:val="5"/>
              </w:rPr>
              <w:t>掌握对象的定义和利用构造函数对对象的数据成员进行初始化的方法；</w:t>
            </w:r>
          </w:p>
          <w:p>
            <w:pPr>
              <w:pStyle w:val="6"/>
              <w:spacing w:before="74" w:line="226" w:lineRule="auto"/>
              <w:ind w:left="191"/>
            </w:pPr>
            <w:r>
              <w:rPr>
                <w:color w:val="34495E"/>
                <w:spacing w:val="5"/>
              </w:rPr>
              <w:t>掌握析构函数，对象创建和销毁的过程，运算符和函数的重载；</w:t>
            </w:r>
          </w:p>
          <w:p>
            <w:pPr>
              <w:pStyle w:val="6"/>
              <w:spacing w:before="74" w:line="270" w:lineRule="exact"/>
              <w:ind w:left="191"/>
            </w:pPr>
            <w:r>
              <w:rPr>
                <w:color w:val="34495E"/>
                <w:spacing w:val="5"/>
                <w:position w:val="8"/>
              </w:rPr>
              <w:t>掌握</w:t>
            </w:r>
            <w:r>
              <w:rPr>
                <w:rFonts w:ascii="Arial" w:hAnsi="Arial" w:eastAsia="Arial" w:cs="Arial"/>
                <w:color w:val="34495E"/>
                <w:spacing w:val="5"/>
                <w:position w:val="8"/>
              </w:rPr>
              <w:t>C++</w:t>
            </w:r>
            <w:r>
              <w:rPr>
                <w:color w:val="34495E"/>
                <w:spacing w:val="5"/>
                <w:position w:val="8"/>
              </w:rPr>
              <w:t>标准异常以及自定义异常的使用，掌握智能指针的种类，特点以及常见使用场景</w:t>
            </w:r>
          </w:p>
          <w:p>
            <w:pPr>
              <w:pStyle w:val="6"/>
              <w:spacing w:line="226" w:lineRule="auto"/>
              <w:ind w:left="191"/>
            </w:pPr>
            <w:r>
              <w:rPr>
                <w:color w:val="34495E"/>
                <w:spacing w:val="5"/>
              </w:rPr>
              <w:t>掌握</w:t>
            </w:r>
            <w:r>
              <w:rPr>
                <w:rFonts w:ascii="Arial" w:hAnsi="Arial" w:eastAsia="Arial" w:cs="Arial"/>
                <w:color w:val="34495E"/>
                <w:spacing w:val="5"/>
              </w:rPr>
              <w:t>C++</w:t>
            </w:r>
            <w:r>
              <w:rPr>
                <w:color w:val="34495E"/>
                <w:spacing w:val="5"/>
              </w:rPr>
              <w:t>的函数模版和类模版，熟悉</w:t>
            </w:r>
            <w:r>
              <w:rPr>
                <w:rFonts w:ascii="Arial" w:hAnsi="Arial" w:eastAsia="Arial" w:cs="Arial"/>
                <w:color w:val="34495E"/>
              </w:rPr>
              <w:t>STL</w:t>
            </w:r>
            <w:r>
              <w:rPr>
                <w:color w:val="34495E"/>
                <w:spacing w:val="5"/>
              </w:rPr>
              <w:t>常用容器，迭代器和算法</w:t>
            </w:r>
            <w:r>
              <w:rPr>
                <w:color w:val="34495E"/>
                <w:spacing w:val="4"/>
              </w:rPr>
              <w:t>的使用</w:t>
            </w:r>
          </w:p>
          <w:p>
            <w:pPr>
              <w:pStyle w:val="6"/>
              <w:spacing w:before="74" w:line="225" w:lineRule="auto"/>
              <w:ind w:left="187"/>
            </w:pPr>
            <w:r>
              <w:rPr>
                <w:color w:val="34495E"/>
                <w:spacing w:val="4"/>
              </w:rPr>
              <w:t>搭建</w:t>
            </w:r>
            <w:r>
              <w:rPr>
                <w:rFonts w:ascii="Arial" w:hAnsi="Arial" w:eastAsia="Arial" w:cs="Arial"/>
                <w:color w:val="34495E"/>
              </w:rPr>
              <w:t>QT</w:t>
            </w:r>
            <w:r>
              <w:rPr>
                <w:color w:val="34495E"/>
                <w:spacing w:val="4"/>
              </w:rPr>
              <w:t>开发环境，了解</w:t>
            </w:r>
            <w:r>
              <w:rPr>
                <w:rFonts w:ascii="Arial" w:hAnsi="Arial" w:eastAsia="Arial" w:cs="Arial"/>
                <w:color w:val="34495E"/>
              </w:rPr>
              <w:t>QT</w:t>
            </w:r>
            <w:r>
              <w:rPr>
                <w:color w:val="34495E"/>
                <w:spacing w:val="4"/>
              </w:rPr>
              <w:t>软件框架结构，掌握调试技</w:t>
            </w:r>
            <w:r>
              <w:rPr>
                <w:color w:val="34495E"/>
                <w:spacing w:val="3"/>
              </w:rPr>
              <w:t>术。掌握</w:t>
            </w:r>
            <w:r>
              <w:rPr>
                <w:rFonts w:ascii="Arial" w:hAnsi="Arial" w:eastAsia="Arial" w:cs="Arial"/>
                <w:color w:val="34495E"/>
              </w:rPr>
              <w:t>QT</w:t>
            </w:r>
            <w:r>
              <w:rPr>
                <w:color w:val="34495E"/>
                <w:spacing w:val="3"/>
              </w:rPr>
              <w:t>的常用组件和常用布局</w:t>
            </w:r>
          </w:p>
          <w:p>
            <w:pPr>
              <w:pStyle w:val="6"/>
              <w:spacing w:before="42" w:line="303" w:lineRule="exact"/>
              <w:ind w:left="191"/>
            </w:pPr>
            <w:r>
              <w:rPr>
                <w:color w:val="34495E"/>
                <w:spacing w:val="17"/>
                <w:position w:val="8"/>
              </w:rPr>
              <w:t>掌握</w:t>
            </w:r>
            <w:r>
              <w:rPr>
                <w:rFonts w:ascii="Arial" w:hAnsi="Arial" w:eastAsia="Arial" w:cs="Arial"/>
                <w:color w:val="34495E"/>
                <w:position w:val="8"/>
              </w:rPr>
              <w:t>QT</w:t>
            </w:r>
            <w:r>
              <w:rPr>
                <w:color w:val="34495E"/>
                <w:spacing w:val="17"/>
                <w:position w:val="8"/>
              </w:rPr>
              <w:t>常见三种窗口</w:t>
            </w:r>
            <w:r>
              <w:rPr>
                <w:rFonts w:ascii="Arial" w:hAnsi="Arial" w:eastAsia="Arial" w:cs="Arial"/>
                <w:color w:val="34495E"/>
                <w:spacing w:val="17"/>
                <w:position w:val="8"/>
              </w:rPr>
              <w:t>(</w:t>
            </w:r>
            <w:r>
              <w:rPr>
                <w:rFonts w:ascii="Arial" w:hAnsi="Arial" w:eastAsia="Arial" w:cs="Arial"/>
                <w:color w:val="34495E"/>
                <w:position w:val="8"/>
              </w:rPr>
              <w:t>QMainWindow</w:t>
            </w:r>
            <w:r>
              <w:rPr>
                <w:rFonts w:ascii="Arial" w:hAnsi="Arial" w:eastAsia="Arial" w:cs="Arial"/>
                <w:color w:val="34495E"/>
                <w:spacing w:val="-15"/>
                <w:position w:val="8"/>
              </w:rPr>
              <w:t xml:space="preserve"> </w:t>
            </w:r>
            <w:r>
              <w:rPr>
                <w:rFonts w:ascii="Arial" w:hAnsi="Arial" w:eastAsia="Arial" w:cs="Arial"/>
                <w:color w:val="34495E"/>
                <w:spacing w:val="17"/>
                <w:position w:val="8"/>
              </w:rPr>
              <w:t xml:space="preserve">,  </w:t>
            </w:r>
            <w:r>
              <w:rPr>
                <w:rFonts w:ascii="Arial" w:hAnsi="Arial" w:eastAsia="Arial" w:cs="Arial"/>
                <w:color w:val="34495E"/>
                <w:position w:val="8"/>
              </w:rPr>
              <w:t>QWidget</w:t>
            </w:r>
            <w:r>
              <w:rPr>
                <w:rFonts w:ascii="Arial" w:hAnsi="Arial" w:eastAsia="Arial" w:cs="Arial"/>
                <w:color w:val="34495E"/>
                <w:spacing w:val="-16"/>
                <w:position w:val="8"/>
              </w:rPr>
              <w:t xml:space="preserve"> </w:t>
            </w:r>
            <w:r>
              <w:rPr>
                <w:rFonts w:ascii="Arial" w:hAnsi="Arial" w:eastAsia="Arial" w:cs="Arial"/>
                <w:color w:val="34495E"/>
                <w:spacing w:val="17"/>
                <w:position w:val="8"/>
              </w:rPr>
              <w:t xml:space="preserve">,  </w:t>
            </w:r>
            <w:r>
              <w:rPr>
                <w:rFonts w:ascii="Arial" w:hAnsi="Arial" w:eastAsia="Arial" w:cs="Arial"/>
                <w:color w:val="34495E"/>
                <w:position w:val="8"/>
              </w:rPr>
              <w:t>QDialog</w:t>
            </w:r>
            <w:r>
              <w:rPr>
                <w:rFonts w:ascii="Arial" w:hAnsi="Arial" w:eastAsia="Arial" w:cs="Arial"/>
                <w:color w:val="34495E"/>
                <w:spacing w:val="17"/>
                <w:position w:val="8"/>
              </w:rPr>
              <w:t>)</w:t>
            </w:r>
            <w:r>
              <w:rPr>
                <w:rFonts w:ascii="Arial" w:hAnsi="Arial" w:eastAsia="Arial" w:cs="Arial"/>
                <w:color w:val="34495E"/>
                <w:spacing w:val="-25"/>
                <w:position w:val="8"/>
              </w:rPr>
              <w:t xml:space="preserve"> </w:t>
            </w:r>
            <w:r>
              <w:rPr>
                <w:color w:val="34495E"/>
                <w:spacing w:val="17"/>
                <w:position w:val="8"/>
              </w:rPr>
              <w:t>，掌握模式和非模式对</w:t>
            </w:r>
            <w:r>
              <w:rPr>
                <w:color w:val="34495E"/>
                <w:spacing w:val="16"/>
                <w:position w:val="8"/>
              </w:rPr>
              <w:t>话框</w:t>
            </w:r>
          </w:p>
          <w:p>
            <w:pPr>
              <w:pStyle w:val="6"/>
              <w:spacing w:line="225" w:lineRule="auto"/>
              <w:ind w:left="189"/>
            </w:pPr>
            <w:r>
              <w:rPr>
                <w:color w:val="34495E"/>
                <w:spacing w:val="4"/>
              </w:rPr>
              <w:t>熟练掌握</w:t>
            </w:r>
            <w:r>
              <w:rPr>
                <w:rFonts w:ascii="Arial" w:hAnsi="Arial" w:eastAsia="Arial" w:cs="Arial"/>
                <w:color w:val="34495E"/>
              </w:rPr>
              <w:t>QT</w:t>
            </w:r>
            <w:r>
              <w:rPr>
                <w:color w:val="34495E"/>
                <w:spacing w:val="4"/>
              </w:rPr>
              <w:t>的信号和槽机制，掌握容器类使用方法，掌握</w:t>
            </w:r>
            <w:r>
              <w:rPr>
                <w:rFonts w:ascii="Arial" w:hAnsi="Arial" w:eastAsia="Arial" w:cs="Arial"/>
                <w:color w:val="34495E"/>
              </w:rPr>
              <w:t>QT</w:t>
            </w:r>
            <w:r>
              <w:rPr>
                <w:color w:val="34495E"/>
                <w:spacing w:val="4"/>
              </w:rPr>
              <w:t>的事件处理机制</w:t>
            </w:r>
          </w:p>
          <w:p>
            <w:pPr>
              <w:pStyle w:val="6"/>
              <w:spacing w:before="42" w:line="220" w:lineRule="exact"/>
              <w:ind w:left="191"/>
              <w:rPr>
                <w:rFonts w:ascii="Arial" w:hAnsi="Arial" w:eastAsia="Arial" w:cs="Arial"/>
              </w:rPr>
            </w:pPr>
            <w:r>
              <w:rPr>
                <w:color w:val="34495E"/>
                <w:spacing w:val="9"/>
                <w:position w:val="2"/>
              </w:rPr>
              <w:t>掌握</w:t>
            </w:r>
            <w:r>
              <w:rPr>
                <w:rFonts w:ascii="Arial" w:hAnsi="Arial" w:eastAsia="Arial" w:cs="Arial"/>
                <w:color w:val="34495E"/>
                <w:position w:val="2"/>
              </w:rPr>
              <w:t>QT</w:t>
            </w:r>
            <w:r>
              <w:rPr>
                <w:color w:val="34495E"/>
                <w:spacing w:val="9"/>
                <w:position w:val="2"/>
              </w:rPr>
              <w:t>自定义控件以及</w:t>
            </w:r>
            <w:r>
              <w:rPr>
                <w:rFonts w:ascii="Arial" w:hAnsi="Arial" w:eastAsia="Arial" w:cs="Arial"/>
                <w:color w:val="34495E"/>
                <w:position w:val="2"/>
              </w:rPr>
              <w:t>qss</w:t>
            </w:r>
            <w:r>
              <w:rPr>
                <w:color w:val="34495E"/>
                <w:spacing w:val="9"/>
                <w:position w:val="2"/>
              </w:rPr>
              <w:t>文件美化软件，掌握</w:t>
            </w:r>
            <w:r>
              <w:rPr>
                <w:rFonts w:ascii="Arial" w:hAnsi="Arial" w:eastAsia="Arial" w:cs="Arial"/>
                <w:color w:val="34495E"/>
                <w:position w:val="2"/>
              </w:rPr>
              <w:t>QT</w:t>
            </w:r>
            <w:r>
              <w:rPr>
                <w:color w:val="34495E"/>
                <w:spacing w:val="9"/>
                <w:position w:val="2"/>
              </w:rPr>
              <w:t>读取配置文件</w:t>
            </w:r>
            <w:r>
              <w:rPr>
                <w:rFonts w:ascii="Arial" w:hAnsi="Arial" w:eastAsia="Arial" w:cs="Arial"/>
                <w:color w:val="34495E"/>
                <w:spacing w:val="9"/>
                <w:position w:val="2"/>
              </w:rPr>
              <w:t>(</w:t>
            </w:r>
            <w:r>
              <w:rPr>
                <w:rFonts w:ascii="Arial" w:hAnsi="Arial" w:eastAsia="Arial" w:cs="Arial"/>
                <w:color w:val="34495E"/>
                <w:position w:val="2"/>
              </w:rPr>
              <w:t>xml</w:t>
            </w:r>
            <w:r>
              <w:rPr>
                <w:rFonts w:ascii="Arial" w:hAnsi="Arial" w:eastAsia="Arial" w:cs="Arial"/>
                <w:color w:val="34495E"/>
                <w:spacing w:val="-23"/>
                <w:position w:val="2"/>
              </w:rPr>
              <w:t xml:space="preserve"> </w:t>
            </w:r>
            <w:r>
              <w:rPr>
                <w:rFonts w:ascii="Arial" w:hAnsi="Arial" w:eastAsia="Arial" w:cs="Arial"/>
                <w:color w:val="34495E"/>
                <w:spacing w:val="23"/>
                <w:w w:val="125"/>
                <w:position w:val="2"/>
              </w:rPr>
              <w:t>/json/ini)</w:t>
            </w:r>
          </w:p>
          <w:p>
            <w:pPr>
              <w:pStyle w:val="6"/>
              <w:spacing w:before="83" w:line="226" w:lineRule="auto"/>
              <w:ind w:left="191"/>
            </w:pPr>
            <w:r>
              <w:rPr>
                <w:color w:val="34495E"/>
                <w:spacing w:val="2"/>
              </w:rPr>
              <w:t>掌握</w:t>
            </w:r>
            <w:r>
              <w:rPr>
                <w:rFonts w:ascii="Arial" w:hAnsi="Arial" w:eastAsia="Arial" w:cs="Arial"/>
                <w:color w:val="34495E"/>
              </w:rPr>
              <w:t>QT</w:t>
            </w:r>
            <w:r>
              <w:rPr>
                <w:color w:val="34495E"/>
                <w:spacing w:val="2"/>
              </w:rPr>
              <w:t>添加数据库模块并在</w:t>
            </w:r>
            <w:r>
              <w:rPr>
                <w:rFonts w:ascii="Arial" w:hAnsi="Arial" w:eastAsia="Arial" w:cs="Arial"/>
                <w:color w:val="34495E"/>
              </w:rPr>
              <w:t>QT</w:t>
            </w:r>
            <w:r>
              <w:rPr>
                <w:color w:val="34495E"/>
                <w:spacing w:val="2"/>
              </w:rPr>
              <w:t>中使用数据库的功能，</w:t>
            </w:r>
            <w:r>
              <w:rPr>
                <w:rFonts w:ascii="Arial" w:hAnsi="Arial" w:eastAsia="Arial" w:cs="Arial"/>
                <w:color w:val="34495E"/>
              </w:rPr>
              <w:t>QT</w:t>
            </w:r>
            <w:r>
              <w:rPr>
                <w:color w:val="34495E"/>
                <w:spacing w:val="2"/>
              </w:rPr>
              <w:t>多线程编程，</w:t>
            </w:r>
            <w:r>
              <w:rPr>
                <w:rFonts w:ascii="Arial" w:hAnsi="Arial" w:eastAsia="Arial" w:cs="Arial"/>
                <w:color w:val="34495E"/>
              </w:rPr>
              <w:t>QT</w:t>
            </w:r>
            <w:r>
              <w:rPr>
                <w:color w:val="34495E"/>
                <w:spacing w:val="2"/>
              </w:rPr>
              <w:t>网络编程，</w:t>
            </w:r>
            <w:r>
              <w:rPr>
                <w:rFonts w:ascii="Arial" w:hAnsi="Arial" w:eastAsia="Arial" w:cs="Arial"/>
                <w:color w:val="34495E"/>
              </w:rPr>
              <w:t>QT</w:t>
            </w:r>
            <w:r>
              <w:rPr>
                <w:color w:val="34495E"/>
                <w:spacing w:val="2"/>
              </w:rPr>
              <w:t>串口编程</w:t>
            </w:r>
          </w:p>
        </w:tc>
      </w:tr>
    </w:tbl>
    <w:p>
      <w:pPr>
        <w:spacing w:before="225" w:line="182" w:lineRule="auto"/>
        <w:outlineLvl w:val="3"/>
        <w:rPr>
          <w:rFonts w:ascii="微软雅黑" w:hAnsi="微软雅黑" w:eastAsia="微软雅黑" w:cs="微软雅黑"/>
          <w:sz w:val="19"/>
          <w:szCs w:val="19"/>
        </w:rPr>
      </w:pPr>
      <w:r>
        <w:rPr>
          <w:rFonts w:ascii="微软雅黑" w:hAnsi="微软雅黑" w:eastAsia="微软雅黑" w:cs="微软雅黑"/>
          <w:b/>
          <w:bCs/>
          <w:color w:val="777777"/>
          <w:spacing w:val="-12"/>
          <w:w w:val="98"/>
          <w:sz w:val="19"/>
          <w:szCs w:val="19"/>
        </w:rPr>
        <w:t>第三阶段：</w:t>
      </w:r>
      <w:r>
        <w:rPr>
          <w:rFonts w:ascii="微软雅黑" w:hAnsi="微软雅黑" w:eastAsia="微软雅黑" w:cs="微软雅黑"/>
          <w:b/>
          <w:bCs/>
          <w:color w:val="777777"/>
          <w:spacing w:val="16"/>
          <w:w w:val="101"/>
          <w:sz w:val="19"/>
          <w:szCs w:val="19"/>
        </w:rPr>
        <w:t xml:space="preserve">  </w:t>
      </w:r>
      <w:r>
        <w:rPr>
          <w:rFonts w:ascii="Tahoma" w:hAnsi="Tahoma" w:eastAsia="Tahoma" w:cs="Tahoma"/>
          <w:b/>
          <w:bCs/>
          <w:color w:val="777777"/>
          <w:spacing w:val="-12"/>
          <w:w w:val="98"/>
          <w:sz w:val="19"/>
          <w:szCs w:val="19"/>
        </w:rPr>
        <w:t>C++</w:t>
      </w:r>
      <w:r>
        <w:rPr>
          <w:rFonts w:ascii="微软雅黑" w:hAnsi="微软雅黑" w:eastAsia="微软雅黑" w:cs="微软雅黑"/>
          <w:b/>
          <w:bCs/>
          <w:color w:val="777777"/>
          <w:spacing w:val="-12"/>
          <w:w w:val="98"/>
          <w:sz w:val="19"/>
          <w:szCs w:val="19"/>
        </w:rPr>
        <w:t>及</w:t>
      </w:r>
      <w:r>
        <w:rPr>
          <w:rFonts w:ascii="Tahoma" w:hAnsi="Tahoma" w:eastAsia="Tahoma" w:cs="Tahoma"/>
          <w:b/>
          <w:bCs/>
          <w:color w:val="777777"/>
          <w:spacing w:val="-12"/>
          <w:w w:val="98"/>
          <w:sz w:val="19"/>
          <w:szCs w:val="19"/>
        </w:rPr>
        <w:t>QT</w:t>
      </w:r>
      <w:r>
        <w:rPr>
          <w:rFonts w:ascii="微软雅黑" w:hAnsi="微软雅黑" w:eastAsia="微软雅黑" w:cs="微软雅黑"/>
          <w:b/>
          <w:bCs/>
          <w:color w:val="777777"/>
          <w:spacing w:val="-12"/>
          <w:w w:val="98"/>
          <w:sz w:val="19"/>
          <w:szCs w:val="19"/>
        </w:rPr>
        <w:t>上位机编程</w:t>
      </w:r>
    </w:p>
    <w:p>
      <w:pPr>
        <w:spacing w:before="209" w:line="227" w:lineRule="auto"/>
        <w:ind w:left="1"/>
        <w:rPr>
          <w:rFonts w:ascii="微软雅黑" w:hAnsi="微软雅黑" w:eastAsia="微软雅黑" w:cs="微软雅黑"/>
          <w:sz w:val="19"/>
          <w:szCs w:val="19"/>
        </w:rPr>
      </w:pPr>
      <w:r>
        <w:rPr>
          <w:rFonts w:ascii="微软雅黑" w:hAnsi="微软雅黑" w:eastAsia="微软雅黑" w:cs="微软雅黑"/>
          <w:color w:val="34495E"/>
          <w:spacing w:val="-14"/>
          <w:sz w:val="19"/>
          <w:szCs w:val="19"/>
        </w:rPr>
        <w:t>第十一周：</w:t>
      </w:r>
      <w:r>
        <w:rPr>
          <w:rFonts w:ascii="微软雅黑" w:hAnsi="微软雅黑" w:eastAsia="微软雅黑" w:cs="微软雅黑"/>
          <w:color w:val="34495E"/>
          <w:spacing w:val="31"/>
          <w:w w:val="101"/>
          <w:sz w:val="19"/>
          <w:szCs w:val="19"/>
        </w:rPr>
        <w:t xml:space="preserve"> </w:t>
      </w:r>
      <w:r>
        <w:rPr>
          <w:rFonts w:ascii="Tahoma" w:hAnsi="Tahoma" w:eastAsia="Tahoma" w:cs="Tahoma"/>
          <w:color w:val="34495E"/>
          <w:spacing w:val="-14"/>
          <w:sz w:val="19"/>
          <w:szCs w:val="19"/>
        </w:rPr>
        <w:t>C++</w:t>
      </w:r>
      <w:r>
        <w:rPr>
          <w:rFonts w:ascii="微软雅黑" w:hAnsi="微软雅黑" w:eastAsia="微软雅黑" w:cs="微软雅黑"/>
          <w:color w:val="34495E"/>
          <w:spacing w:val="-14"/>
          <w:sz w:val="19"/>
          <w:szCs w:val="19"/>
        </w:rPr>
        <w:t>基础</w:t>
      </w:r>
    </w:p>
    <w:p>
      <w:pPr>
        <w:spacing w:line="211"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401"/>
        <w:gridCol w:w="742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077" w:hRule="atLeast"/>
        </w:trPr>
        <w:tc>
          <w:tcPr>
            <w:tcW w:w="1401" w:type="dxa"/>
            <w:shd w:val="clear" w:color="auto" w:fill="F2F2F2"/>
            <w:vAlign w:val="top"/>
          </w:tcPr>
          <w:p>
            <w:pPr>
              <w:spacing w:line="351" w:lineRule="auto"/>
              <w:rPr>
                <w:rFonts w:ascii="Arial"/>
                <w:sz w:val="21"/>
              </w:rPr>
            </w:pPr>
          </w:p>
          <w:p>
            <w:pPr>
              <w:spacing w:before="82"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423" w:type="dxa"/>
            <w:shd w:val="clear" w:color="auto" w:fill="F2F2F2"/>
            <w:vAlign w:val="top"/>
          </w:tcPr>
          <w:p>
            <w:pPr>
              <w:spacing w:before="133" w:line="187" w:lineRule="auto"/>
              <w:ind w:left="199"/>
              <w:rPr>
                <w:rFonts w:ascii="微软雅黑" w:hAnsi="微软雅黑" w:eastAsia="微软雅黑" w:cs="微软雅黑"/>
                <w:sz w:val="19"/>
                <w:szCs w:val="19"/>
              </w:rPr>
            </w:pPr>
            <w:r>
              <w:rPr>
                <w:rFonts w:ascii="Tahoma" w:hAnsi="Tahoma" w:eastAsia="Tahoma" w:cs="Tahoma"/>
                <w:b/>
                <w:bCs/>
                <w:color w:val="34495E"/>
                <w:spacing w:val="-8"/>
                <w:sz w:val="19"/>
                <w:szCs w:val="19"/>
              </w:rPr>
              <w:t>C++</w:t>
            </w:r>
            <w:r>
              <w:rPr>
                <w:rFonts w:ascii="微软雅黑" w:hAnsi="微软雅黑" w:eastAsia="微软雅黑" w:cs="微软雅黑"/>
                <w:b/>
                <w:bCs/>
                <w:color w:val="34495E"/>
                <w:spacing w:val="-8"/>
                <w:sz w:val="19"/>
                <w:szCs w:val="19"/>
              </w:rPr>
              <w:t>编程基础，</w:t>
            </w:r>
            <w:r>
              <w:rPr>
                <w:rFonts w:ascii="微软雅黑" w:hAnsi="微软雅黑" w:eastAsia="微软雅黑" w:cs="微软雅黑"/>
                <w:b/>
                <w:bCs/>
                <w:color w:val="34495E"/>
                <w:spacing w:val="18"/>
                <w:sz w:val="19"/>
                <w:szCs w:val="19"/>
              </w:rPr>
              <w:t xml:space="preserve">  </w:t>
            </w:r>
            <w:r>
              <w:rPr>
                <w:rFonts w:ascii="Tahoma" w:hAnsi="Tahoma" w:eastAsia="Tahoma" w:cs="Tahoma"/>
                <w:b/>
                <w:bCs/>
                <w:color w:val="34495E"/>
                <w:spacing w:val="-8"/>
                <w:sz w:val="19"/>
                <w:szCs w:val="19"/>
              </w:rPr>
              <w:t>OOP</w:t>
            </w:r>
            <w:r>
              <w:rPr>
                <w:rFonts w:ascii="微软雅黑" w:hAnsi="微软雅黑" w:eastAsia="微软雅黑" w:cs="微软雅黑"/>
                <w:b/>
                <w:bCs/>
                <w:color w:val="34495E"/>
                <w:spacing w:val="-8"/>
                <w:sz w:val="19"/>
                <w:szCs w:val="19"/>
              </w:rPr>
              <w:t>思想，字符串，类和对象、函数、结构体、</w:t>
            </w:r>
          </w:p>
          <w:p>
            <w:pPr>
              <w:spacing w:before="46" w:line="204" w:lineRule="auto"/>
              <w:ind w:left="192" w:right="1402"/>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封装、构造函数，析构函数，动态内存分配，内联</w:t>
            </w:r>
            <w:r>
              <w:rPr>
                <w:rFonts w:ascii="微软雅黑" w:hAnsi="微软雅黑" w:eastAsia="微软雅黑" w:cs="微软雅黑"/>
                <w:b/>
                <w:bCs/>
                <w:color w:val="34495E"/>
                <w:spacing w:val="3"/>
                <w:sz w:val="19"/>
                <w:szCs w:val="19"/>
              </w:rPr>
              <w:t>函数，函数重载，</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4"/>
                <w:sz w:val="19"/>
                <w:szCs w:val="19"/>
              </w:rPr>
              <w:t>运算符重载，对象创建和销毁的过程</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3" w:hRule="atLeast"/>
        </w:trPr>
        <w:tc>
          <w:tcPr>
            <w:tcW w:w="1401" w:type="dxa"/>
            <w:vAlign w:val="top"/>
          </w:tcPr>
          <w:p>
            <w:pPr>
              <w:spacing w:before="140"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423" w:type="dxa"/>
            <w:vAlign w:val="top"/>
          </w:tcPr>
          <w:p>
            <w:pPr>
              <w:spacing w:before="114" w:line="226" w:lineRule="auto"/>
              <w:ind w:left="192"/>
              <w:rPr>
                <w:rFonts w:ascii="微软雅黑" w:hAnsi="微软雅黑" w:eastAsia="微软雅黑" w:cs="微软雅黑"/>
                <w:sz w:val="19"/>
                <w:szCs w:val="19"/>
              </w:rPr>
            </w:pPr>
            <w:r>
              <w:rPr>
                <w:rFonts w:ascii="微软雅黑" w:hAnsi="微软雅黑" w:eastAsia="微软雅黑" w:cs="微软雅黑"/>
                <w:color w:val="34495E"/>
                <w:spacing w:val="1"/>
                <w:sz w:val="19"/>
                <w:szCs w:val="19"/>
              </w:rPr>
              <w:t>使用</w:t>
            </w:r>
            <w:r>
              <w:rPr>
                <w:rFonts w:ascii="Tahoma" w:hAnsi="Tahoma" w:eastAsia="Tahoma" w:cs="Tahoma"/>
                <w:color w:val="34495E"/>
                <w:spacing w:val="1"/>
                <w:sz w:val="19"/>
                <w:szCs w:val="19"/>
              </w:rPr>
              <w:t>C++</w:t>
            </w:r>
            <w:r>
              <w:rPr>
                <w:rFonts w:ascii="微软雅黑" w:hAnsi="微软雅黑" w:eastAsia="微软雅黑" w:cs="微软雅黑"/>
                <w:color w:val="34495E"/>
                <w:spacing w:val="1"/>
                <w:sz w:val="19"/>
                <w:szCs w:val="19"/>
              </w:rPr>
              <w:t>面向对象思想处理物联网智能监控平台模块信息</w:t>
            </w:r>
          </w:p>
        </w:tc>
      </w:tr>
    </w:tbl>
    <w:p>
      <w:pPr>
        <w:spacing w:before="261" w:line="227" w:lineRule="auto"/>
        <w:ind w:left="1"/>
        <w:rPr>
          <w:rFonts w:ascii="微软雅黑" w:hAnsi="微软雅黑" w:eastAsia="微软雅黑" w:cs="微软雅黑"/>
          <w:sz w:val="19"/>
          <w:szCs w:val="19"/>
        </w:rPr>
      </w:pPr>
      <w:r>
        <w:rPr>
          <w:rFonts w:ascii="微软雅黑" w:hAnsi="微软雅黑" w:eastAsia="微软雅黑" w:cs="微软雅黑"/>
          <w:color w:val="34495E"/>
          <w:spacing w:val="-16"/>
          <w:w w:val="97"/>
          <w:sz w:val="19"/>
          <w:szCs w:val="19"/>
        </w:rPr>
        <w:t>第十二周：</w:t>
      </w:r>
      <w:r>
        <w:rPr>
          <w:rFonts w:ascii="微软雅黑" w:hAnsi="微软雅黑" w:eastAsia="微软雅黑" w:cs="微软雅黑"/>
          <w:color w:val="34495E"/>
          <w:spacing w:val="23"/>
          <w:w w:val="101"/>
          <w:sz w:val="19"/>
          <w:szCs w:val="19"/>
        </w:rPr>
        <w:t xml:space="preserve">  </w:t>
      </w:r>
      <w:r>
        <w:rPr>
          <w:rFonts w:ascii="Tahoma" w:hAnsi="Tahoma" w:eastAsia="Tahoma" w:cs="Tahoma"/>
          <w:color w:val="34495E"/>
          <w:spacing w:val="-16"/>
          <w:w w:val="97"/>
          <w:sz w:val="19"/>
          <w:szCs w:val="19"/>
        </w:rPr>
        <w:t>C++</w:t>
      </w:r>
      <w:r>
        <w:rPr>
          <w:rFonts w:ascii="微软雅黑" w:hAnsi="微软雅黑" w:eastAsia="微软雅黑" w:cs="微软雅黑"/>
          <w:color w:val="34495E"/>
          <w:spacing w:val="-16"/>
          <w:w w:val="97"/>
          <w:sz w:val="19"/>
          <w:szCs w:val="19"/>
        </w:rPr>
        <w:t>高级</w:t>
      </w:r>
    </w:p>
    <w:p>
      <w:pPr>
        <w:spacing w:line="196"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401"/>
        <w:gridCol w:w="742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78" w:hRule="atLeast"/>
        </w:trPr>
        <w:tc>
          <w:tcPr>
            <w:tcW w:w="1401" w:type="dxa"/>
            <w:shd w:val="clear" w:color="auto" w:fill="F2F2F2"/>
            <w:vAlign w:val="top"/>
          </w:tcPr>
          <w:p>
            <w:pPr>
              <w:spacing w:before="28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423" w:type="dxa"/>
            <w:shd w:val="clear" w:color="auto" w:fill="F2F2F2"/>
            <w:vAlign w:val="top"/>
          </w:tcPr>
          <w:p>
            <w:pPr>
              <w:spacing w:before="106" w:line="214" w:lineRule="auto"/>
              <w:ind w:left="192" w:right="1394"/>
              <w:rPr>
                <w:rFonts w:ascii="微软雅黑" w:hAnsi="微软雅黑" w:eastAsia="微软雅黑" w:cs="微软雅黑"/>
                <w:sz w:val="19"/>
                <w:szCs w:val="19"/>
              </w:rPr>
            </w:pPr>
            <w:r>
              <w:rPr>
                <w:rFonts w:ascii="微软雅黑" w:hAnsi="微软雅黑" w:eastAsia="微软雅黑" w:cs="微软雅黑"/>
                <w:b/>
                <w:bCs/>
                <w:color w:val="34495E"/>
                <w:spacing w:val="-1"/>
                <w:sz w:val="19"/>
                <w:szCs w:val="19"/>
              </w:rPr>
              <w:t xml:space="preserve">设计模式，友元，运算符重载，异常处理，  </w:t>
            </w:r>
            <w:r>
              <w:rPr>
                <w:rFonts w:ascii="Tahoma" w:hAnsi="Tahoma" w:eastAsia="Tahoma" w:cs="Tahoma"/>
                <w:b/>
                <w:bCs/>
                <w:color w:val="34495E"/>
                <w:spacing w:val="-1"/>
                <w:sz w:val="19"/>
                <w:szCs w:val="19"/>
              </w:rPr>
              <w:t>stl</w:t>
            </w:r>
            <w:r>
              <w:rPr>
                <w:rFonts w:ascii="微软雅黑" w:hAnsi="微软雅黑" w:eastAsia="微软雅黑" w:cs="微软雅黑"/>
                <w:b/>
                <w:bCs/>
                <w:color w:val="34495E"/>
                <w:spacing w:val="-1"/>
                <w:sz w:val="19"/>
                <w:szCs w:val="19"/>
              </w:rPr>
              <w:t>，函数模板、类</w:t>
            </w:r>
            <w:r>
              <w:rPr>
                <w:rFonts w:ascii="微软雅黑" w:hAnsi="微软雅黑" w:eastAsia="微软雅黑" w:cs="微软雅黑"/>
                <w:b/>
                <w:bCs/>
                <w:color w:val="34495E"/>
                <w:spacing w:val="-2"/>
                <w:sz w:val="19"/>
                <w:szCs w:val="19"/>
              </w:rPr>
              <w:t>模板，</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14"/>
                <w:w w:val="98"/>
                <w:sz w:val="19"/>
                <w:szCs w:val="19"/>
              </w:rPr>
              <w:t>模板的继承，</w:t>
            </w:r>
            <w:r>
              <w:rPr>
                <w:rFonts w:ascii="微软雅黑" w:hAnsi="微软雅黑" w:eastAsia="微软雅黑" w:cs="微软雅黑"/>
                <w:b/>
                <w:bCs/>
                <w:color w:val="34495E"/>
                <w:spacing w:val="18"/>
                <w:w w:val="101"/>
                <w:sz w:val="19"/>
                <w:szCs w:val="19"/>
              </w:rPr>
              <w:t xml:space="preserve">  </w:t>
            </w:r>
            <w:r>
              <w:rPr>
                <w:rFonts w:ascii="Tahoma" w:hAnsi="Tahoma" w:eastAsia="Tahoma" w:cs="Tahoma"/>
                <w:b/>
                <w:bCs/>
                <w:color w:val="34495E"/>
                <w:spacing w:val="-14"/>
                <w:w w:val="98"/>
                <w:sz w:val="19"/>
                <w:szCs w:val="19"/>
              </w:rPr>
              <w:t>C++</w:t>
            </w:r>
            <w:r>
              <w:rPr>
                <w:rFonts w:ascii="微软雅黑" w:hAnsi="微软雅黑" w:eastAsia="微软雅黑" w:cs="微软雅黑"/>
                <w:b/>
                <w:bCs/>
                <w:color w:val="34495E"/>
                <w:spacing w:val="-14"/>
                <w:w w:val="98"/>
                <w:sz w:val="19"/>
                <w:szCs w:val="19"/>
              </w:rPr>
              <w:t>异常处理</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2" w:hRule="atLeast"/>
        </w:trPr>
        <w:tc>
          <w:tcPr>
            <w:tcW w:w="1401" w:type="dxa"/>
            <w:vAlign w:val="top"/>
          </w:tcPr>
          <w:p>
            <w:pPr>
              <w:spacing w:before="138"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423" w:type="dxa"/>
            <w:vAlign w:val="top"/>
          </w:tcPr>
          <w:p>
            <w:pPr>
              <w:spacing w:before="113" w:line="225" w:lineRule="auto"/>
              <w:ind w:left="192"/>
              <w:rPr>
                <w:rFonts w:ascii="微软雅黑" w:hAnsi="微软雅黑" w:eastAsia="微软雅黑" w:cs="微软雅黑"/>
                <w:sz w:val="19"/>
                <w:szCs w:val="19"/>
              </w:rPr>
            </w:pPr>
            <w:r>
              <w:rPr>
                <w:rFonts w:ascii="微软雅黑" w:hAnsi="微软雅黑" w:eastAsia="微软雅黑" w:cs="微软雅黑"/>
                <w:color w:val="34495E"/>
                <w:sz w:val="19"/>
                <w:szCs w:val="19"/>
              </w:rPr>
              <w:t>使用</w:t>
            </w:r>
            <w:r>
              <w:rPr>
                <w:rFonts w:ascii="Tahoma" w:hAnsi="Tahoma" w:eastAsia="Tahoma" w:cs="Tahoma"/>
                <w:color w:val="34495E"/>
                <w:sz w:val="19"/>
                <w:szCs w:val="19"/>
              </w:rPr>
              <w:t>C++</w:t>
            </w:r>
            <w:r>
              <w:rPr>
                <w:rFonts w:ascii="微软雅黑" w:hAnsi="微软雅黑" w:eastAsia="微软雅黑" w:cs="微软雅黑"/>
                <w:color w:val="34495E"/>
                <w:sz w:val="19"/>
                <w:szCs w:val="19"/>
              </w:rPr>
              <w:t>数据结构存储物联网智能监控平台信息</w:t>
            </w:r>
          </w:p>
        </w:tc>
      </w:tr>
    </w:tbl>
    <w:p>
      <w:pPr>
        <w:spacing w:before="285" w:line="183" w:lineRule="auto"/>
        <w:ind w:left="1"/>
        <w:rPr>
          <w:rFonts w:ascii="微软雅黑" w:hAnsi="微软雅黑" w:eastAsia="微软雅黑" w:cs="微软雅黑"/>
          <w:sz w:val="19"/>
          <w:szCs w:val="19"/>
        </w:rPr>
      </w:pPr>
      <w:r>
        <w:rPr>
          <w:rFonts w:ascii="微软雅黑" w:hAnsi="微软雅黑" w:eastAsia="微软雅黑" w:cs="微软雅黑"/>
          <w:color w:val="34495E"/>
          <w:spacing w:val="-11"/>
          <w:sz w:val="19"/>
          <w:szCs w:val="19"/>
        </w:rPr>
        <w:t>第十三周：</w:t>
      </w:r>
      <w:r>
        <w:rPr>
          <w:rFonts w:ascii="微软雅黑" w:hAnsi="微软雅黑" w:eastAsia="微软雅黑" w:cs="微软雅黑"/>
          <w:color w:val="34495E"/>
          <w:spacing w:val="18"/>
          <w:sz w:val="19"/>
          <w:szCs w:val="19"/>
        </w:rPr>
        <w:t xml:space="preserve">  </w:t>
      </w:r>
      <w:r>
        <w:rPr>
          <w:rFonts w:ascii="Tahoma" w:hAnsi="Tahoma" w:eastAsia="Tahoma" w:cs="Tahoma"/>
          <w:color w:val="34495E"/>
          <w:spacing w:val="-11"/>
          <w:sz w:val="19"/>
          <w:szCs w:val="19"/>
        </w:rPr>
        <w:t>QT</w:t>
      </w:r>
      <w:r>
        <w:rPr>
          <w:rFonts w:ascii="微软雅黑" w:hAnsi="微软雅黑" w:eastAsia="微软雅黑" w:cs="微软雅黑"/>
          <w:color w:val="34495E"/>
          <w:spacing w:val="-11"/>
          <w:sz w:val="19"/>
          <w:szCs w:val="19"/>
        </w:rPr>
        <w:t>基础编程</w:t>
      </w:r>
    </w:p>
    <w:p>
      <w:pPr>
        <w:spacing w:line="183" w:lineRule="auto"/>
        <w:rPr>
          <w:rFonts w:ascii="微软雅黑" w:hAnsi="微软雅黑" w:eastAsia="微软雅黑" w:cs="微软雅黑"/>
          <w:sz w:val="19"/>
          <w:szCs w:val="19"/>
        </w:rPr>
        <w:sectPr>
          <w:pgSz w:w="11900" w:h="16839"/>
          <w:pgMar w:top="552" w:right="1504" w:bottom="0" w:left="1540" w:header="0" w:footer="0" w:gutter="0"/>
          <w:cols w:space="720" w:num="1"/>
        </w:sectPr>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281"/>
        <w:gridCol w:w="754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78" w:hRule="atLeast"/>
        </w:trPr>
        <w:tc>
          <w:tcPr>
            <w:tcW w:w="1281" w:type="dxa"/>
            <w:shd w:val="clear" w:color="auto" w:fill="F2F2F2"/>
            <w:vAlign w:val="top"/>
          </w:tcPr>
          <w:p>
            <w:pPr>
              <w:spacing w:before="28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543" w:type="dxa"/>
            <w:shd w:val="clear" w:color="auto" w:fill="F2F2F2"/>
            <w:vAlign w:val="top"/>
          </w:tcPr>
          <w:p>
            <w:pPr>
              <w:spacing w:before="106" w:line="214" w:lineRule="auto"/>
              <w:ind w:left="197" w:right="803" w:firstLine="1"/>
              <w:rPr>
                <w:rFonts w:ascii="微软雅黑" w:hAnsi="微软雅黑" w:eastAsia="微软雅黑" w:cs="微软雅黑"/>
                <w:sz w:val="19"/>
                <w:szCs w:val="19"/>
              </w:rPr>
            </w:pPr>
            <w:r>
              <w:rPr>
                <w:rFonts w:ascii="Tahoma" w:hAnsi="Tahoma" w:eastAsia="Tahoma" w:cs="Tahoma"/>
                <w:b/>
                <w:bCs/>
                <w:color w:val="34495E"/>
                <w:spacing w:val="-10"/>
                <w:sz w:val="19"/>
                <w:szCs w:val="19"/>
              </w:rPr>
              <w:t>QT</w:t>
            </w:r>
            <w:r>
              <w:rPr>
                <w:rFonts w:ascii="微软雅黑" w:hAnsi="微软雅黑" w:eastAsia="微软雅黑" w:cs="微软雅黑"/>
                <w:b/>
                <w:bCs/>
                <w:color w:val="34495E"/>
                <w:spacing w:val="-10"/>
                <w:sz w:val="19"/>
                <w:szCs w:val="19"/>
              </w:rPr>
              <w:t>环境搭建 、</w:t>
            </w:r>
            <w:r>
              <w:rPr>
                <w:rFonts w:ascii="Tahoma" w:hAnsi="Tahoma" w:eastAsia="Tahoma" w:cs="Tahoma"/>
                <w:b/>
                <w:bCs/>
                <w:color w:val="34495E"/>
                <w:spacing w:val="-10"/>
                <w:sz w:val="19"/>
                <w:szCs w:val="19"/>
              </w:rPr>
              <w:t>Qt</w:t>
            </w:r>
            <w:r>
              <w:rPr>
                <w:rFonts w:ascii="微软雅黑" w:hAnsi="微软雅黑" w:eastAsia="微软雅黑" w:cs="微软雅黑"/>
                <w:b/>
                <w:bCs/>
                <w:color w:val="34495E"/>
                <w:spacing w:val="-10"/>
                <w:sz w:val="19"/>
                <w:szCs w:val="19"/>
              </w:rPr>
              <w:t>常用组件 、常见的窗口</w:t>
            </w:r>
            <w:r>
              <w:rPr>
                <w:rFonts w:ascii="Tahoma" w:hAnsi="Tahoma" w:eastAsia="Tahoma" w:cs="Tahoma"/>
                <w:b/>
                <w:bCs/>
                <w:color w:val="34495E"/>
                <w:spacing w:val="-10"/>
                <w:sz w:val="19"/>
                <w:szCs w:val="19"/>
              </w:rPr>
              <w:t>(QMainWindow, QWidget, QDialo</w:t>
            </w:r>
            <w:r>
              <w:rPr>
                <w:rFonts w:ascii="Tahoma" w:hAnsi="Tahoma" w:eastAsia="Tahoma" w:cs="Tahoma"/>
                <w:b/>
                <w:bCs/>
                <w:color w:val="34495E"/>
                <w:spacing w:val="-11"/>
                <w:sz w:val="19"/>
                <w:szCs w:val="19"/>
              </w:rPr>
              <w:t>g)</w:t>
            </w:r>
            <w:r>
              <w:rPr>
                <w:rFonts w:ascii="Tahoma" w:hAnsi="Tahoma" w:eastAsia="Tahoma" w:cs="Tahoma"/>
                <w:b/>
                <w:bCs/>
                <w:color w:val="34495E"/>
                <w:spacing w:val="-17"/>
                <w:sz w:val="19"/>
                <w:szCs w:val="19"/>
              </w:rPr>
              <w:t xml:space="preserve"> </w:t>
            </w:r>
            <w:r>
              <w:rPr>
                <w:rFonts w:ascii="微软雅黑" w:hAnsi="微软雅黑" w:eastAsia="微软雅黑" w:cs="微软雅黑"/>
                <w:b/>
                <w:bCs/>
                <w:color w:val="34495E"/>
                <w:spacing w:val="-11"/>
                <w:sz w:val="19"/>
                <w:szCs w:val="19"/>
              </w:rPr>
              <w:t>、</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2"/>
                <w:sz w:val="19"/>
                <w:szCs w:val="19"/>
              </w:rPr>
              <w:t>常见对话框</w:t>
            </w:r>
            <w:r>
              <w:rPr>
                <w:rFonts w:ascii="微软雅黑" w:hAnsi="微软雅黑" w:eastAsia="微软雅黑" w:cs="微软雅黑"/>
                <w:b/>
                <w:bCs/>
                <w:color w:val="34495E"/>
                <w:spacing w:val="1"/>
                <w:sz w:val="19"/>
                <w:szCs w:val="19"/>
              </w:rPr>
              <w:t xml:space="preserve"> </w:t>
            </w:r>
            <w:r>
              <w:rPr>
                <w:rFonts w:ascii="微软雅黑" w:hAnsi="微软雅黑" w:eastAsia="微软雅黑" w:cs="微软雅黑"/>
                <w:b/>
                <w:bCs/>
                <w:color w:val="34495E"/>
                <w:spacing w:val="2"/>
                <w:sz w:val="19"/>
                <w:szCs w:val="19"/>
              </w:rPr>
              <w:t>、模式和非模式窗口 、常用布局</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2" w:hRule="atLeast"/>
        </w:trPr>
        <w:tc>
          <w:tcPr>
            <w:tcW w:w="1281" w:type="dxa"/>
            <w:vAlign w:val="top"/>
          </w:tcPr>
          <w:p>
            <w:pPr>
              <w:spacing w:before="138"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543" w:type="dxa"/>
            <w:vAlign w:val="top"/>
          </w:tcPr>
          <w:p>
            <w:pPr>
              <w:spacing w:before="134" w:line="188" w:lineRule="auto"/>
              <w:ind w:left="192"/>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绘制物联网智能监控平台操作界面</w:t>
            </w:r>
          </w:p>
        </w:tc>
      </w:tr>
    </w:tbl>
    <w:p>
      <w:pPr>
        <w:spacing w:before="283" w:line="184" w:lineRule="auto"/>
        <w:ind w:left="1"/>
        <w:rPr>
          <w:rFonts w:ascii="微软雅黑" w:hAnsi="微软雅黑" w:eastAsia="微软雅黑" w:cs="微软雅黑"/>
          <w:sz w:val="19"/>
          <w:szCs w:val="19"/>
        </w:rPr>
      </w:pPr>
      <w:r>
        <w:rPr>
          <w:rFonts w:ascii="微软雅黑" w:hAnsi="微软雅黑" w:eastAsia="微软雅黑" w:cs="微软雅黑"/>
          <w:color w:val="34495E"/>
          <w:spacing w:val="-11"/>
          <w:sz w:val="19"/>
          <w:szCs w:val="19"/>
        </w:rPr>
        <w:t>第十四周：</w:t>
      </w:r>
      <w:r>
        <w:rPr>
          <w:rFonts w:ascii="微软雅黑" w:hAnsi="微软雅黑" w:eastAsia="微软雅黑" w:cs="微软雅黑"/>
          <w:color w:val="34495E"/>
          <w:spacing w:val="18"/>
          <w:sz w:val="19"/>
          <w:szCs w:val="19"/>
        </w:rPr>
        <w:t xml:space="preserve">  </w:t>
      </w:r>
      <w:r>
        <w:rPr>
          <w:rFonts w:ascii="Tahoma" w:hAnsi="Tahoma" w:eastAsia="Tahoma" w:cs="Tahoma"/>
          <w:color w:val="34495E"/>
          <w:spacing w:val="-11"/>
          <w:sz w:val="19"/>
          <w:szCs w:val="19"/>
        </w:rPr>
        <w:t>QT</w:t>
      </w:r>
      <w:r>
        <w:rPr>
          <w:rFonts w:ascii="微软雅黑" w:hAnsi="微软雅黑" w:eastAsia="微软雅黑" w:cs="微软雅黑"/>
          <w:color w:val="34495E"/>
          <w:spacing w:val="-11"/>
          <w:sz w:val="19"/>
          <w:szCs w:val="19"/>
        </w:rPr>
        <w:t>高级编程</w:t>
      </w:r>
    </w:p>
    <w:p>
      <w:pPr>
        <w:spacing w:line="232"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341"/>
        <w:gridCol w:w="748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341" w:type="dxa"/>
            <w:shd w:val="clear" w:color="auto" w:fill="F2F2F2"/>
            <w:vAlign w:val="top"/>
          </w:tcPr>
          <w:p>
            <w:pPr>
              <w:spacing w:before="28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483" w:type="dxa"/>
            <w:shd w:val="clear" w:color="auto" w:fill="F2F2F2"/>
            <w:vAlign w:val="top"/>
          </w:tcPr>
          <w:p>
            <w:pPr>
              <w:spacing w:before="133" w:line="202" w:lineRule="auto"/>
              <w:ind w:left="199" w:right="1154"/>
              <w:rPr>
                <w:rFonts w:ascii="微软雅黑" w:hAnsi="微软雅黑" w:eastAsia="微软雅黑" w:cs="微软雅黑"/>
                <w:sz w:val="19"/>
                <w:szCs w:val="19"/>
              </w:rPr>
            </w:pPr>
            <w:r>
              <w:rPr>
                <w:rFonts w:ascii="Tahoma" w:hAnsi="Tahoma" w:eastAsia="Tahoma" w:cs="Tahoma"/>
                <w:b/>
                <w:bCs/>
                <w:color w:val="34495E"/>
                <w:spacing w:val="-2"/>
                <w:sz w:val="19"/>
                <w:szCs w:val="19"/>
              </w:rPr>
              <w:t>QT</w:t>
            </w:r>
            <w:r>
              <w:rPr>
                <w:rFonts w:ascii="微软雅黑" w:hAnsi="微软雅黑" w:eastAsia="微软雅黑" w:cs="微软雅黑"/>
                <w:b/>
                <w:bCs/>
                <w:color w:val="34495E"/>
                <w:spacing w:val="-2"/>
                <w:sz w:val="19"/>
                <w:szCs w:val="19"/>
              </w:rPr>
              <w:t>事件处理机制</w:t>
            </w:r>
            <w:r>
              <w:rPr>
                <w:rFonts w:ascii="微软雅黑" w:hAnsi="微软雅黑" w:eastAsia="微软雅黑" w:cs="微软雅黑"/>
                <w:b/>
                <w:bCs/>
                <w:color w:val="34495E"/>
                <w:spacing w:val="4"/>
                <w:sz w:val="19"/>
                <w:szCs w:val="19"/>
              </w:rPr>
              <w:t xml:space="preserve"> </w:t>
            </w:r>
            <w:r>
              <w:rPr>
                <w:rFonts w:ascii="微软雅黑" w:hAnsi="微软雅黑" w:eastAsia="微软雅黑" w:cs="微软雅黑"/>
                <w:b/>
                <w:bCs/>
                <w:color w:val="34495E"/>
                <w:spacing w:val="-2"/>
                <w:sz w:val="19"/>
                <w:szCs w:val="19"/>
              </w:rPr>
              <w:t>、</w:t>
            </w:r>
            <w:r>
              <w:rPr>
                <w:rFonts w:ascii="Tahoma" w:hAnsi="Tahoma" w:eastAsia="Tahoma" w:cs="Tahoma"/>
                <w:b/>
                <w:bCs/>
                <w:color w:val="34495E"/>
                <w:spacing w:val="-2"/>
                <w:sz w:val="19"/>
                <w:szCs w:val="19"/>
              </w:rPr>
              <w:t>QT</w:t>
            </w:r>
            <w:r>
              <w:rPr>
                <w:rFonts w:ascii="微软雅黑" w:hAnsi="微软雅黑" w:eastAsia="微软雅黑" w:cs="微软雅黑"/>
                <w:b/>
                <w:bCs/>
                <w:color w:val="34495E"/>
                <w:spacing w:val="-2"/>
                <w:sz w:val="19"/>
                <w:szCs w:val="19"/>
              </w:rPr>
              <w:t>自定义控件</w:t>
            </w:r>
            <w:r>
              <w:rPr>
                <w:rFonts w:ascii="微软雅黑" w:hAnsi="微软雅黑" w:eastAsia="微软雅黑" w:cs="微软雅黑"/>
                <w:b/>
                <w:bCs/>
                <w:color w:val="34495E"/>
                <w:spacing w:val="-11"/>
                <w:sz w:val="19"/>
                <w:szCs w:val="19"/>
              </w:rPr>
              <w:t xml:space="preserve"> </w:t>
            </w:r>
            <w:r>
              <w:rPr>
                <w:rFonts w:ascii="微软雅黑" w:hAnsi="微软雅黑" w:eastAsia="微软雅黑" w:cs="微软雅黑"/>
                <w:b/>
                <w:bCs/>
                <w:color w:val="34495E"/>
                <w:spacing w:val="-2"/>
                <w:sz w:val="19"/>
                <w:szCs w:val="19"/>
              </w:rPr>
              <w:t>、</w:t>
            </w:r>
            <w:r>
              <w:rPr>
                <w:rFonts w:ascii="Tahoma" w:hAnsi="Tahoma" w:eastAsia="Tahoma" w:cs="Tahoma"/>
                <w:b/>
                <w:bCs/>
                <w:color w:val="34495E"/>
                <w:spacing w:val="-2"/>
                <w:sz w:val="19"/>
                <w:szCs w:val="19"/>
              </w:rPr>
              <w:t>QT</w:t>
            </w:r>
            <w:r>
              <w:rPr>
                <w:rFonts w:ascii="微软雅黑" w:hAnsi="微软雅黑" w:eastAsia="微软雅黑" w:cs="微软雅黑"/>
                <w:b/>
                <w:bCs/>
                <w:color w:val="34495E"/>
                <w:spacing w:val="-2"/>
                <w:sz w:val="19"/>
                <w:szCs w:val="19"/>
              </w:rPr>
              <w:t>读取配置文件</w:t>
            </w:r>
            <w:r>
              <w:rPr>
                <w:rFonts w:ascii="微软雅黑" w:hAnsi="微软雅黑" w:eastAsia="微软雅黑" w:cs="微软雅黑"/>
                <w:b/>
                <w:bCs/>
                <w:color w:val="34495E"/>
                <w:spacing w:val="-11"/>
                <w:sz w:val="19"/>
                <w:szCs w:val="19"/>
              </w:rPr>
              <w:t xml:space="preserve"> </w:t>
            </w:r>
            <w:r>
              <w:rPr>
                <w:rFonts w:ascii="微软雅黑" w:hAnsi="微软雅黑" w:eastAsia="微软雅黑" w:cs="微软雅黑"/>
                <w:b/>
                <w:bCs/>
                <w:color w:val="34495E"/>
                <w:spacing w:val="-2"/>
                <w:sz w:val="19"/>
                <w:szCs w:val="19"/>
              </w:rPr>
              <w:t>、</w:t>
            </w:r>
            <w:r>
              <w:rPr>
                <w:rFonts w:ascii="Tahoma" w:hAnsi="Tahoma" w:eastAsia="Tahoma" w:cs="Tahoma"/>
                <w:b/>
                <w:bCs/>
                <w:color w:val="34495E"/>
                <w:spacing w:val="-2"/>
                <w:sz w:val="19"/>
                <w:szCs w:val="19"/>
              </w:rPr>
              <w:t>QT</w:t>
            </w:r>
            <w:r>
              <w:rPr>
                <w:rFonts w:ascii="微软雅黑" w:hAnsi="微软雅黑" w:eastAsia="微软雅黑" w:cs="微软雅黑"/>
                <w:b/>
                <w:bCs/>
                <w:color w:val="34495E"/>
                <w:spacing w:val="-2"/>
                <w:sz w:val="19"/>
                <w:szCs w:val="19"/>
              </w:rPr>
              <w:t>数据库编程</w:t>
            </w:r>
            <w:r>
              <w:rPr>
                <w:rFonts w:ascii="微软雅黑" w:hAnsi="微软雅黑" w:eastAsia="微软雅黑" w:cs="微软雅黑"/>
                <w:b/>
                <w:bCs/>
                <w:color w:val="34495E"/>
                <w:spacing w:val="-18"/>
                <w:sz w:val="19"/>
                <w:szCs w:val="19"/>
              </w:rPr>
              <w:t xml:space="preserve"> </w:t>
            </w:r>
            <w:r>
              <w:rPr>
                <w:rFonts w:ascii="微软雅黑" w:hAnsi="微软雅黑" w:eastAsia="微软雅黑" w:cs="微软雅黑"/>
                <w:b/>
                <w:bCs/>
                <w:color w:val="34495E"/>
                <w:spacing w:val="-2"/>
                <w:sz w:val="19"/>
                <w:szCs w:val="19"/>
              </w:rPr>
              <w:t>、</w:t>
            </w:r>
            <w:r>
              <w:rPr>
                <w:rFonts w:ascii="微软雅黑" w:hAnsi="微软雅黑" w:eastAsia="微软雅黑" w:cs="微软雅黑"/>
                <w:b/>
                <w:bCs/>
                <w:color w:val="34495E"/>
                <w:sz w:val="19"/>
                <w:szCs w:val="19"/>
              </w:rPr>
              <w:t xml:space="preserve"> </w:t>
            </w:r>
            <w:r>
              <w:rPr>
                <w:rFonts w:ascii="Tahoma" w:hAnsi="Tahoma" w:eastAsia="Tahoma" w:cs="Tahoma"/>
                <w:b/>
                <w:bCs/>
                <w:color w:val="34495E"/>
                <w:spacing w:val="-2"/>
                <w:sz w:val="19"/>
                <w:szCs w:val="19"/>
              </w:rPr>
              <w:t>QT</w:t>
            </w:r>
            <w:r>
              <w:rPr>
                <w:rFonts w:ascii="微软雅黑" w:hAnsi="微软雅黑" w:eastAsia="微软雅黑" w:cs="微软雅黑"/>
                <w:b/>
                <w:bCs/>
                <w:color w:val="34495E"/>
                <w:spacing w:val="-2"/>
                <w:sz w:val="19"/>
                <w:szCs w:val="19"/>
              </w:rPr>
              <w:t>多线程编程</w:t>
            </w:r>
            <w:r>
              <w:rPr>
                <w:rFonts w:ascii="微软雅黑" w:hAnsi="微软雅黑" w:eastAsia="微软雅黑" w:cs="微软雅黑"/>
                <w:b/>
                <w:bCs/>
                <w:color w:val="34495E"/>
                <w:spacing w:val="-6"/>
                <w:sz w:val="19"/>
                <w:szCs w:val="19"/>
              </w:rPr>
              <w:t xml:space="preserve"> </w:t>
            </w:r>
            <w:r>
              <w:rPr>
                <w:rFonts w:ascii="微软雅黑" w:hAnsi="微软雅黑" w:eastAsia="微软雅黑" w:cs="微软雅黑"/>
                <w:b/>
                <w:bCs/>
                <w:color w:val="34495E"/>
                <w:spacing w:val="-2"/>
                <w:sz w:val="19"/>
                <w:szCs w:val="19"/>
              </w:rPr>
              <w:t>、</w:t>
            </w:r>
            <w:r>
              <w:rPr>
                <w:rFonts w:ascii="Tahoma" w:hAnsi="Tahoma" w:eastAsia="Tahoma" w:cs="Tahoma"/>
                <w:b/>
                <w:bCs/>
                <w:color w:val="34495E"/>
                <w:spacing w:val="-2"/>
                <w:sz w:val="19"/>
                <w:szCs w:val="19"/>
              </w:rPr>
              <w:t>QT</w:t>
            </w:r>
            <w:r>
              <w:rPr>
                <w:rFonts w:ascii="微软雅黑" w:hAnsi="微软雅黑" w:eastAsia="微软雅黑" w:cs="微软雅黑"/>
                <w:b/>
                <w:bCs/>
                <w:color w:val="34495E"/>
                <w:spacing w:val="-2"/>
                <w:sz w:val="19"/>
                <w:szCs w:val="19"/>
              </w:rPr>
              <w:t>网络编程</w:t>
            </w:r>
            <w:r>
              <w:rPr>
                <w:rFonts w:ascii="微软雅黑" w:hAnsi="微软雅黑" w:eastAsia="微软雅黑" w:cs="微软雅黑"/>
                <w:b/>
                <w:bCs/>
                <w:color w:val="34495E"/>
                <w:spacing w:val="-11"/>
                <w:sz w:val="19"/>
                <w:szCs w:val="19"/>
              </w:rPr>
              <w:t xml:space="preserve"> </w:t>
            </w:r>
            <w:r>
              <w:rPr>
                <w:rFonts w:ascii="微软雅黑" w:hAnsi="微软雅黑" w:eastAsia="微软雅黑" w:cs="微软雅黑"/>
                <w:b/>
                <w:bCs/>
                <w:color w:val="34495E"/>
                <w:spacing w:val="-2"/>
                <w:sz w:val="19"/>
                <w:szCs w:val="19"/>
              </w:rPr>
              <w:t>、</w:t>
            </w:r>
            <w:r>
              <w:rPr>
                <w:rFonts w:ascii="Tahoma" w:hAnsi="Tahoma" w:eastAsia="Tahoma" w:cs="Tahoma"/>
                <w:b/>
                <w:bCs/>
                <w:color w:val="34495E"/>
                <w:spacing w:val="-2"/>
                <w:sz w:val="19"/>
                <w:szCs w:val="19"/>
              </w:rPr>
              <w:t>QT</w:t>
            </w:r>
            <w:r>
              <w:rPr>
                <w:rFonts w:ascii="微软雅黑" w:hAnsi="微软雅黑" w:eastAsia="微软雅黑" w:cs="微软雅黑"/>
                <w:b/>
                <w:bCs/>
                <w:color w:val="34495E"/>
                <w:spacing w:val="-2"/>
                <w:sz w:val="19"/>
                <w:szCs w:val="19"/>
              </w:rPr>
              <w:t>串口通信</w:t>
            </w:r>
          </w:p>
        </w:tc>
      </w:tr>
      <w:tr>
        <w:tblPrEx>
          <w:tblCellMar>
            <w:top w:w="0" w:type="dxa"/>
            <w:left w:w="0" w:type="dxa"/>
            <w:bottom w:w="0" w:type="dxa"/>
            <w:right w:w="0" w:type="dxa"/>
          </w:tblCellMar>
        </w:tblPrEx>
        <w:trPr>
          <w:trHeight w:val="780" w:hRule="atLeast"/>
        </w:trPr>
        <w:tc>
          <w:tcPr>
            <w:tcW w:w="1341" w:type="dxa"/>
            <w:vAlign w:val="top"/>
          </w:tcPr>
          <w:p>
            <w:pPr>
              <w:spacing w:before="287"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483" w:type="dxa"/>
            <w:vAlign w:val="top"/>
          </w:tcPr>
          <w:p>
            <w:pPr>
              <w:spacing w:before="133" w:line="222" w:lineRule="auto"/>
              <w:ind w:left="192"/>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界面框架基本信息存储到配置文件，用户信息存储到数据库，</w:t>
            </w:r>
          </w:p>
          <w:p>
            <w:pPr>
              <w:spacing w:line="186" w:lineRule="auto"/>
              <w:ind w:left="192"/>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通过多线程实现逻辑和界面框架异步加载</w:t>
            </w:r>
          </w:p>
        </w:tc>
      </w:tr>
    </w:tbl>
    <w:p>
      <w:pPr>
        <w:spacing w:before="284" w:line="187" w:lineRule="auto"/>
        <w:ind w:left="1"/>
        <w:rPr>
          <w:rFonts w:ascii="微软雅黑" w:hAnsi="微软雅黑" w:eastAsia="微软雅黑" w:cs="微软雅黑"/>
          <w:sz w:val="19"/>
          <w:szCs w:val="19"/>
        </w:rPr>
      </w:pPr>
      <w:r>
        <w:rPr>
          <w:rFonts w:ascii="微软雅黑" w:hAnsi="微软雅黑" w:eastAsia="微软雅黑" w:cs="微软雅黑"/>
          <w:color w:val="34495E"/>
          <w:spacing w:val="5"/>
          <w:sz w:val="19"/>
          <w:szCs w:val="19"/>
        </w:rPr>
        <w:t>第十五周：学员项目周《蜗牛人脸识别监控系统》</w:t>
      </w:r>
    </w:p>
    <w:p>
      <w:pPr>
        <w:spacing w:line="227"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341"/>
        <w:gridCol w:w="7483"/>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1341" w:type="dxa"/>
            <w:shd w:val="clear" w:color="auto" w:fill="F2F2F2"/>
            <w:vAlign w:val="top"/>
          </w:tcPr>
          <w:p>
            <w:pPr>
              <w:spacing w:before="135"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483" w:type="dxa"/>
            <w:shd w:val="clear" w:color="auto" w:fill="F2F2F2"/>
            <w:vAlign w:val="top"/>
          </w:tcPr>
          <w:p>
            <w:pPr>
              <w:spacing w:before="134" w:line="186" w:lineRule="auto"/>
              <w:ind w:left="191"/>
              <w:rPr>
                <w:rFonts w:ascii="微软雅黑" w:hAnsi="微软雅黑" w:eastAsia="微软雅黑" w:cs="微软雅黑"/>
                <w:sz w:val="19"/>
                <w:szCs w:val="19"/>
              </w:rPr>
            </w:pPr>
            <w:r>
              <w:rPr>
                <w:rFonts w:ascii="微软雅黑" w:hAnsi="微软雅黑" w:eastAsia="微软雅黑" w:cs="微软雅黑"/>
                <w:b/>
                <w:bCs/>
                <w:color w:val="34495E"/>
                <w:spacing w:val="-6"/>
                <w:sz w:val="19"/>
                <w:szCs w:val="19"/>
              </w:rPr>
              <w:t>数据库存储数据，</w:t>
            </w:r>
            <w:r>
              <w:rPr>
                <w:rFonts w:ascii="微软雅黑" w:hAnsi="微软雅黑" w:eastAsia="微软雅黑" w:cs="微软雅黑"/>
                <w:b/>
                <w:bCs/>
                <w:color w:val="34495E"/>
                <w:spacing w:val="20"/>
                <w:sz w:val="19"/>
                <w:szCs w:val="19"/>
              </w:rPr>
              <w:t xml:space="preserve">  </w:t>
            </w:r>
            <w:r>
              <w:rPr>
                <w:rFonts w:ascii="Tahoma" w:hAnsi="Tahoma" w:eastAsia="Tahoma" w:cs="Tahoma"/>
                <w:b/>
                <w:bCs/>
                <w:color w:val="34495E"/>
                <w:spacing w:val="-6"/>
                <w:sz w:val="19"/>
                <w:szCs w:val="19"/>
              </w:rPr>
              <w:t>opencv</w:t>
            </w:r>
            <w:r>
              <w:rPr>
                <w:rFonts w:ascii="微软雅黑" w:hAnsi="微软雅黑" w:eastAsia="微软雅黑" w:cs="微软雅黑"/>
                <w:b/>
                <w:bCs/>
                <w:color w:val="34495E"/>
                <w:spacing w:val="-6"/>
                <w:sz w:val="19"/>
                <w:szCs w:val="19"/>
              </w:rPr>
              <w:t>采集图像，人脸识别</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0" w:hRule="atLeast"/>
        </w:trPr>
        <w:tc>
          <w:tcPr>
            <w:tcW w:w="1341" w:type="dxa"/>
            <w:vAlign w:val="top"/>
          </w:tcPr>
          <w:p>
            <w:pPr>
              <w:spacing w:before="136"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483" w:type="dxa"/>
            <w:vAlign w:val="top"/>
          </w:tcPr>
          <w:p>
            <w:pPr>
              <w:spacing w:before="112" w:line="218" w:lineRule="auto"/>
              <w:ind w:left="192"/>
              <w:rPr>
                <w:rFonts w:ascii="微软雅黑" w:hAnsi="微软雅黑" w:eastAsia="微软雅黑" w:cs="微软雅黑"/>
                <w:sz w:val="19"/>
                <w:szCs w:val="19"/>
              </w:rPr>
            </w:pPr>
            <w:r>
              <w:rPr>
                <w:rFonts w:ascii="微软雅黑" w:hAnsi="微软雅黑" w:eastAsia="微软雅黑" w:cs="微软雅黑"/>
                <w:color w:val="34495E"/>
                <w:spacing w:val="1"/>
                <w:sz w:val="19"/>
                <w:szCs w:val="19"/>
              </w:rPr>
              <w:t>基于</w:t>
            </w:r>
            <w:r>
              <w:rPr>
                <w:rFonts w:ascii="Tahoma" w:hAnsi="Tahoma" w:eastAsia="Tahoma" w:cs="Tahoma"/>
                <w:color w:val="34495E"/>
                <w:spacing w:val="1"/>
                <w:sz w:val="19"/>
                <w:szCs w:val="19"/>
              </w:rPr>
              <w:t>C++</w:t>
            </w:r>
            <w:r>
              <w:rPr>
                <w:rFonts w:ascii="微软雅黑" w:hAnsi="微软雅黑" w:eastAsia="微软雅黑" w:cs="微软雅黑"/>
                <w:color w:val="34495E"/>
                <w:spacing w:val="1"/>
                <w:sz w:val="19"/>
                <w:szCs w:val="19"/>
              </w:rPr>
              <w:t>、</w:t>
            </w:r>
            <w:r>
              <w:rPr>
                <w:rFonts w:ascii="Tahoma" w:hAnsi="Tahoma" w:eastAsia="Tahoma" w:cs="Tahoma"/>
                <w:color w:val="34495E"/>
                <w:sz w:val="19"/>
                <w:szCs w:val="19"/>
              </w:rPr>
              <w:t>QT</w:t>
            </w:r>
            <w:r>
              <w:rPr>
                <w:rFonts w:ascii="微软雅黑" w:hAnsi="微软雅黑" w:eastAsia="微软雅黑" w:cs="微软雅黑"/>
                <w:color w:val="34495E"/>
                <w:spacing w:val="1"/>
                <w:sz w:val="19"/>
                <w:szCs w:val="19"/>
              </w:rPr>
              <w:t>、及数据库开发技术实现《蜗牛人脸识别监控系统》的开发</w:t>
            </w:r>
          </w:p>
        </w:tc>
      </w:tr>
    </w:tbl>
    <w:p>
      <w:pPr>
        <w:spacing w:line="339" w:lineRule="auto"/>
        <w:rPr>
          <w:rFonts w:ascii="Arial"/>
          <w:sz w:val="21"/>
        </w:rPr>
      </w:pPr>
    </w:p>
    <w:p>
      <w:pPr>
        <w:spacing w:line="340" w:lineRule="auto"/>
        <w:rPr>
          <w:rFonts w:ascii="Arial"/>
          <w:sz w:val="21"/>
        </w:rPr>
      </w:pPr>
    </w:p>
    <w:p>
      <w:pPr>
        <w:spacing w:before="82" w:line="186" w:lineRule="auto"/>
        <w:ind w:left="3"/>
        <w:outlineLvl w:val="2"/>
        <w:rPr>
          <w:rFonts w:ascii="微软雅黑" w:hAnsi="微软雅黑" w:eastAsia="微软雅黑" w:cs="微软雅黑"/>
          <w:sz w:val="19"/>
          <w:szCs w:val="19"/>
        </w:rPr>
      </w:pPr>
      <w:r>
        <w:rPr>
          <w:rFonts w:ascii="Tahoma" w:hAnsi="Tahoma" w:eastAsia="Tahoma" w:cs="Tahoma"/>
          <w:b/>
          <w:bCs/>
          <w:color w:val="34495E"/>
          <w:spacing w:val="-1"/>
          <w:sz w:val="19"/>
          <w:szCs w:val="19"/>
        </w:rPr>
        <w:t>4</w:t>
      </w:r>
      <w:r>
        <w:rPr>
          <w:rFonts w:ascii="微软雅黑" w:hAnsi="微软雅黑" w:eastAsia="微软雅黑" w:cs="微软雅黑"/>
          <w:b/>
          <w:bCs/>
          <w:color w:val="34495E"/>
          <w:spacing w:val="-1"/>
          <w:sz w:val="19"/>
          <w:szCs w:val="19"/>
        </w:rPr>
        <w:t>、第四阶段</w:t>
      </w:r>
    </w:p>
    <w:p>
      <w:pPr>
        <w:spacing w:before="213" w:line="185" w:lineRule="auto"/>
        <w:ind w:left="10"/>
        <w:outlineLvl w:val="3"/>
        <w:rPr>
          <w:rFonts w:ascii="微软雅黑" w:hAnsi="微软雅黑" w:eastAsia="微软雅黑" w:cs="微软雅黑"/>
          <w:sz w:val="19"/>
          <w:szCs w:val="19"/>
        </w:rPr>
      </w:pPr>
      <w:r>
        <w:rPr>
          <w:rFonts w:ascii="微软雅黑" w:hAnsi="微软雅黑" w:eastAsia="微软雅黑" w:cs="微软雅黑"/>
          <w:b/>
          <w:bCs/>
          <w:color w:val="777777"/>
          <w:spacing w:val="2"/>
          <w:sz w:val="19"/>
          <w:szCs w:val="19"/>
        </w:rPr>
        <w:t>阶段目标</w:t>
      </w:r>
    </w:p>
    <w:p>
      <w:pPr>
        <w:spacing w:line="182" w:lineRule="exact"/>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010" w:hRule="atLeast"/>
        </w:trPr>
        <w:tc>
          <w:tcPr>
            <w:tcW w:w="8824" w:type="dxa"/>
            <w:shd w:val="clear" w:color="auto" w:fill="F8F8F8"/>
            <w:vAlign w:val="top"/>
          </w:tcPr>
          <w:p>
            <w:pPr>
              <w:pStyle w:val="6"/>
              <w:spacing w:before="112" w:line="238" w:lineRule="exact"/>
              <w:ind w:left="191"/>
            </w:pPr>
            <w:r>
              <w:rPr>
                <w:color w:val="34495E"/>
                <w:spacing w:val="8"/>
                <w:position w:val="5"/>
              </w:rPr>
              <w:t>掌握</w:t>
            </w:r>
            <w:r>
              <w:rPr>
                <w:rFonts w:ascii="Arial" w:hAnsi="Arial" w:eastAsia="Arial" w:cs="Arial"/>
                <w:color w:val="34495E"/>
                <w:position w:val="5"/>
              </w:rPr>
              <w:t>arm</w:t>
            </w:r>
            <w:r>
              <w:rPr>
                <w:color w:val="34495E"/>
                <w:spacing w:val="8"/>
                <w:position w:val="5"/>
              </w:rPr>
              <w:t>处理器的原理与架构，</w:t>
            </w:r>
            <w:r>
              <w:rPr>
                <w:rFonts w:ascii="Arial" w:hAnsi="Arial" w:eastAsia="Arial" w:cs="Arial"/>
                <w:color w:val="34495E"/>
                <w:position w:val="5"/>
              </w:rPr>
              <w:t>arm</w:t>
            </w:r>
            <w:r>
              <w:rPr>
                <w:color w:val="34495E"/>
                <w:spacing w:val="8"/>
                <w:position w:val="5"/>
              </w:rPr>
              <w:t>处理器的启动流程，</w:t>
            </w:r>
            <w:r>
              <w:rPr>
                <w:rFonts w:ascii="Arial" w:hAnsi="Arial" w:eastAsia="Arial" w:cs="Arial"/>
                <w:color w:val="34495E"/>
                <w:position w:val="5"/>
              </w:rPr>
              <w:t>arm</w:t>
            </w:r>
            <w:r>
              <w:rPr>
                <w:color w:val="34495E"/>
                <w:spacing w:val="8"/>
                <w:position w:val="5"/>
              </w:rPr>
              <w:t>裸机程</w:t>
            </w:r>
            <w:r>
              <w:rPr>
                <w:color w:val="34495E"/>
                <w:spacing w:val="7"/>
                <w:position w:val="5"/>
              </w:rPr>
              <w:t>序的原理</w:t>
            </w:r>
          </w:p>
          <w:p>
            <w:pPr>
              <w:pStyle w:val="6"/>
              <w:spacing w:line="219" w:lineRule="exact"/>
              <w:ind w:left="191"/>
            </w:pPr>
            <w:r>
              <w:rPr>
                <w:color w:val="34495E"/>
                <w:spacing w:val="19"/>
                <w:position w:val="1"/>
              </w:rPr>
              <w:t>掌握</w:t>
            </w:r>
            <w:r>
              <w:rPr>
                <w:rFonts w:ascii="Arial" w:hAnsi="Arial" w:eastAsia="Arial" w:cs="Arial"/>
                <w:color w:val="34495E"/>
                <w:position w:val="1"/>
              </w:rPr>
              <w:t>uboot</w:t>
            </w:r>
            <w:r>
              <w:rPr>
                <w:color w:val="34495E"/>
                <w:spacing w:val="19"/>
                <w:position w:val="1"/>
              </w:rPr>
              <w:t>的启动流程，</w:t>
            </w:r>
            <w:r>
              <w:rPr>
                <w:rFonts w:ascii="Arial" w:hAnsi="Arial" w:eastAsia="Arial" w:cs="Arial"/>
                <w:color w:val="34495E"/>
                <w:position w:val="1"/>
              </w:rPr>
              <w:t>uboot</w:t>
            </w:r>
            <w:r>
              <w:rPr>
                <w:color w:val="34495E"/>
                <w:spacing w:val="19"/>
                <w:position w:val="1"/>
              </w:rPr>
              <w:t>的移植方法</w:t>
            </w:r>
          </w:p>
          <w:p>
            <w:pPr>
              <w:pStyle w:val="6"/>
              <w:spacing w:before="82" w:line="238" w:lineRule="exact"/>
              <w:ind w:left="191"/>
            </w:pPr>
            <w:r>
              <w:rPr>
                <w:color w:val="34495E"/>
                <w:spacing w:val="5"/>
                <w:position w:val="5"/>
              </w:rPr>
              <w:t>掌握内核开发环境搭建和编译调试手段。掌握内核模块的编写。</w:t>
            </w:r>
          </w:p>
          <w:p>
            <w:pPr>
              <w:pStyle w:val="6"/>
              <w:spacing w:line="219" w:lineRule="exact"/>
              <w:ind w:left="191"/>
            </w:pPr>
            <w:r>
              <w:rPr>
                <w:color w:val="34495E"/>
                <w:spacing w:val="20"/>
                <w:position w:val="1"/>
              </w:rPr>
              <w:t>掌握</w:t>
            </w:r>
            <w:r>
              <w:rPr>
                <w:rFonts w:ascii="Arial" w:hAnsi="Arial" w:eastAsia="Arial" w:cs="Arial"/>
                <w:color w:val="34495E"/>
                <w:position w:val="1"/>
              </w:rPr>
              <w:t>linux</w:t>
            </w:r>
            <w:r>
              <w:rPr>
                <w:color w:val="34495E"/>
                <w:spacing w:val="20"/>
                <w:position w:val="1"/>
              </w:rPr>
              <w:t>字符设备驱动的编写</w:t>
            </w:r>
          </w:p>
          <w:p>
            <w:pPr>
              <w:pStyle w:val="6"/>
              <w:spacing w:before="83" w:line="226" w:lineRule="auto"/>
              <w:ind w:left="191"/>
            </w:pPr>
            <w:r>
              <w:rPr>
                <w:color w:val="34495E"/>
                <w:spacing w:val="4"/>
              </w:rPr>
              <w:t>掌握内核同步和中断程序的编写方法和原理。</w:t>
            </w:r>
          </w:p>
          <w:p>
            <w:pPr>
              <w:pStyle w:val="6"/>
              <w:spacing w:before="41" w:line="270" w:lineRule="exact"/>
              <w:ind w:left="191"/>
            </w:pPr>
            <w:r>
              <w:rPr>
                <w:color w:val="34495E"/>
                <w:spacing w:val="10"/>
                <w:position w:val="5"/>
              </w:rPr>
              <w:t>掌握</w:t>
            </w:r>
            <w:r>
              <w:rPr>
                <w:rFonts w:ascii="Arial" w:hAnsi="Arial" w:eastAsia="Arial" w:cs="Arial"/>
                <w:color w:val="34495E"/>
                <w:position w:val="5"/>
              </w:rPr>
              <w:t>linux</w:t>
            </w:r>
            <w:r>
              <w:rPr>
                <w:color w:val="34495E"/>
                <w:spacing w:val="10"/>
                <w:position w:val="5"/>
              </w:rPr>
              <w:t>平台设备的驱动模型，会使用设备模型编写驱动，掌握设备树的修改方法。</w:t>
            </w:r>
          </w:p>
          <w:p>
            <w:pPr>
              <w:pStyle w:val="6"/>
              <w:spacing w:line="220" w:lineRule="exact"/>
              <w:ind w:left="191"/>
            </w:pPr>
            <w:r>
              <w:rPr>
                <w:color w:val="34495E"/>
                <w:spacing w:val="13"/>
                <w:position w:val="1"/>
              </w:rPr>
              <w:t>掌握</w:t>
            </w:r>
            <w:r>
              <w:rPr>
                <w:rFonts w:ascii="Arial" w:hAnsi="Arial" w:eastAsia="Arial" w:cs="Arial"/>
                <w:color w:val="34495E"/>
                <w:position w:val="1"/>
              </w:rPr>
              <w:t>linux</w:t>
            </w:r>
            <w:r>
              <w:rPr>
                <w:color w:val="34495E"/>
                <w:spacing w:val="13"/>
                <w:position w:val="1"/>
              </w:rPr>
              <w:t>平台基本硬件接口驱动程序的编写和调试。</w:t>
            </w:r>
          </w:p>
        </w:tc>
      </w:tr>
    </w:tbl>
    <w:p>
      <w:pPr>
        <w:spacing w:before="224" w:line="187" w:lineRule="auto"/>
        <w:outlineLvl w:val="3"/>
        <w:rPr>
          <w:rFonts w:ascii="微软雅黑" w:hAnsi="微软雅黑" w:eastAsia="微软雅黑" w:cs="微软雅黑"/>
          <w:sz w:val="19"/>
          <w:szCs w:val="19"/>
        </w:rPr>
      </w:pPr>
      <w:r>
        <w:rPr>
          <w:rFonts w:ascii="微软雅黑" w:hAnsi="微软雅黑" w:eastAsia="微软雅黑" w:cs="微软雅黑"/>
          <w:b/>
          <w:bCs/>
          <w:color w:val="777777"/>
          <w:spacing w:val="5"/>
          <w:sz w:val="19"/>
          <w:szCs w:val="19"/>
        </w:rPr>
        <w:t>第四阶段：驱动开发与综合进阶</w:t>
      </w:r>
    </w:p>
    <w:p>
      <w:pPr>
        <w:spacing w:before="226" w:line="187" w:lineRule="auto"/>
        <w:ind w:left="1"/>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第十六周：嵌入式系统移植</w:t>
      </w:r>
    </w:p>
    <w:p>
      <w:pPr>
        <w:spacing w:line="227"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206"/>
        <w:gridCol w:w="761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079" w:hRule="atLeast"/>
        </w:trPr>
        <w:tc>
          <w:tcPr>
            <w:tcW w:w="1206" w:type="dxa"/>
            <w:shd w:val="clear" w:color="auto" w:fill="F2F2F2"/>
            <w:vAlign w:val="top"/>
          </w:tcPr>
          <w:p>
            <w:pPr>
              <w:spacing w:line="351" w:lineRule="auto"/>
              <w:rPr>
                <w:rFonts w:ascii="Arial"/>
                <w:sz w:val="21"/>
              </w:rPr>
            </w:pPr>
          </w:p>
          <w:p>
            <w:pPr>
              <w:spacing w:before="82"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618" w:type="dxa"/>
            <w:shd w:val="clear" w:color="auto" w:fill="F2F2F2"/>
            <w:vAlign w:val="top"/>
          </w:tcPr>
          <w:p>
            <w:pPr>
              <w:spacing w:before="107" w:line="221" w:lineRule="auto"/>
              <w:ind w:left="189"/>
              <w:rPr>
                <w:rFonts w:ascii="微软雅黑" w:hAnsi="微软雅黑" w:eastAsia="微软雅黑" w:cs="微软雅黑"/>
                <w:sz w:val="19"/>
                <w:szCs w:val="19"/>
              </w:rPr>
            </w:pPr>
            <w:r>
              <w:rPr>
                <w:rFonts w:ascii="Tahoma" w:hAnsi="Tahoma" w:eastAsia="Tahoma" w:cs="Tahoma"/>
                <w:b/>
                <w:bCs/>
                <w:color w:val="34495E"/>
                <w:spacing w:val="-9"/>
                <w:sz w:val="19"/>
                <w:szCs w:val="19"/>
              </w:rPr>
              <w:t>ARM</w:t>
            </w:r>
            <w:r>
              <w:rPr>
                <w:rFonts w:ascii="Tahoma" w:hAnsi="Tahoma" w:eastAsia="Tahoma" w:cs="Tahoma"/>
                <w:b/>
                <w:bCs/>
                <w:color w:val="34495E"/>
                <w:sz w:val="19"/>
                <w:szCs w:val="19"/>
              </w:rPr>
              <w:t xml:space="preserve"> </w:t>
            </w:r>
            <w:r>
              <w:rPr>
                <w:rFonts w:ascii="微软雅黑" w:hAnsi="微软雅黑" w:eastAsia="微软雅黑" w:cs="微软雅黑"/>
                <w:b/>
                <w:bCs/>
                <w:color w:val="34495E"/>
                <w:spacing w:val="-9"/>
                <w:sz w:val="19"/>
                <w:szCs w:val="19"/>
              </w:rPr>
              <w:t>处理器的原理与架构，</w:t>
            </w:r>
            <w:r>
              <w:rPr>
                <w:rFonts w:ascii="微软雅黑" w:hAnsi="微软雅黑" w:eastAsia="微软雅黑" w:cs="微软雅黑"/>
                <w:b/>
                <w:bCs/>
                <w:color w:val="34495E"/>
                <w:spacing w:val="16"/>
                <w:sz w:val="19"/>
                <w:szCs w:val="19"/>
              </w:rPr>
              <w:t xml:space="preserve">  </w:t>
            </w:r>
            <w:r>
              <w:rPr>
                <w:rFonts w:ascii="Tahoma" w:hAnsi="Tahoma" w:eastAsia="Tahoma" w:cs="Tahoma"/>
                <w:b/>
                <w:bCs/>
                <w:color w:val="34495E"/>
                <w:spacing w:val="-9"/>
                <w:sz w:val="19"/>
                <w:szCs w:val="19"/>
              </w:rPr>
              <w:t>u-boot</w:t>
            </w:r>
            <w:r>
              <w:rPr>
                <w:rFonts w:ascii="Tahoma" w:hAnsi="Tahoma" w:eastAsia="Tahoma" w:cs="Tahoma"/>
                <w:b/>
                <w:bCs/>
                <w:color w:val="34495E"/>
                <w:spacing w:val="-15"/>
                <w:sz w:val="19"/>
                <w:szCs w:val="19"/>
              </w:rPr>
              <w:t xml:space="preserve"> </w:t>
            </w:r>
            <w:r>
              <w:rPr>
                <w:rFonts w:ascii="微软雅黑" w:hAnsi="微软雅黑" w:eastAsia="微软雅黑" w:cs="微软雅黑"/>
                <w:b/>
                <w:bCs/>
                <w:color w:val="34495E"/>
                <w:spacing w:val="-9"/>
                <w:sz w:val="19"/>
                <w:szCs w:val="19"/>
              </w:rPr>
              <w:t>原理与工作过程，</w:t>
            </w:r>
            <w:r>
              <w:rPr>
                <w:rFonts w:ascii="微软雅黑" w:hAnsi="微软雅黑" w:eastAsia="微软雅黑" w:cs="微软雅黑"/>
                <w:b/>
                <w:bCs/>
                <w:color w:val="34495E"/>
                <w:spacing w:val="16"/>
                <w:sz w:val="19"/>
                <w:szCs w:val="19"/>
              </w:rPr>
              <w:t xml:space="preserve">  </w:t>
            </w:r>
            <w:r>
              <w:rPr>
                <w:rFonts w:ascii="Tahoma" w:hAnsi="Tahoma" w:eastAsia="Tahoma" w:cs="Tahoma"/>
                <w:b/>
                <w:bCs/>
                <w:color w:val="34495E"/>
                <w:spacing w:val="-9"/>
                <w:sz w:val="19"/>
                <w:szCs w:val="19"/>
              </w:rPr>
              <w:t>u-boot</w:t>
            </w:r>
            <w:r>
              <w:rPr>
                <w:rFonts w:ascii="Tahoma" w:hAnsi="Tahoma" w:eastAsia="Tahoma" w:cs="Tahoma"/>
                <w:b/>
                <w:bCs/>
                <w:color w:val="34495E"/>
                <w:spacing w:val="-14"/>
                <w:sz w:val="19"/>
                <w:szCs w:val="19"/>
              </w:rPr>
              <w:t xml:space="preserve"> </w:t>
            </w:r>
            <w:r>
              <w:rPr>
                <w:rFonts w:ascii="微软雅黑" w:hAnsi="微软雅黑" w:eastAsia="微软雅黑" w:cs="微软雅黑"/>
                <w:b/>
                <w:bCs/>
                <w:color w:val="34495E"/>
                <w:spacing w:val="-9"/>
                <w:sz w:val="19"/>
                <w:szCs w:val="19"/>
              </w:rPr>
              <w:t>编译与源码修改分析，</w:t>
            </w:r>
          </w:p>
          <w:p>
            <w:pPr>
              <w:spacing w:before="1" w:line="220" w:lineRule="auto"/>
              <w:ind w:left="205"/>
              <w:rPr>
                <w:rFonts w:ascii="微软雅黑" w:hAnsi="微软雅黑" w:eastAsia="微软雅黑" w:cs="微软雅黑"/>
                <w:sz w:val="19"/>
                <w:szCs w:val="19"/>
              </w:rPr>
            </w:pPr>
            <w:r>
              <w:rPr>
                <w:rFonts w:ascii="Tahoma" w:hAnsi="Tahoma" w:eastAsia="Tahoma" w:cs="Tahoma"/>
                <w:b/>
                <w:bCs/>
                <w:color w:val="34495E"/>
                <w:spacing w:val="-7"/>
                <w:sz w:val="19"/>
                <w:szCs w:val="19"/>
              </w:rPr>
              <w:t xml:space="preserve">Linux-4.x/5.x </w:t>
            </w:r>
            <w:r>
              <w:rPr>
                <w:rFonts w:ascii="微软雅黑" w:hAnsi="微软雅黑" w:eastAsia="微软雅黑" w:cs="微软雅黑"/>
                <w:b/>
                <w:bCs/>
                <w:color w:val="34495E"/>
                <w:spacing w:val="-7"/>
                <w:sz w:val="19"/>
                <w:szCs w:val="19"/>
              </w:rPr>
              <w:t xml:space="preserve">内核源码架构，嵌入式 </w:t>
            </w:r>
            <w:r>
              <w:rPr>
                <w:rFonts w:ascii="Tahoma" w:hAnsi="Tahoma" w:eastAsia="Tahoma" w:cs="Tahoma"/>
                <w:b/>
                <w:bCs/>
                <w:color w:val="34495E"/>
                <w:spacing w:val="-7"/>
                <w:sz w:val="19"/>
                <w:szCs w:val="19"/>
              </w:rPr>
              <w:t>Linux-</w:t>
            </w:r>
            <w:r>
              <w:rPr>
                <w:rFonts w:ascii="微软雅黑" w:hAnsi="微软雅黑" w:eastAsia="微软雅黑" w:cs="微软雅黑"/>
                <w:b/>
                <w:bCs/>
                <w:color w:val="34495E"/>
                <w:spacing w:val="-7"/>
                <w:sz w:val="19"/>
                <w:szCs w:val="19"/>
              </w:rPr>
              <w:t>内</w:t>
            </w:r>
            <w:r>
              <w:rPr>
                <w:rFonts w:ascii="微软雅黑" w:hAnsi="微软雅黑" w:eastAsia="微软雅黑" w:cs="微软雅黑"/>
                <w:b/>
                <w:bCs/>
                <w:color w:val="34495E"/>
                <w:spacing w:val="-8"/>
                <w:sz w:val="19"/>
                <w:szCs w:val="19"/>
              </w:rPr>
              <w:t>核编译与裁剪方法，</w:t>
            </w:r>
          </w:p>
          <w:p>
            <w:pPr>
              <w:spacing w:before="1" w:line="229" w:lineRule="auto"/>
              <w:ind w:left="193"/>
              <w:rPr>
                <w:rFonts w:ascii="微软雅黑" w:hAnsi="微软雅黑" w:eastAsia="微软雅黑" w:cs="微软雅黑"/>
                <w:sz w:val="19"/>
                <w:szCs w:val="19"/>
              </w:rPr>
            </w:pPr>
            <w:r>
              <w:rPr>
                <w:rFonts w:ascii="微软雅黑" w:hAnsi="微软雅黑" w:eastAsia="微软雅黑" w:cs="微软雅黑"/>
                <w:b/>
                <w:bCs/>
                <w:color w:val="34495E"/>
                <w:sz w:val="19"/>
                <w:szCs w:val="19"/>
              </w:rPr>
              <w:t xml:space="preserve">嵌入式 </w:t>
            </w:r>
            <w:r>
              <w:rPr>
                <w:rFonts w:ascii="Tahoma" w:hAnsi="Tahoma" w:eastAsia="Tahoma" w:cs="Tahoma"/>
                <w:b/>
                <w:bCs/>
                <w:color w:val="34495E"/>
                <w:sz w:val="19"/>
                <w:szCs w:val="19"/>
              </w:rPr>
              <w:t>Linux</w:t>
            </w:r>
            <w:r>
              <w:rPr>
                <w:rFonts w:ascii="Tahoma" w:hAnsi="Tahoma" w:eastAsia="Tahoma" w:cs="Tahoma"/>
                <w:b/>
                <w:bCs/>
                <w:color w:val="34495E"/>
                <w:spacing w:val="-14"/>
                <w:sz w:val="19"/>
                <w:szCs w:val="19"/>
              </w:rPr>
              <w:t xml:space="preserve"> </w:t>
            </w:r>
            <w:r>
              <w:rPr>
                <w:rFonts w:ascii="微软雅黑" w:hAnsi="微软雅黑" w:eastAsia="微软雅黑" w:cs="微软雅黑"/>
                <w:b/>
                <w:bCs/>
                <w:color w:val="34495E"/>
                <w:sz w:val="19"/>
                <w:szCs w:val="19"/>
              </w:rPr>
              <w:t>根文件系统工作原理，根文件系统的制</w:t>
            </w:r>
            <w:r>
              <w:rPr>
                <w:rFonts w:ascii="微软雅黑" w:hAnsi="微软雅黑" w:eastAsia="微软雅黑" w:cs="微软雅黑"/>
                <w:b/>
                <w:bCs/>
                <w:color w:val="34495E"/>
                <w:spacing w:val="-1"/>
                <w:sz w:val="19"/>
                <w:szCs w:val="19"/>
              </w:rPr>
              <w:t>作过程。</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1" w:hRule="atLeast"/>
        </w:trPr>
        <w:tc>
          <w:tcPr>
            <w:tcW w:w="1206" w:type="dxa"/>
            <w:vAlign w:val="top"/>
          </w:tcPr>
          <w:p>
            <w:pPr>
              <w:spacing w:before="288"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618" w:type="dxa"/>
            <w:vAlign w:val="top"/>
          </w:tcPr>
          <w:p>
            <w:pPr>
              <w:spacing w:before="112" w:line="219" w:lineRule="auto"/>
              <w:ind w:left="208" w:right="1371" w:hanging="14"/>
              <w:rPr>
                <w:rFonts w:ascii="微软雅黑" w:hAnsi="微软雅黑" w:eastAsia="微软雅黑" w:cs="微软雅黑"/>
                <w:sz w:val="19"/>
                <w:szCs w:val="19"/>
              </w:rPr>
            </w:pPr>
            <w:r>
              <w:rPr>
                <w:rFonts w:ascii="微软雅黑" w:hAnsi="微软雅黑" w:eastAsia="微软雅黑" w:cs="微软雅黑"/>
                <w:color w:val="34495E"/>
                <w:spacing w:val="-7"/>
                <w:sz w:val="19"/>
                <w:szCs w:val="19"/>
              </w:rPr>
              <w:t>掌握</w:t>
            </w:r>
            <w:r>
              <w:rPr>
                <w:rFonts w:ascii="Tahoma" w:hAnsi="Tahoma" w:eastAsia="Tahoma" w:cs="Tahoma"/>
                <w:color w:val="34495E"/>
                <w:spacing w:val="-7"/>
                <w:sz w:val="19"/>
                <w:szCs w:val="19"/>
              </w:rPr>
              <w:t>Linux</w:t>
            </w:r>
            <w:r>
              <w:rPr>
                <w:rFonts w:ascii="微软雅黑" w:hAnsi="微软雅黑" w:eastAsia="微软雅黑" w:cs="微软雅黑"/>
                <w:color w:val="34495E"/>
                <w:spacing w:val="-7"/>
                <w:sz w:val="19"/>
                <w:szCs w:val="19"/>
              </w:rPr>
              <w:t>系统移植，</w:t>
            </w:r>
            <w:r>
              <w:rPr>
                <w:rFonts w:ascii="微软雅黑" w:hAnsi="微软雅黑" w:eastAsia="微软雅黑" w:cs="微软雅黑"/>
                <w:color w:val="34495E"/>
                <w:spacing w:val="15"/>
                <w:sz w:val="19"/>
                <w:szCs w:val="19"/>
              </w:rPr>
              <w:t xml:space="preserve">  </w:t>
            </w:r>
            <w:r>
              <w:rPr>
                <w:rFonts w:ascii="Tahoma" w:hAnsi="Tahoma" w:eastAsia="Tahoma" w:cs="Tahoma"/>
                <w:color w:val="34495E"/>
                <w:spacing w:val="-7"/>
                <w:sz w:val="19"/>
                <w:szCs w:val="19"/>
              </w:rPr>
              <w:t>ARM</w:t>
            </w:r>
            <w:r>
              <w:rPr>
                <w:rFonts w:ascii="微软雅黑" w:hAnsi="微软雅黑" w:eastAsia="微软雅黑" w:cs="微软雅黑"/>
                <w:color w:val="34495E"/>
                <w:spacing w:val="-7"/>
                <w:sz w:val="19"/>
                <w:szCs w:val="19"/>
              </w:rPr>
              <w:t>启动流程，裸机程序开发，</w:t>
            </w:r>
            <w:r>
              <w:rPr>
                <w:rFonts w:ascii="微软雅黑" w:hAnsi="微软雅黑" w:eastAsia="微软雅黑" w:cs="微软雅黑"/>
                <w:color w:val="34495E"/>
                <w:spacing w:val="20"/>
                <w:w w:val="101"/>
                <w:sz w:val="19"/>
                <w:szCs w:val="19"/>
              </w:rPr>
              <w:t xml:space="preserve">  </w:t>
            </w:r>
            <w:r>
              <w:rPr>
                <w:rFonts w:ascii="Tahoma" w:hAnsi="Tahoma" w:eastAsia="Tahoma" w:cs="Tahoma"/>
                <w:color w:val="34495E"/>
                <w:spacing w:val="-7"/>
                <w:sz w:val="19"/>
                <w:szCs w:val="19"/>
              </w:rPr>
              <w:t>UBOOT</w:t>
            </w:r>
            <w:r>
              <w:rPr>
                <w:rFonts w:ascii="微软雅黑" w:hAnsi="微软雅黑" w:eastAsia="微软雅黑" w:cs="微软雅黑"/>
                <w:color w:val="34495E"/>
                <w:spacing w:val="-7"/>
                <w:sz w:val="19"/>
                <w:szCs w:val="19"/>
              </w:rPr>
              <w:t>系统移植，</w:t>
            </w:r>
            <w:r>
              <w:rPr>
                <w:rFonts w:ascii="微软雅黑" w:hAnsi="微软雅黑" w:eastAsia="微软雅黑" w:cs="微软雅黑"/>
                <w:color w:val="34495E"/>
                <w:sz w:val="19"/>
                <w:szCs w:val="19"/>
              </w:rPr>
              <w:t xml:space="preserve"> </w:t>
            </w:r>
            <w:r>
              <w:rPr>
                <w:rFonts w:ascii="微软雅黑" w:hAnsi="微软雅黑" w:eastAsia="微软雅黑" w:cs="微软雅黑"/>
                <w:color w:val="34495E"/>
                <w:spacing w:val="-7"/>
                <w:sz w:val="19"/>
                <w:szCs w:val="19"/>
              </w:rPr>
              <w:t>内核裁剪，</w:t>
            </w:r>
            <w:r>
              <w:rPr>
                <w:rFonts w:ascii="微软雅黑" w:hAnsi="微软雅黑" w:eastAsia="微软雅黑" w:cs="微软雅黑"/>
                <w:color w:val="34495E"/>
                <w:spacing w:val="26"/>
                <w:sz w:val="19"/>
                <w:szCs w:val="19"/>
              </w:rPr>
              <w:t xml:space="preserve">  </w:t>
            </w:r>
            <w:r>
              <w:rPr>
                <w:rFonts w:ascii="Tahoma" w:hAnsi="Tahoma" w:eastAsia="Tahoma" w:cs="Tahoma"/>
                <w:color w:val="34495E"/>
                <w:spacing w:val="-7"/>
                <w:sz w:val="19"/>
                <w:szCs w:val="19"/>
              </w:rPr>
              <w:t>busybox</w:t>
            </w:r>
            <w:r>
              <w:rPr>
                <w:rFonts w:ascii="微软雅黑" w:hAnsi="微软雅黑" w:eastAsia="微软雅黑" w:cs="微软雅黑"/>
                <w:color w:val="34495E"/>
                <w:spacing w:val="-7"/>
                <w:sz w:val="19"/>
                <w:szCs w:val="19"/>
              </w:rPr>
              <w:t>根文件系统制作</w:t>
            </w:r>
          </w:p>
        </w:tc>
      </w:tr>
    </w:tbl>
    <w:p>
      <w:pPr>
        <w:spacing w:before="262" w:line="226" w:lineRule="auto"/>
        <w:ind w:left="1"/>
        <w:rPr>
          <w:rFonts w:ascii="微软雅黑" w:hAnsi="微软雅黑" w:eastAsia="微软雅黑" w:cs="微软雅黑"/>
          <w:sz w:val="19"/>
          <w:szCs w:val="19"/>
        </w:rPr>
      </w:pPr>
      <w:r>
        <w:rPr>
          <w:rFonts w:ascii="微软雅黑" w:hAnsi="微软雅黑" w:eastAsia="微软雅黑" w:cs="微软雅黑"/>
          <w:color w:val="34495E"/>
          <w:spacing w:val="-8"/>
          <w:sz w:val="19"/>
          <w:szCs w:val="19"/>
        </w:rPr>
        <w:t>第十七周：</w:t>
      </w:r>
      <w:r>
        <w:rPr>
          <w:rFonts w:ascii="微软雅黑" w:hAnsi="微软雅黑" w:eastAsia="微软雅黑" w:cs="微软雅黑"/>
          <w:color w:val="34495E"/>
          <w:spacing w:val="20"/>
          <w:w w:val="101"/>
          <w:sz w:val="19"/>
          <w:szCs w:val="19"/>
        </w:rPr>
        <w:t xml:space="preserve">  </w:t>
      </w:r>
      <w:r>
        <w:rPr>
          <w:rFonts w:ascii="Tahoma" w:hAnsi="Tahoma" w:eastAsia="Tahoma" w:cs="Tahoma"/>
          <w:color w:val="34495E"/>
          <w:spacing w:val="-8"/>
          <w:sz w:val="19"/>
          <w:szCs w:val="19"/>
        </w:rPr>
        <w:t>Linux</w:t>
      </w:r>
      <w:r>
        <w:rPr>
          <w:rFonts w:ascii="微软雅黑" w:hAnsi="微软雅黑" w:eastAsia="微软雅黑" w:cs="微软雅黑"/>
          <w:color w:val="34495E"/>
          <w:spacing w:val="-8"/>
          <w:sz w:val="19"/>
          <w:szCs w:val="19"/>
        </w:rPr>
        <w:t>设备驱动</w:t>
      </w:r>
    </w:p>
    <w:p>
      <w:pPr>
        <w:spacing w:line="212"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236"/>
        <w:gridCol w:w="758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379" w:hRule="atLeast"/>
        </w:trPr>
        <w:tc>
          <w:tcPr>
            <w:tcW w:w="1236" w:type="dxa"/>
            <w:shd w:val="clear" w:color="auto" w:fill="F2F2F2"/>
            <w:vAlign w:val="top"/>
          </w:tcPr>
          <w:p>
            <w:pPr>
              <w:spacing w:line="250" w:lineRule="auto"/>
              <w:rPr>
                <w:rFonts w:ascii="Arial"/>
                <w:sz w:val="21"/>
              </w:rPr>
            </w:pPr>
          </w:p>
          <w:p>
            <w:pPr>
              <w:spacing w:line="250" w:lineRule="auto"/>
              <w:rPr>
                <w:rFonts w:ascii="Arial"/>
                <w:sz w:val="21"/>
              </w:rPr>
            </w:pPr>
          </w:p>
          <w:p>
            <w:pPr>
              <w:spacing w:before="82" w:line="186" w:lineRule="auto"/>
              <w:ind w:left="196"/>
              <w:rPr>
                <w:rFonts w:ascii="微软雅黑" w:hAnsi="微软雅黑" w:eastAsia="微软雅黑" w:cs="微软雅黑"/>
                <w:sz w:val="19"/>
                <w:szCs w:val="19"/>
              </w:rPr>
            </w:pPr>
            <w:r>
              <w:rPr>
                <w:rFonts w:ascii="微软雅黑" w:hAnsi="微软雅黑" w:eastAsia="微软雅黑" w:cs="微软雅黑"/>
                <w:b/>
                <w:bCs/>
                <w:color w:val="34495E"/>
                <w:spacing w:val="4"/>
                <w:sz w:val="19"/>
                <w:szCs w:val="19"/>
              </w:rPr>
              <w:t>知识要点</w:t>
            </w:r>
          </w:p>
        </w:tc>
        <w:tc>
          <w:tcPr>
            <w:tcW w:w="7588" w:type="dxa"/>
            <w:shd w:val="clear" w:color="auto" w:fill="F2F2F2"/>
            <w:vAlign w:val="top"/>
          </w:tcPr>
          <w:p>
            <w:pPr>
              <w:spacing w:before="107" w:line="221" w:lineRule="auto"/>
              <w:ind w:left="205"/>
              <w:rPr>
                <w:rFonts w:ascii="微软雅黑" w:hAnsi="微软雅黑" w:eastAsia="微软雅黑" w:cs="微软雅黑"/>
                <w:sz w:val="19"/>
                <w:szCs w:val="19"/>
              </w:rPr>
            </w:pPr>
            <w:r>
              <w:rPr>
                <w:rFonts w:ascii="Tahoma" w:hAnsi="Tahoma" w:eastAsia="Tahoma" w:cs="Tahoma"/>
                <w:b/>
                <w:bCs/>
                <w:color w:val="34495E"/>
                <w:spacing w:val="-7"/>
                <w:sz w:val="19"/>
                <w:szCs w:val="19"/>
              </w:rPr>
              <w:t xml:space="preserve">Linux </w:t>
            </w:r>
            <w:r>
              <w:rPr>
                <w:rFonts w:ascii="微软雅黑" w:hAnsi="微软雅黑" w:eastAsia="微软雅黑" w:cs="微软雅黑"/>
                <w:b/>
                <w:bCs/>
                <w:color w:val="34495E"/>
                <w:spacing w:val="-7"/>
                <w:sz w:val="19"/>
                <w:szCs w:val="19"/>
              </w:rPr>
              <w:t>的内核模块，字符设备驱动模型，</w:t>
            </w:r>
            <w:r>
              <w:rPr>
                <w:rFonts w:ascii="微软雅黑" w:hAnsi="微软雅黑" w:eastAsia="微软雅黑" w:cs="微软雅黑"/>
                <w:b/>
                <w:bCs/>
                <w:color w:val="34495E"/>
                <w:spacing w:val="18"/>
                <w:w w:val="101"/>
                <w:sz w:val="19"/>
                <w:szCs w:val="19"/>
              </w:rPr>
              <w:t xml:space="preserve">  </w:t>
            </w:r>
            <w:r>
              <w:rPr>
                <w:rFonts w:ascii="Tahoma" w:hAnsi="Tahoma" w:eastAsia="Tahoma" w:cs="Tahoma"/>
                <w:b/>
                <w:bCs/>
                <w:color w:val="34495E"/>
                <w:spacing w:val="-7"/>
                <w:sz w:val="19"/>
                <w:szCs w:val="19"/>
              </w:rPr>
              <w:t xml:space="preserve">MMU </w:t>
            </w:r>
            <w:r>
              <w:rPr>
                <w:rFonts w:ascii="微软雅黑" w:hAnsi="微软雅黑" w:eastAsia="微软雅黑" w:cs="微软雅黑"/>
                <w:b/>
                <w:bCs/>
                <w:color w:val="34495E"/>
                <w:spacing w:val="-7"/>
                <w:sz w:val="19"/>
                <w:szCs w:val="19"/>
              </w:rPr>
              <w:t xml:space="preserve">与 </w:t>
            </w:r>
            <w:r>
              <w:rPr>
                <w:rFonts w:ascii="Tahoma" w:hAnsi="Tahoma" w:eastAsia="Tahoma" w:cs="Tahoma"/>
                <w:b/>
                <w:bCs/>
                <w:color w:val="34495E"/>
                <w:spacing w:val="-7"/>
                <w:sz w:val="19"/>
                <w:szCs w:val="19"/>
              </w:rPr>
              <w:t xml:space="preserve">IO </w:t>
            </w:r>
            <w:r>
              <w:rPr>
                <w:rFonts w:ascii="微软雅黑" w:hAnsi="微软雅黑" w:eastAsia="微软雅黑" w:cs="微软雅黑"/>
                <w:b/>
                <w:bCs/>
                <w:color w:val="34495E"/>
                <w:spacing w:val="-7"/>
                <w:sz w:val="19"/>
                <w:szCs w:val="19"/>
              </w:rPr>
              <w:t>内存映射，内存管理与分配，</w:t>
            </w:r>
          </w:p>
          <w:p>
            <w:pPr>
              <w:spacing w:before="2" w:line="220" w:lineRule="auto"/>
              <w:ind w:left="193" w:right="1159" w:firstLine="5"/>
              <w:rPr>
                <w:rFonts w:ascii="微软雅黑" w:hAnsi="微软雅黑" w:eastAsia="微软雅黑" w:cs="微软雅黑"/>
                <w:sz w:val="19"/>
                <w:szCs w:val="19"/>
              </w:rPr>
            </w:pPr>
            <w:r>
              <w:rPr>
                <w:rFonts w:ascii="Tahoma" w:hAnsi="Tahoma" w:eastAsia="Tahoma" w:cs="Tahoma"/>
                <w:b/>
                <w:bCs/>
                <w:color w:val="34495E"/>
                <w:spacing w:val="-12"/>
                <w:sz w:val="19"/>
                <w:szCs w:val="19"/>
              </w:rPr>
              <w:t>GPIO</w:t>
            </w:r>
            <w:r>
              <w:rPr>
                <w:rFonts w:ascii="微软雅黑" w:hAnsi="微软雅黑" w:eastAsia="微软雅黑" w:cs="微软雅黑"/>
                <w:b/>
                <w:bCs/>
                <w:color w:val="34495E"/>
                <w:spacing w:val="-12"/>
                <w:sz w:val="19"/>
                <w:szCs w:val="19"/>
              </w:rPr>
              <w:t>设备驱动，</w:t>
            </w:r>
            <w:r>
              <w:rPr>
                <w:rFonts w:ascii="微软雅黑" w:hAnsi="微软雅黑" w:eastAsia="微软雅黑" w:cs="微软雅黑"/>
                <w:b/>
                <w:bCs/>
                <w:color w:val="34495E"/>
                <w:spacing w:val="17"/>
                <w:sz w:val="19"/>
                <w:szCs w:val="19"/>
              </w:rPr>
              <w:t xml:space="preserve">  </w:t>
            </w:r>
            <w:r>
              <w:rPr>
                <w:rFonts w:ascii="Tahoma" w:hAnsi="Tahoma" w:eastAsia="Tahoma" w:cs="Tahoma"/>
                <w:b/>
                <w:bCs/>
                <w:color w:val="34495E"/>
                <w:spacing w:val="-12"/>
                <w:sz w:val="19"/>
                <w:szCs w:val="19"/>
              </w:rPr>
              <w:t xml:space="preserve">Linux </w:t>
            </w:r>
            <w:r>
              <w:rPr>
                <w:rFonts w:ascii="微软雅黑" w:hAnsi="微软雅黑" w:eastAsia="微软雅黑" w:cs="微软雅黑"/>
                <w:b/>
                <w:bCs/>
                <w:color w:val="34495E"/>
                <w:spacing w:val="-12"/>
                <w:sz w:val="19"/>
                <w:szCs w:val="19"/>
              </w:rPr>
              <w:t>内核中断，</w:t>
            </w:r>
            <w:r>
              <w:rPr>
                <w:rFonts w:ascii="微软雅黑" w:hAnsi="微软雅黑" w:eastAsia="微软雅黑" w:cs="微软雅黑"/>
                <w:b/>
                <w:bCs/>
                <w:color w:val="34495E"/>
                <w:spacing w:val="17"/>
                <w:w w:val="101"/>
                <w:sz w:val="19"/>
                <w:szCs w:val="19"/>
              </w:rPr>
              <w:t xml:space="preserve">  </w:t>
            </w:r>
            <w:r>
              <w:rPr>
                <w:rFonts w:ascii="Tahoma" w:hAnsi="Tahoma" w:eastAsia="Tahoma" w:cs="Tahoma"/>
                <w:b/>
                <w:bCs/>
                <w:color w:val="34495E"/>
                <w:spacing w:val="-12"/>
                <w:sz w:val="19"/>
                <w:szCs w:val="19"/>
              </w:rPr>
              <w:t xml:space="preserve">Linux </w:t>
            </w:r>
            <w:r>
              <w:rPr>
                <w:rFonts w:ascii="微软雅黑" w:hAnsi="微软雅黑" w:eastAsia="微软雅黑" w:cs="微软雅黑"/>
                <w:b/>
                <w:bCs/>
                <w:color w:val="34495E"/>
                <w:spacing w:val="-12"/>
                <w:sz w:val="19"/>
                <w:szCs w:val="19"/>
              </w:rPr>
              <w:t>内核同步机制</w:t>
            </w:r>
            <w:r>
              <w:rPr>
                <w:rFonts w:ascii="Tahoma" w:hAnsi="Tahoma" w:eastAsia="Tahoma" w:cs="Tahoma"/>
                <w:b/>
                <w:bCs/>
                <w:color w:val="34495E"/>
                <w:spacing w:val="-12"/>
                <w:sz w:val="19"/>
                <w:szCs w:val="19"/>
              </w:rPr>
              <w:t>—</w:t>
            </w:r>
            <w:r>
              <w:rPr>
                <w:rFonts w:ascii="Tahoma" w:hAnsi="Tahoma" w:eastAsia="Tahoma" w:cs="Tahoma"/>
                <w:b/>
                <w:bCs/>
                <w:color w:val="34495E"/>
                <w:spacing w:val="-35"/>
                <w:sz w:val="19"/>
                <w:szCs w:val="19"/>
              </w:rPr>
              <w:t xml:space="preserve"> </w:t>
            </w:r>
            <w:r>
              <w:rPr>
                <w:rFonts w:ascii="微软雅黑" w:hAnsi="微软雅黑" w:eastAsia="微软雅黑" w:cs="微软雅黑"/>
                <w:b/>
                <w:bCs/>
                <w:color w:val="34495E"/>
                <w:spacing w:val="-13"/>
                <w:sz w:val="19"/>
                <w:szCs w:val="19"/>
              </w:rPr>
              <w:t>自旋锁、信号量、</w:t>
            </w:r>
            <w:r>
              <w:rPr>
                <w:rFonts w:ascii="微软雅黑" w:hAnsi="微软雅黑" w:eastAsia="微软雅黑" w:cs="微软雅黑"/>
                <w:b/>
                <w:bCs/>
                <w:color w:val="34495E"/>
                <w:sz w:val="19"/>
                <w:szCs w:val="19"/>
              </w:rPr>
              <w:t xml:space="preserve"> </w:t>
            </w:r>
            <w:r>
              <w:rPr>
                <w:rFonts w:ascii="微软雅黑" w:hAnsi="微软雅黑" w:eastAsia="微软雅黑" w:cs="微软雅黑"/>
                <w:b/>
                <w:bCs/>
                <w:color w:val="34495E"/>
                <w:spacing w:val="-9"/>
                <w:sz w:val="19"/>
                <w:szCs w:val="19"/>
              </w:rPr>
              <w:t>互斥锁与等待队列等，</w:t>
            </w:r>
            <w:r>
              <w:rPr>
                <w:rFonts w:ascii="微软雅黑" w:hAnsi="微软雅黑" w:eastAsia="微软雅黑" w:cs="微软雅黑"/>
                <w:b/>
                <w:bCs/>
                <w:color w:val="34495E"/>
                <w:spacing w:val="17"/>
                <w:w w:val="101"/>
                <w:sz w:val="19"/>
                <w:szCs w:val="19"/>
              </w:rPr>
              <w:t xml:space="preserve">  </w:t>
            </w:r>
            <w:r>
              <w:rPr>
                <w:rFonts w:ascii="Tahoma" w:hAnsi="Tahoma" w:eastAsia="Tahoma" w:cs="Tahoma"/>
                <w:b/>
                <w:bCs/>
                <w:color w:val="34495E"/>
                <w:spacing w:val="-9"/>
                <w:sz w:val="19"/>
                <w:szCs w:val="19"/>
              </w:rPr>
              <w:t xml:space="preserve">Linux </w:t>
            </w:r>
            <w:r>
              <w:rPr>
                <w:rFonts w:ascii="微软雅黑" w:hAnsi="微软雅黑" w:eastAsia="微软雅黑" w:cs="微软雅黑"/>
                <w:b/>
                <w:bCs/>
                <w:color w:val="34495E"/>
                <w:spacing w:val="-9"/>
                <w:sz w:val="19"/>
                <w:szCs w:val="19"/>
              </w:rPr>
              <w:t>内核时间</w:t>
            </w:r>
            <w:r>
              <w:rPr>
                <w:rFonts w:ascii="微软雅黑" w:hAnsi="微软雅黑" w:eastAsia="微软雅黑" w:cs="微软雅黑"/>
                <w:b/>
                <w:bCs/>
                <w:color w:val="34495E"/>
                <w:spacing w:val="-10"/>
                <w:sz w:val="19"/>
                <w:szCs w:val="19"/>
              </w:rPr>
              <w:t>管理，</w:t>
            </w:r>
            <w:r>
              <w:rPr>
                <w:rFonts w:ascii="微软雅黑" w:hAnsi="微软雅黑" w:eastAsia="微软雅黑" w:cs="微软雅黑"/>
                <w:b/>
                <w:bCs/>
                <w:color w:val="34495E"/>
                <w:spacing w:val="17"/>
                <w:sz w:val="19"/>
                <w:szCs w:val="19"/>
              </w:rPr>
              <w:t xml:space="preserve">  </w:t>
            </w:r>
            <w:r>
              <w:rPr>
                <w:rFonts w:ascii="Tahoma" w:hAnsi="Tahoma" w:eastAsia="Tahoma" w:cs="Tahoma"/>
                <w:b/>
                <w:bCs/>
                <w:color w:val="34495E"/>
                <w:spacing w:val="-10"/>
                <w:sz w:val="19"/>
                <w:szCs w:val="19"/>
              </w:rPr>
              <w:t>Linux</w:t>
            </w:r>
            <w:r>
              <w:rPr>
                <w:rFonts w:ascii="微软雅黑" w:hAnsi="微软雅黑" w:eastAsia="微软雅黑" w:cs="微软雅黑"/>
                <w:b/>
                <w:bCs/>
                <w:color w:val="34495E"/>
                <w:spacing w:val="-10"/>
                <w:sz w:val="19"/>
                <w:szCs w:val="19"/>
              </w:rPr>
              <w:t>设备树与设备模型，</w:t>
            </w:r>
          </w:p>
          <w:p>
            <w:pPr>
              <w:spacing w:line="230" w:lineRule="auto"/>
              <w:ind w:left="203"/>
              <w:rPr>
                <w:rFonts w:ascii="微软雅黑" w:hAnsi="微软雅黑" w:eastAsia="微软雅黑" w:cs="微软雅黑"/>
                <w:sz w:val="19"/>
                <w:szCs w:val="19"/>
              </w:rPr>
            </w:pPr>
            <w:r>
              <w:rPr>
                <w:rFonts w:ascii="Tahoma" w:hAnsi="Tahoma" w:eastAsia="Tahoma" w:cs="Tahoma"/>
                <w:b/>
                <w:bCs/>
                <w:color w:val="34495E"/>
                <w:sz w:val="19"/>
                <w:szCs w:val="19"/>
              </w:rPr>
              <w:t>misc</w:t>
            </w:r>
            <w:r>
              <w:rPr>
                <w:rFonts w:ascii="Tahoma" w:hAnsi="Tahoma" w:eastAsia="Tahoma" w:cs="Tahoma"/>
                <w:b/>
                <w:bCs/>
                <w:color w:val="34495E"/>
                <w:spacing w:val="-3"/>
                <w:sz w:val="19"/>
                <w:szCs w:val="19"/>
              </w:rPr>
              <w:t xml:space="preserve"> </w:t>
            </w:r>
            <w:r>
              <w:rPr>
                <w:rFonts w:ascii="微软雅黑" w:hAnsi="微软雅黑" w:eastAsia="微软雅黑" w:cs="微软雅黑"/>
                <w:b/>
                <w:bCs/>
                <w:color w:val="34495E"/>
                <w:sz w:val="19"/>
                <w:szCs w:val="19"/>
              </w:rPr>
              <w:t>设备驱动模型，内核设备驱动管理</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2" w:hRule="atLeast"/>
        </w:trPr>
        <w:tc>
          <w:tcPr>
            <w:tcW w:w="1236" w:type="dxa"/>
            <w:vAlign w:val="top"/>
          </w:tcPr>
          <w:p>
            <w:pPr>
              <w:spacing w:before="288" w:line="185" w:lineRule="auto"/>
              <w:ind w:left="198"/>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课程目标</w:t>
            </w:r>
          </w:p>
        </w:tc>
        <w:tc>
          <w:tcPr>
            <w:tcW w:w="7588" w:type="dxa"/>
            <w:vAlign w:val="top"/>
          </w:tcPr>
          <w:p>
            <w:pPr>
              <w:spacing w:before="134" w:line="221" w:lineRule="auto"/>
              <w:ind w:left="194"/>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掌握重力传感器驱动，触摸屏驱动，字符设备驱动，内核并发机制，</w:t>
            </w:r>
          </w:p>
          <w:p>
            <w:pPr>
              <w:spacing w:before="1" w:line="187" w:lineRule="auto"/>
              <w:ind w:left="205"/>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中断程序，设备树程序框架，学会编写重力传感器驱动，触摸屏驱动</w:t>
            </w:r>
          </w:p>
        </w:tc>
      </w:tr>
    </w:tbl>
    <w:p>
      <w:pPr>
        <w:rPr>
          <w:rFonts w:ascii="Arial"/>
          <w:sz w:val="21"/>
        </w:rPr>
      </w:pPr>
    </w:p>
    <w:p>
      <w:pPr>
        <w:rPr>
          <w:rFonts w:ascii="Arial"/>
          <w:sz w:val="21"/>
        </w:rPr>
      </w:pPr>
    </w:p>
    <w:p>
      <w:pPr>
        <w:rPr>
          <w:rFonts w:ascii="Arial"/>
          <w:sz w:val="21"/>
        </w:rPr>
      </w:pPr>
    </w:p>
    <w:p>
      <w:pPr>
        <w:rPr>
          <w:rFonts w:ascii="Arial"/>
          <w:sz w:val="21"/>
        </w:rPr>
      </w:pPr>
    </w:p>
    <w:p>
      <w:pPr>
        <w:spacing w:before="49" w:line="226" w:lineRule="auto"/>
        <w:ind w:left="1"/>
        <w:rPr>
          <w:rFonts w:ascii="微软雅黑" w:hAnsi="微软雅黑" w:eastAsia="微软雅黑" w:cs="微软雅黑"/>
          <w:sz w:val="19"/>
          <w:szCs w:val="19"/>
        </w:rPr>
      </w:pPr>
      <w:r>
        <w:rPr>
          <w:rFonts w:ascii="微软雅黑" w:hAnsi="微软雅黑" w:eastAsia="微软雅黑" w:cs="微软雅黑"/>
          <w:color w:val="34495E"/>
          <w:spacing w:val="-8"/>
          <w:sz w:val="19"/>
          <w:szCs w:val="19"/>
        </w:rPr>
        <w:t>第十七周：</w:t>
      </w:r>
      <w:r>
        <w:rPr>
          <w:rFonts w:ascii="微软雅黑" w:hAnsi="微软雅黑" w:eastAsia="微软雅黑" w:cs="微软雅黑"/>
          <w:color w:val="34495E"/>
          <w:spacing w:val="20"/>
          <w:w w:val="101"/>
          <w:sz w:val="19"/>
          <w:szCs w:val="19"/>
        </w:rPr>
        <w:t xml:space="preserve">  </w:t>
      </w:r>
      <w:r>
        <w:rPr>
          <w:rFonts w:ascii="Tahoma" w:hAnsi="Tahoma" w:eastAsia="Tahoma" w:cs="Tahoma"/>
          <w:color w:val="34495E"/>
          <w:spacing w:val="-8"/>
          <w:sz w:val="19"/>
          <w:szCs w:val="19"/>
        </w:rPr>
        <w:t>Linux</w:t>
      </w:r>
      <w:r>
        <w:rPr>
          <w:rFonts w:ascii="微软雅黑" w:hAnsi="微软雅黑" w:eastAsia="微软雅黑" w:cs="微软雅黑"/>
          <w:color w:val="34495E"/>
          <w:spacing w:val="-8"/>
          <w:sz w:val="19"/>
          <w:szCs w:val="19"/>
        </w:rPr>
        <w:t>设备驱动</w:t>
      </w:r>
    </w:p>
    <w:p>
      <w:pPr>
        <w:spacing w:line="211"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236"/>
        <w:gridCol w:w="758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90" w:hRule="atLeast"/>
        </w:trPr>
        <w:tc>
          <w:tcPr>
            <w:tcW w:w="1236" w:type="dxa"/>
            <w:shd w:val="clear" w:color="auto" w:fill="F2F2F2"/>
            <w:vAlign w:val="top"/>
          </w:tcPr>
          <w:p>
            <w:pPr>
              <w:spacing w:line="250" w:lineRule="auto"/>
              <w:rPr>
                <w:rFonts w:ascii="Arial"/>
                <w:sz w:val="21"/>
              </w:rPr>
            </w:pPr>
          </w:p>
          <w:p>
            <w:pPr>
              <w:spacing w:line="250" w:lineRule="auto"/>
              <w:rPr>
                <w:rFonts w:ascii="Arial"/>
                <w:sz w:val="21"/>
              </w:rPr>
            </w:pPr>
          </w:p>
          <w:p>
            <w:pPr>
              <w:pStyle w:val="6"/>
              <w:spacing w:before="82" w:line="186" w:lineRule="auto"/>
              <w:ind w:left="196"/>
            </w:pPr>
            <w:r>
              <w:rPr>
                <w:rFonts w:ascii="微软雅黑" w:hAnsi="微软雅黑" w:eastAsia="微软雅黑" w:cs="微软雅黑"/>
                <w:snapToGrid w:val="0"/>
                <w:color w:val="000000"/>
                <w:kern w:val="0"/>
                <w:sz w:val="19"/>
                <w:szCs w:val="19"/>
                <w:lang w:val="en-US" w:eastAsia="en-US" w:bidi="ar-SA"/>
              </w:rPr>
              <w:t>知识要点</w:t>
            </w:r>
          </w:p>
        </w:tc>
        <w:tc>
          <w:tcPr>
            <w:tcW w:w="7588" w:type="dxa"/>
            <w:shd w:val="clear" w:color="auto" w:fill="F2F2F2"/>
            <w:vAlign w:val="top"/>
          </w:tcPr>
          <w:p>
            <w:pPr>
              <w:spacing w:before="2" w:line="220" w:lineRule="auto"/>
              <w:ind w:left="193" w:right="1159" w:firstLine="5"/>
            </w:pPr>
            <w:r>
              <w:rPr>
                <w:rFonts w:ascii="微软雅黑" w:hAnsi="微软雅黑" w:eastAsia="微软雅黑" w:cs="微软雅黑"/>
                <w:b/>
                <w:bCs/>
                <w:color w:val="34495E"/>
                <w:spacing w:val="-9"/>
                <w:sz w:val="19"/>
                <w:szCs w:val="19"/>
              </w:rPr>
              <w:t>Linux 的内核模块，字符设备驱动模型，  MMU 与 IO 内存映射，内存管理与分配，GPIO设备驱动，  Linux 内核中断，  Linux 内核同步机制— 自旋锁、信号量、 互斥锁与等待队列等，  Linux 内核时间管理，  Linux设备树与设备模型，misc 设备驱动模型，内核设备驱动管理</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2" w:hRule="atLeast"/>
        </w:trPr>
        <w:tc>
          <w:tcPr>
            <w:tcW w:w="1236" w:type="dxa"/>
            <w:vAlign w:val="top"/>
          </w:tcPr>
          <w:p>
            <w:pPr>
              <w:pStyle w:val="6"/>
              <w:spacing w:before="288" w:line="185" w:lineRule="auto"/>
              <w:ind w:left="198"/>
            </w:pPr>
            <w:r>
              <w:rPr>
                <w:rFonts w:ascii="微软雅黑" w:hAnsi="微软雅黑" w:eastAsia="微软雅黑" w:cs="微软雅黑"/>
                <w:snapToGrid w:val="0"/>
                <w:color w:val="34495E"/>
                <w:spacing w:val="4"/>
                <w:kern w:val="0"/>
                <w:sz w:val="19"/>
                <w:szCs w:val="19"/>
                <w:lang w:val="en-US" w:eastAsia="en-US" w:bidi="ar-SA"/>
              </w:rPr>
              <w:t>课程目标</w:t>
            </w:r>
          </w:p>
        </w:tc>
        <w:tc>
          <w:tcPr>
            <w:tcW w:w="7588" w:type="dxa"/>
            <w:vAlign w:val="top"/>
          </w:tcPr>
          <w:p>
            <w:pPr>
              <w:spacing w:before="1" w:line="187" w:lineRule="auto"/>
              <w:ind w:left="205"/>
              <w:rPr>
                <w:rFonts w:ascii="微软雅黑" w:hAnsi="微软雅黑" w:eastAsia="微软雅黑" w:cs="微软雅黑"/>
                <w:color w:val="34495E"/>
                <w:spacing w:val="4"/>
                <w:sz w:val="19"/>
                <w:szCs w:val="19"/>
              </w:rPr>
            </w:pPr>
            <w:r>
              <w:rPr>
                <w:rFonts w:ascii="微软雅黑" w:hAnsi="微软雅黑" w:eastAsia="微软雅黑" w:cs="微软雅黑"/>
                <w:color w:val="34495E"/>
                <w:spacing w:val="4"/>
                <w:sz w:val="19"/>
                <w:szCs w:val="19"/>
              </w:rPr>
              <w:t>掌握重力传感器驱动，触摸屏驱动，字符设备驱动，内核并发机制，</w:t>
            </w:r>
          </w:p>
          <w:p>
            <w:pPr>
              <w:spacing w:before="1" w:line="187" w:lineRule="auto"/>
              <w:ind w:left="205"/>
              <w:jc w:val="both"/>
            </w:pPr>
            <w:r>
              <w:rPr>
                <w:rFonts w:ascii="微软雅黑" w:hAnsi="微软雅黑" w:eastAsia="微软雅黑" w:cs="微软雅黑"/>
                <w:color w:val="34495E"/>
                <w:spacing w:val="4"/>
                <w:sz w:val="19"/>
                <w:szCs w:val="19"/>
              </w:rPr>
              <w:t>中断程序，设备树程序框架，学会编写重力传感器驱动，触摸屏驱动</w:t>
            </w:r>
          </w:p>
        </w:tc>
      </w:tr>
    </w:tbl>
    <w:p>
      <w:pPr>
        <w:spacing w:before="285" w:line="186" w:lineRule="auto"/>
        <w:ind w:left="1"/>
        <w:rPr>
          <w:rFonts w:ascii="微软雅黑" w:hAnsi="微软雅黑" w:eastAsia="微软雅黑" w:cs="微软雅黑"/>
          <w:sz w:val="19"/>
          <w:szCs w:val="19"/>
        </w:rPr>
      </w:pPr>
      <w:r>
        <w:rPr>
          <w:rFonts w:ascii="微软雅黑" w:hAnsi="微软雅黑" w:eastAsia="微软雅黑" w:cs="微软雅黑"/>
          <w:color w:val="34495E"/>
          <w:spacing w:val="-12"/>
          <w:sz w:val="19"/>
          <w:szCs w:val="19"/>
        </w:rPr>
        <w:t>第十八周：</w:t>
      </w:r>
      <w:r>
        <w:rPr>
          <w:rFonts w:ascii="微软雅黑" w:hAnsi="微软雅黑" w:eastAsia="微软雅黑" w:cs="微软雅黑"/>
          <w:color w:val="34495E"/>
          <w:spacing w:val="13"/>
          <w:sz w:val="19"/>
          <w:szCs w:val="19"/>
        </w:rPr>
        <w:t xml:space="preserve">  </w:t>
      </w:r>
      <w:r>
        <w:rPr>
          <w:rFonts w:ascii="Tahoma" w:hAnsi="Tahoma" w:eastAsia="Tahoma" w:cs="Tahoma"/>
          <w:color w:val="34495E"/>
          <w:spacing w:val="-12"/>
          <w:sz w:val="19"/>
          <w:szCs w:val="19"/>
        </w:rPr>
        <w:t>AIoT</w:t>
      </w:r>
      <w:r>
        <w:rPr>
          <w:rFonts w:ascii="微软雅黑" w:hAnsi="微软雅黑" w:eastAsia="微软雅黑" w:cs="微软雅黑"/>
          <w:color w:val="34495E"/>
          <w:spacing w:val="-12"/>
          <w:sz w:val="19"/>
          <w:szCs w:val="19"/>
        </w:rPr>
        <w:t>物联网</w:t>
      </w:r>
    </w:p>
    <w:p>
      <w:pPr>
        <w:spacing w:line="227"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206"/>
        <w:gridCol w:w="761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206" w:type="dxa"/>
            <w:shd w:val="clear" w:color="auto" w:fill="F2F2F2"/>
            <w:vAlign w:val="top"/>
          </w:tcPr>
          <w:p>
            <w:pPr>
              <w:pStyle w:val="6"/>
              <w:spacing w:before="288" w:line="185" w:lineRule="auto"/>
              <w:ind w:left="198"/>
              <w:rPr>
                <w:rFonts w:ascii="微软雅黑" w:hAnsi="微软雅黑" w:eastAsia="微软雅黑" w:cs="微软雅黑"/>
                <w:snapToGrid w:val="0"/>
                <w:color w:val="34495E"/>
                <w:spacing w:val="4"/>
                <w:kern w:val="0"/>
                <w:sz w:val="19"/>
                <w:szCs w:val="19"/>
                <w:lang w:val="en-US" w:eastAsia="en-US" w:bidi="ar-SA"/>
              </w:rPr>
            </w:pPr>
            <w:r>
              <w:rPr>
                <w:rFonts w:ascii="微软雅黑" w:hAnsi="微软雅黑" w:eastAsia="微软雅黑" w:cs="微软雅黑"/>
                <w:snapToGrid w:val="0"/>
                <w:color w:val="34495E"/>
                <w:spacing w:val="4"/>
                <w:kern w:val="0"/>
                <w:sz w:val="19"/>
                <w:szCs w:val="19"/>
                <w:lang w:val="en-US" w:eastAsia="en-US" w:bidi="ar-SA"/>
              </w:rPr>
              <w:t>知识要点</w:t>
            </w:r>
          </w:p>
        </w:tc>
        <w:tc>
          <w:tcPr>
            <w:tcW w:w="7618" w:type="dxa"/>
            <w:shd w:val="clear" w:color="auto" w:fill="F2F2F2"/>
            <w:vAlign w:val="top"/>
          </w:tcPr>
          <w:p>
            <w:pPr>
              <w:spacing w:before="2" w:line="220" w:lineRule="auto"/>
              <w:ind w:left="193" w:right="1159" w:firstLine="5"/>
              <w:rPr>
                <w:rFonts w:ascii="微软雅黑" w:hAnsi="微软雅黑" w:eastAsia="微软雅黑" w:cs="微软雅黑"/>
                <w:b/>
                <w:bCs/>
                <w:color w:val="34495E"/>
                <w:spacing w:val="-9"/>
                <w:sz w:val="19"/>
                <w:szCs w:val="19"/>
                <w:lang w:val="en-US" w:eastAsia="en-US"/>
              </w:rPr>
            </w:pPr>
            <w:r>
              <w:rPr>
                <w:rFonts w:ascii="微软雅黑" w:hAnsi="微软雅黑" w:eastAsia="微软雅黑" w:cs="微软雅黑"/>
                <w:b/>
                <w:bCs/>
                <w:color w:val="34495E"/>
                <w:spacing w:val="-9"/>
                <w:sz w:val="19"/>
                <w:szCs w:val="19"/>
                <w:lang w:val="en-US" w:eastAsia="en-US"/>
              </w:rPr>
              <w:t>物联网平台介绍，云计算，边缘计算，人工智能，感知层开发、</w:t>
            </w:r>
          </w:p>
          <w:p>
            <w:pPr>
              <w:spacing w:before="2" w:line="220" w:lineRule="auto"/>
              <w:ind w:left="193" w:right="1159" w:firstLine="5"/>
              <w:rPr>
                <w:rFonts w:ascii="微软雅黑" w:hAnsi="微软雅黑" w:eastAsia="微软雅黑" w:cs="微软雅黑"/>
                <w:snapToGrid w:val="0"/>
                <w:color w:val="34495E"/>
                <w:spacing w:val="4"/>
                <w:kern w:val="0"/>
                <w:sz w:val="19"/>
                <w:szCs w:val="19"/>
                <w:lang w:val="en-US" w:eastAsia="en-US" w:bidi="ar-SA"/>
              </w:rPr>
            </w:pPr>
            <w:r>
              <w:rPr>
                <w:rFonts w:ascii="微软雅黑" w:hAnsi="微软雅黑" w:eastAsia="微软雅黑" w:cs="微软雅黑"/>
                <w:b/>
                <w:bCs/>
                <w:color w:val="34495E"/>
                <w:spacing w:val="-9"/>
                <w:sz w:val="19"/>
                <w:szCs w:val="19"/>
                <w:lang w:val="en-US" w:eastAsia="en-US"/>
              </w:rPr>
              <w:t>通信模组AT指令，物联网通信及网关</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0" w:hRule="atLeast"/>
        </w:trPr>
        <w:tc>
          <w:tcPr>
            <w:tcW w:w="1206" w:type="dxa"/>
            <w:vAlign w:val="top"/>
          </w:tcPr>
          <w:p>
            <w:pPr>
              <w:pStyle w:val="6"/>
              <w:spacing w:before="288" w:line="185" w:lineRule="auto"/>
              <w:ind w:left="198"/>
              <w:rPr>
                <w:rFonts w:ascii="微软雅黑" w:hAnsi="微软雅黑" w:eastAsia="微软雅黑" w:cs="微软雅黑"/>
                <w:snapToGrid w:val="0"/>
                <w:color w:val="34495E"/>
                <w:spacing w:val="4"/>
                <w:kern w:val="0"/>
                <w:sz w:val="19"/>
                <w:szCs w:val="19"/>
                <w:lang w:val="en-US" w:eastAsia="en-US" w:bidi="ar-SA"/>
              </w:rPr>
            </w:pPr>
            <w:r>
              <w:rPr>
                <w:rFonts w:ascii="微软雅黑" w:hAnsi="微软雅黑" w:eastAsia="微软雅黑" w:cs="微软雅黑"/>
                <w:snapToGrid w:val="0"/>
                <w:color w:val="34495E"/>
                <w:spacing w:val="4"/>
                <w:kern w:val="0"/>
                <w:sz w:val="19"/>
                <w:szCs w:val="19"/>
                <w:lang w:val="en-US" w:eastAsia="en-US" w:bidi="ar-SA"/>
              </w:rPr>
              <w:t>课程目标</w:t>
            </w:r>
          </w:p>
        </w:tc>
        <w:tc>
          <w:tcPr>
            <w:tcW w:w="7618" w:type="dxa"/>
            <w:vAlign w:val="top"/>
          </w:tcPr>
          <w:p>
            <w:pPr>
              <w:pStyle w:val="6"/>
              <w:spacing w:before="288" w:line="185" w:lineRule="auto"/>
              <w:ind w:left="198"/>
              <w:rPr>
                <w:rFonts w:ascii="微软雅黑" w:hAnsi="微软雅黑" w:eastAsia="微软雅黑" w:cs="微软雅黑"/>
                <w:snapToGrid w:val="0"/>
                <w:color w:val="34495E"/>
                <w:spacing w:val="4"/>
                <w:kern w:val="0"/>
                <w:sz w:val="19"/>
                <w:szCs w:val="19"/>
                <w:lang w:val="en-US" w:eastAsia="en-US" w:bidi="ar-SA"/>
              </w:rPr>
            </w:pPr>
            <w:r>
              <w:rPr>
                <w:rFonts w:ascii="微软雅黑" w:hAnsi="微软雅黑" w:eastAsia="微软雅黑" w:cs="微软雅黑"/>
                <w:snapToGrid w:val="0"/>
                <w:color w:val="34495E"/>
                <w:spacing w:val="4"/>
                <w:kern w:val="0"/>
                <w:sz w:val="19"/>
                <w:szCs w:val="19"/>
                <w:lang w:val="en-US" w:eastAsia="en-US" w:bidi="ar-SA"/>
              </w:rPr>
              <w:t>通过集成云端服务实现远程控制，报警推送，烟雾检测报警，设备离线远程通知， 门禁远程报警，设备点亮远程报警，实现芯、端、边、管、云全栈覆盖。</w:t>
            </w:r>
          </w:p>
        </w:tc>
      </w:tr>
    </w:tbl>
    <w:p>
      <w:pPr>
        <w:spacing w:before="284" w:line="187" w:lineRule="auto"/>
        <w:ind w:left="1"/>
        <w:rPr>
          <w:rFonts w:ascii="微软雅黑" w:hAnsi="微软雅黑" w:eastAsia="微软雅黑" w:cs="微软雅黑"/>
          <w:sz w:val="19"/>
          <w:szCs w:val="19"/>
        </w:rPr>
      </w:pPr>
      <w:r>
        <w:rPr>
          <w:rFonts w:ascii="微软雅黑" w:hAnsi="微软雅黑" w:eastAsia="微软雅黑" w:cs="微软雅黑"/>
          <w:color w:val="34495E"/>
          <w:spacing w:val="3"/>
          <w:sz w:val="19"/>
          <w:szCs w:val="19"/>
        </w:rPr>
        <w:t>第十九</w:t>
      </w:r>
      <w:r>
        <w:rPr>
          <w:rFonts w:ascii="Tahoma" w:hAnsi="Tahoma" w:eastAsia="Tahoma" w:cs="Tahoma"/>
          <w:color w:val="34495E"/>
          <w:spacing w:val="3"/>
          <w:sz w:val="19"/>
          <w:szCs w:val="19"/>
        </w:rPr>
        <w:t>~</w:t>
      </w:r>
      <w:r>
        <w:rPr>
          <w:rFonts w:ascii="微软雅黑" w:hAnsi="微软雅黑" w:eastAsia="微软雅黑" w:cs="微软雅黑"/>
          <w:color w:val="34495E"/>
          <w:spacing w:val="3"/>
          <w:sz w:val="19"/>
          <w:szCs w:val="19"/>
        </w:rPr>
        <w:t>二十周：学员项目周《蜗牛智慧安防系统》</w:t>
      </w:r>
    </w:p>
    <w:p>
      <w:pPr>
        <w:spacing w:line="227" w:lineRule="exact"/>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1216"/>
        <w:gridCol w:w="7608"/>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82" w:hRule="atLeast"/>
        </w:trPr>
        <w:tc>
          <w:tcPr>
            <w:tcW w:w="1216" w:type="dxa"/>
            <w:shd w:val="clear" w:color="auto" w:fill="F2F2F2"/>
            <w:vAlign w:val="top"/>
          </w:tcPr>
          <w:p>
            <w:pPr>
              <w:pStyle w:val="6"/>
              <w:spacing w:before="288" w:line="185" w:lineRule="auto"/>
              <w:ind w:left="198"/>
            </w:pPr>
            <w:r>
              <w:rPr>
                <w:rFonts w:ascii="微软雅黑" w:hAnsi="微软雅黑" w:eastAsia="微软雅黑" w:cs="微软雅黑"/>
                <w:snapToGrid w:val="0"/>
                <w:color w:val="34495E"/>
                <w:spacing w:val="4"/>
                <w:kern w:val="0"/>
                <w:sz w:val="19"/>
                <w:szCs w:val="19"/>
                <w:lang w:val="en-US" w:eastAsia="en-US" w:bidi="ar-SA"/>
              </w:rPr>
              <w:t>知识要点</w:t>
            </w:r>
          </w:p>
        </w:tc>
        <w:tc>
          <w:tcPr>
            <w:tcW w:w="7608" w:type="dxa"/>
            <w:shd w:val="clear" w:color="auto" w:fill="F2F2F2"/>
            <w:vAlign w:val="top"/>
          </w:tcPr>
          <w:p>
            <w:pPr>
              <w:pStyle w:val="6"/>
              <w:spacing w:before="106" w:line="214" w:lineRule="auto"/>
              <w:ind w:left="198" w:right="275" w:hanging="6"/>
            </w:pPr>
            <w:r>
              <w:rPr>
                <w:rFonts w:ascii="微软雅黑" w:hAnsi="微软雅黑" w:eastAsia="微软雅黑" w:cs="微软雅黑"/>
                <w:b/>
                <w:bCs/>
                <w:snapToGrid w:val="0"/>
                <w:color w:val="34495E"/>
                <w:spacing w:val="-9"/>
                <w:kern w:val="0"/>
                <w:sz w:val="19"/>
                <w:szCs w:val="19"/>
                <w:lang w:val="en-US" w:eastAsia="en-US" w:bidi="ar-SA"/>
              </w:rPr>
              <w:t>系统移植，内核驱动，  zigbee 自组网通过串口通信技术获取或控制传感器和制动器、 CGI、 Boa 服务器</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379" w:hRule="atLeast"/>
        </w:trPr>
        <w:tc>
          <w:tcPr>
            <w:tcW w:w="1216" w:type="dxa"/>
            <w:vAlign w:val="top"/>
          </w:tcPr>
          <w:p>
            <w:pPr>
              <w:spacing w:line="355" w:lineRule="auto"/>
              <w:rPr>
                <w:rFonts w:ascii="Arial"/>
                <w:sz w:val="21"/>
              </w:rPr>
            </w:pPr>
          </w:p>
          <w:p>
            <w:pPr>
              <w:pStyle w:val="6"/>
              <w:spacing w:before="288" w:line="185" w:lineRule="auto"/>
              <w:ind w:left="198"/>
            </w:pPr>
            <w:r>
              <w:rPr>
                <w:rFonts w:ascii="微软雅黑" w:hAnsi="微软雅黑" w:eastAsia="微软雅黑" w:cs="微软雅黑"/>
                <w:snapToGrid w:val="0"/>
                <w:color w:val="34495E"/>
                <w:spacing w:val="4"/>
                <w:kern w:val="0"/>
                <w:sz w:val="19"/>
                <w:szCs w:val="19"/>
                <w:lang w:val="en-US" w:eastAsia="en-US" w:bidi="ar-SA"/>
              </w:rPr>
              <w:t>课程目标</w:t>
            </w:r>
          </w:p>
        </w:tc>
        <w:tc>
          <w:tcPr>
            <w:tcW w:w="7608" w:type="dxa"/>
            <w:vAlign w:val="top"/>
          </w:tcPr>
          <w:p>
            <w:pPr>
              <w:pStyle w:val="6"/>
              <w:spacing w:before="130" w:line="210" w:lineRule="auto"/>
              <w:ind w:left="190" w:right="435" w:firstLine="2"/>
            </w:pPr>
            <w:r>
              <w:rPr>
                <w:color w:val="34495E"/>
                <w:spacing w:val="4"/>
              </w:rPr>
              <w:t>实现蜗牛智慧安防项目子系统开发主要包括视频监控，环境检测，</w:t>
            </w:r>
            <w:r>
              <w:rPr>
                <w:color w:val="34495E"/>
                <w:spacing w:val="3"/>
              </w:rPr>
              <w:t>管理信息显示，</w:t>
            </w:r>
            <w:r>
              <w:rPr>
                <w:color w:val="34495E"/>
              </w:rPr>
              <w:t xml:space="preserve">  </w:t>
            </w:r>
            <w:r>
              <w:rPr>
                <w:color w:val="34495E"/>
                <w:spacing w:val="5"/>
              </w:rPr>
              <w:t>新风系统开启，智慧停车，智能门禁、消防安全技术、安防监控系统、安全警报设</w:t>
            </w:r>
            <w:r>
              <w:rPr>
                <w:color w:val="34495E"/>
                <w:spacing w:val="1"/>
              </w:rPr>
              <w:t xml:space="preserve"> </w:t>
            </w:r>
            <w:r>
              <w:rPr>
                <w:color w:val="34495E"/>
                <w:spacing w:val="-8"/>
              </w:rPr>
              <w:t>备、</w:t>
            </w:r>
          </w:p>
          <w:p>
            <w:pPr>
              <w:pStyle w:val="6"/>
              <w:spacing w:before="44" w:line="188" w:lineRule="auto"/>
              <w:ind w:left="191"/>
            </w:pPr>
            <w:r>
              <w:rPr>
                <w:color w:val="34495E"/>
                <w:spacing w:val="2"/>
              </w:rPr>
              <w:t>智能安防巡逻设备和非法入侵检测技术。</w:t>
            </w:r>
          </w:p>
        </w:tc>
      </w:tr>
    </w:tbl>
    <w:p>
      <w:pPr>
        <w:spacing w:before="270" w:line="186" w:lineRule="auto"/>
        <w:ind w:left="4"/>
        <w:outlineLvl w:val="0"/>
        <w:rPr>
          <w:rFonts w:ascii="微软雅黑" w:hAnsi="微软雅黑" w:eastAsia="微软雅黑" w:cs="微软雅黑"/>
          <w:sz w:val="19"/>
          <w:szCs w:val="19"/>
        </w:rPr>
      </w:pPr>
      <w:r>
        <w:rPr>
          <w:rFonts w:ascii="Tahoma" w:hAnsi="Tahoma" w:eastAsia="Tahoma" w:cs="Tahoma"/>
          <w:b/>
          <w:bCs/>
          <w:color w:val="34495E"/>
          <w:spacing w:val="-1"/>
          <w:sz w:val="19"/>
          <w:szCs w:val="19"/>
        </w:rPr>
        <w:t>5</w:t>
      </w:r>
      <w:r>
        <w:rPr>
          <w:rFonts w:ascii="微软雅黑" w:hAnsi="微软雅黑" w:eastAsia="微软雅黑" w:cs="微软雅黑"/>
          <w:b/>
          <w:bCs/>
          <w:color w:val="34495E"/>
          <w:spacing w:val="-1"/>
          <w:sz w:val="19"/>
          <w:szCs w:val="19"/>
        </w:rPr>
        <w:t>、第五阶段</w:t>
      </w:r>
    </w:p>
    <w:p>
      <w:pPr>
        <w:spacing w:before="214" w:line="185" w:lineRule="auto"/>
        <w:ind w:left="10"/>
        <w:outlineLvl w:val="1"/>
        <w:rPr>
          <w:rFonts w:ascii="微软雅黑" w:hAnsi="微软雅黑" w:eastAsia="微软雅黑" w:cs="微软雅黑"/>
          <w:sz w:val="19"/>
          <w:szCs w:val="19"/>
        </w:rPr>
      </w:pPr>
      <w:r>
        <w:rPr>
          <w:rFonts w:ascii="微软雅黑" w:hAnsi="微软雅黑" w:eastAsia="微软雅黑" w:cs="微软雅黑"/>
          <w:b/>
          <w:bCs/>
          <w:color w:val="777777"/>
          <w:spacing w:val="2"/>
          <w:sz w:val="19"/>
          <w:szCs w:val="19"/>
        </w:rPr>
        <w:t>阶段目标</w:t>
      </w:r>
    </w:p>
    <w:p>
      <w:pPr>
        <w:spacing w:line="182" w:lineRule="exact"/>
      </w:pPr>
    </w:p>
    <w:tbl>
      <w:tblPr>
        <w:tblStyle w:val="5"/>
        <w:tblW w:w="8824" w:type="dxa"/>
        <w:tblInd w:w="7" w:type="dxa"/>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824"/>
      </w:tblGrid>
      <w:tr>
        <w:tblPrEx>
          <w:tblBorders>
            <w:top w:val="single" w:color="F4F4F4" w:sz="6" w:space="0"/>
            <w:left w:val="single" w:color="F4F4F4" w:sz="6" w:space="0"/>
            <w:bottom w:val="single" w:color="F4F4F4" w:sz="6" w:space="0"/>
            <w:right w:val="single" w:color="F4F4F4" w:sz="6" w:space="0"/>
            <w:insideH w:val="none" w:color="auto" w:sz="0" w:space="0"/>
            <w:insideV w:val="none" w:color="auto" w:sz="0" w:space="0"/>
          </w:tblBorders>
          <w:tblCellMar>
            <w:top w:w="0" w:type="dxa"/>
            <w:left w:w="0" w:type="dxa"/>
            <w:bottom w:w="0" w:type="dxa"/>
            <w:right w:w="0" w:type="dxa"/>
          </w:tblCellMar>
        </w:tblPrEx>
        <w:trPr>
          <w:trHeight w:val="1200" w:hRule="atLeast"/>
        </w:trPr>
        <w:tc>
          <w:tcPr>
            <w:tcW w:w="8824" w:type="dxa"/>
            <w:shd w:val="clear" w:color="auto" w:fill="F8F8F8"/>
            <w:vAlign w:val="top"/>
          </w:tcPr>
          <w:p>
            <w:pPr>
              <w:spacing w:before="112" w:line="270" w:lineRule="exact"/>
              <w:ind w:left="197"/>
              <w:rPr>
                <w:rFonts w:ascii="新宋体" w:hAnsi="新宋体" w:eastAsia="新宋体" w:cs="新宋体"/>
                <w:sz w:val="16"/>
                <w:szCs w:val="16"/>
              </w:rPr>
            </w:pPr>
            <w:r>
              <w:rPr>
                <w:rFonts w:ascii="Arial" w:hAnsi="Arial" w:eastAsia="Arial" w:cs="Arial"/>
                <w:color w:val="34495E"/>
                <w:spacing w:val="5"/>
                <w:position w:val="8"/>
                <w:sz w:val="16"/>
                <w:szCs w:val="16"/>
              </w:rPr>
              <w:t xml:space="preserve">1 .  </w:t>
            </w:r>
            <w:r>
              <w:rPr>
                <w:rFonts w:ascii="新宋体" w:hAnsi="新宋体" w:eastAsia="新宋体" w:cs="新宋体"/>
                <w:color w:val="34495E"/>
                <w:spacing w:val="5"/>
                <w:position w:val="8"/>
                <w:sz w:val="16"/>
                <w:szCs w:val="16"/>
              </w:rPr>
              <w:t>基于蜗牛学苑的项目池继续拓展和积累实战项目经验</w:t>
            </w:r>
          </w:p>
          <w:p>
            <w:pPr>
              <w:spacing w:line="226" w:lineRule="auto"/>
              <w:ind w:left="187"/>
              <w:rPr>
                <w:rFonts w:ascii="新宋体" w:hAnsi="新宋体" w:eastAsia="新宋体" w:cs="新宋体"/>
                <w:sz w:val="16"/>
                <w:szCs w:val="16"/>
              </w:rPr>
            </w:pPr>
            <w:r>
              <w:rPr>
                <w:rFonts w:ascii="Arial" w:hAnsi="Arial" w:eastAsia="Arial" w:cs="Arial"/>
                <w:color w:val="34495E"/>
                <w:spacing w:val="5"/>
                <w:sz w:val="16"/>
                <w:szCs w:val="16"/>
              </w:rPr>
              <w:t xml:space="preserve">2 .  </w:t>
            </w:r>
            <w:r>
              <w:rPr>
                <w:rFonts w:ascii="新宋体" w:hAnsi="新宋体" w:eastAsia="新宋体" w:cs="新宋体"/>
                <w:color w:val="34495E"/>
                <w:spacing w:val="5"/>
                <w:sz w:val="16"/>
                <w:szCs w:val="16"/>
              </w:rPr>
              <w:t>基于蜗牛学苑的视频课程和直播课程完善知识体系</w:t>
            </w:r>
          </w:p>
          <w:p>
            <w:pPr>
              <w:spacing w:before="74" w:line="226" w:lineRule="auto"/>
              <w:ind w:left="187"/>
              <w:rPr>
                <w:rFonts w:ascii="新宋体" w:hAnsi="新宋体" w:eastAsia="新宋体" w:cs="新宋体"/>
                <w:sz w:val="16"/>
                <w:szCs w:val="16"/>
              </w:rPr>
            </w:pPr>
            <w:r>
              <w:rPr>
                <w:rFonts w:ascii="Arial" w:hAnsi="Arial" w:eastAsia="Arial" w:cs="Arial"/>
                <w:color w:val="34495E"/>
                <w:spacing w:val="5"/>
                <w:sz w:val="16"/>
                <w:szCs w:val="16"/>
              </w:rPr>
              <w:t xml:space="preserve">3 .  </w:t>
            </w:r>
            <w:r>
              <w:rPr>
                <w:rFonts w:ascii="新宋体" w:hAnsi="新宋体" w:eastAsia="新宋体" w:cs="新宋体"/>
                <w:color w:val="34495E"/>
                <w:spacing w:val="5"/>
                <w:sz w:val="16"/>
                <w:szCs w:val="16"/>
              </w:rPr>
              <w:t>完成职业素养类课程，让学员成为一个职场专业人士</w:t>
            </w:r>
          </w:p>
          <w:p>
            <w:pPr>
              <w:spacing w:before="74" w:line="226" w:lineRule="auto"/>
              <w:ind w:left="186"/>
              <w:rPr>
                <w:rFonts w:ascii="新宋体" w:hAnsi="新宋体" w:eastAsia="新宋体" w:cs="新宋体"/>
                <w:sz w:val="16"/>
                <w:szCs w:val="16"/>
              </w:rPr>
            </w:pPr>
            <w:r>
              <w:rPr>
                <w:rFonts w:ascii="Arial" w:hAnsi="Arial" w:eastAsia="Arial" w:cs="Arial"/>
                <w:color w:val="34495E"/>
                <w:spacing w:val="6"/>
                <w:sz w:val="16"/>
                <w:szCs w:val="16"/>
              </w:rPr>
              <w:t xml:space="preserve">4 .  </w:t>
            </w:r>
            <w:r>
              <w:rPr>
                <w:rFonts w:ascii="新宋体" w:hAnsi="新宋体" w:eastAsia="新宋体" w:cs="新宋体"/>
                <w:color w:val="34495E"/>
                <w:spacing w:val="6"/>
                <w:sz w:val="16"/>
                <w:szCs w:val="16"/>
              </w:rPr>
              <w:t>在就业老师的指导下，进行面试准备并去</w:t>
            </w:r>
            <w:r>
              <w:rPr>
                <w:rFonts w:ascii="新宋体" w:hAnsi="新宋体" w:eastAsia="新宋体" w:cs="新宋体"/>
                <w:color w:val="34495E"/>
                <w:spacing w:val="5"/>
                <w:sz w:val="16"/>
                <w:szCs w:val="16"/>
              </w:rPr>
              <w:t>企业面试，最终完成就业</w:t>
            </w:r>
          </w:p>
        </w:tc>
      </w:tr>
    </w:tbl>
    <w:p>
      <w:pPr>
        <w:spacing w:before="224" w:line="187" w:lineRule="auto"/>
        <w:outlineLvl w:val="1"/>
        <w:rPr>
          <w:rFonts w:ascii="微软雅黑" w:hAnsi="微软雅黑" w:eastAsia="微软雅黑" w:cs="微软雅黑"/>
          <w:sz w:val="19"/>
          <w:szCs w:val="19"/>
        </w:rPr>
      </w:pPr>
      <w:r>
        <w:rPr>
          <w:rFonts w:ascii="微软雅黑" w:hAnsi="微软雅黑" w:eastAsia="微软雅黑" w:cs="微软雅黑"/>
          <w:b/>
          <w:bCs/>
          <w:color w:val="777777"/>
          <w:spacing w:val="5"/>
          <w:sz w:val="19"/>
          <w:szCs w:val="19"/>
        </w:rPr>
        <w:t>第五阶段：单片机及物联网开发</w:t>
      </w:r>
    </w:p>
    <w:p>
      <w:pPr>
        <w:spacing w:before="228" w:line="186" w:lineRule="auto"/>
        <w:ind w:left="1"/>
        <w:rPr>
          <w:rFonts w:ascii="微软雅黑" w:hAnsi="微软雅黑" w:eastAsia="微软雅黑" w:cs="微软雅黑"/>
          <w:sz w:val="19"/>
          <w:szCs w:val="19"/>
        </w:rPr>
      </w:pPr>
      <w:r>
        <w:rPr>
          <w:rFonts w:ascii="微软雅黑" w:hAnsi="微软雅黑" w:eastAsia="微软雅黑" w:cs="微软雅黑"/>
          <w:color w:val="34495E"/>
          <w:spacing w:val="4"/>
          <w:sz w:val="19"/>
          <w:szCs w:val="19"/>
        </w:rPr>
        <w:t>第二十一周之后</w:t>
      </w:r>
    </w:p>
    <w:p>
      <w:pPr>
        <w:spacing w:line="186" w:lineRule="auto"/>
        <w:rPr>
          <w:rFonts w:ascii="微软雅黑" w:hAnsi="微软雅黑" w:eastAsia="微软雅黑" w:cs="微软雅黑"/>
          <w:sz w:val="19"/>
          <w:szCs w:val="19"/>
        </w:rPr>
        <w:sectPr>
          <w:pgSz w:w="11900" w:h="16839"/>
          <w:pgMar w:top="1032" w:right="1504" w:bottom="0" w:left="1540" w:header="0" w:footer="0" w:gutter="0"/>
          <w:cols w:space="720" w:num="1"/>
        </w:sectPr>
      </w:pPr>
    </w:p>
    <w:tbl>
      <w:tblPr>
        <w:tblStyle w:val="5"/>
        <w:tblW w:w="8824"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3262"/>
        <w:gridCol w:w="5562"/>
      </w:tblGrid>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385" w:hRule="atLeast"/>
        </w:trPr>
        <w:tc>
          <w:tcPr>
            <w:tcW w:w="3262" w:type="dxa"/>
            <w:shd w:val="clear" w:color="auto" w:fill="F2F2F2"/>
            <w:vAlign w:val="top"/>
          </w:tcPr>
          <w:p>
            <w:pPr>
              <w:pStyle w:val="6"/>
              <w:spacing w:before="202" w:line="183" w:lineRule="auto"/>
              <w:ind w:left="136"/>
              <w:jc w:val="center"/>
            </w:pPr>
            <w:r>
              <w:rPr>
                <w:rFonts w:ascii="微软雅黑" w:hAnsi="微软雅黑" w:eastAsia="微软雅黑" w:cs="微软雅黑"/>
                <w:snapToGrid w:val="0"/>
                <w:color w:val="34495E"/>
                <w:spacing w:val="4"/>
                <w:kern w:val="0"/>
                <w:sz w:val="19"/>
                <w:szCs w:val="19"/>
                <w:lang w:val="en-US" w:eastAsia="en-US" w:bidi="ar-SA"/>
              </w:rPr>
              <w:t>课  程  模 块</w:t>
            </w:r>
          </w:p>
        </w:tc>
        <w:tc>
          <w:tcPr>
            <w:tcW w:w="5562" w:type="dxa"/>
            <w:shd w:val="clear" w:color="auto" w:fill="F2F2F2"/>
            <w:vAlign w:val="top"/>
          </w:tcPr>
          <w:p>
            <w:pPr>
              <w:spacing w:line="250" w:lineRule="auto"/>
              <w:rPr>
                <w:rFonts w:ascii="Arial"/>
                <w:sz w:val="21"/>
              </w:rPr>
            </w:pPr>
          </w:p>
          <w:p>
            <w:pPr>
              <w:spacing w:line="250" w:lineRule="auto"/>
              <w:rPr>
                <w:rFonts w:ascii="Arial"/>
                <w:sz w:val="21"/>
              </w:rPr>
            </w:pPr>
          </w:p>
          <w:p>
            <w:pPr>
              <w:pStyle w:val="6"/>
              <w:spacing w:before="82" w:line="186" w:lineRule="auto"/>
              <w:ind w:left="191"/>
            </w:pPr>
            <w:r>
              <w:rPr>
                <w:b/>
                <w:bCs/>
                <w:color w:val="34495E"/>
                <w:spacing w:val="4"/>
              </w:rPr>
              <w:t>课程概述</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2277" w:hRule="atLeast"/>
        </w:trPr>
        <w:tc>
          <w:tcPr>
            <w:tcW w:w="3262" w:type="dxa"/>
            <w:vAlign w:val="top"/>
          </w:tcPr>
          <w:p>
            <w:pPr>
              <w:pStyle w:val="6"/>
              <w:spacing w:before="202" w:line="183" w:lineRule="auto"/>
              <w:ind w:left="136"/>
              <w:jc w:val="center"/>
            </w:pPr>
            <w:r>
              <w:rPr>
                <w:color w:val="34495E"/>
                <w:spacing w:val="-2"/>
              </w:rPr>
              <w:t xml:space="preserve">蜗  牛  </w:t>
            </w:r>
            <w:r>
              <w:t xml:space="preserve">学  </w:t>
            </w:r>
            <w:r>
              <w:rPr>
                <w:color w:val="34495E"/>
                <w:spacing w:val="-2"/>
              </w:rPr>
              <w:t>苑  项</w:t>
            </w:r>
            <w:r>
              <w:rPr>
                <w:color w:val="34495E"/>
                <w:spacing w:val="9"/>
              </w:rPr>
              <w:t xml:space="preserve">  </w:t>
            </w:r>
            <w:r>
              <w:rPr>
                <w:color w:val="34495E"/>
                <w:spacing w:val="-2"/>
              </w:rPr>
              <w:t>目  池</w:t>
            </w:r>
          </w:p>
        </w:tc>
        <w:tc>
          <w:tcPr>
            <w:tcW w:w="5562" w:type="dxa"/>
            <w:vAlign w:val="top"/>
          </w:tcPr>
          <w:p>
            <w:pPr>
              <w:pStyle w:val="6"/>
              <w:spacing w:before="126" w:line="213" w:lineRule="auto"/>
              <w:ind w:left="190" w:right="209"/>
            </w:pPr>
            <w:r>
              <w:rPr>
                <w:color w:val="34495E"/>
                <w:spacing w:val="3"/>
              </w:rPr>
              <w:t>蜗牛智慧社区门禁系统、蜗牛智慧环卫垃圾分类系统、蜗牛梯联网系统、蜗牛</w:t>
            </w:r>
            <w:r>
              <w:rPr>
                <w:rFonts w:ascii="Tahoma" w:hAnsi="Tahoma" w:eastAsia="Tahoma" w:cs="Tahoma"/>
                <w:color w:val="34495E"/>
                <w:spacing w:val="3"/>
              </w:rPr>
              <w:t>5G</w:t>
            </w:r>
            <w:r>
              <w:rPr>
                <w:color w:val="34495E"/>
                <w:spacing w:val="3"/>
              </w:rPr>
              <w:t xml:space="preserve">安防单兵    </w:t>
            </w:r>
            <w:r>
              <w:rPr>
                <w:color w:val="34495E"/>
                <w:spacing w:val="5"/>
              </w:rPr>
              <w:t>系统、蜗牛智慧仓储系统、蜗牛智能校园一卡通、蜗牛物联网智能监控平台、蜗牛人脸识别</w:t>
            </w:r>
            <w:r>
              <w:rPr>
                <w:color w:val="34495E"/>
              </w:rPr>
              <w:t xml:space="preserve"> </w:t>
            </w:r>
            <w:r>
              <w:rPr>
                <w:color w:val="34495E"/>
                <w:spacing w:val="5"/>
              </w:rPr>
              <w:t>监控系统、蜗牛智能风扇、蜗牛智能家居、蜗牛智能空气加湿器、蜗牛智能盆栽鱼缸、蜗牛</w:t>
            </w:r>
            <w:r>
              <w:rPr>
                <w:color w:val="34495E"/>
              </w:rPr>
              <w:t xml:space="preserve"> </w:t>
            </w:r>
            <w:r>
              <w:rPr>
                <w:color w:val="34495E"/>
                <w:spacing w:val="5"/>
              </w:rPr>
              <w:t>智能快递柜、蜗牛智能平衡车、蜗牛智慧安防系统、蜗牛智慧园区系统、蜗牛智慧停车系</w:t>
            </w:r>
          </w:p>
          <w:p>
            <w:pPr>
              <w:pStyle w:val="6"/>
              <w:spacing w:before="44" w:line="210" w:lineRule="auto"/>
              <w:ind w:left="189" w:right="209"/>
            </w:pPr>
            <w:r>
              <w:rPr>
                <w:color w:val="34495E"/>
                <w:spacing w:val="5"/>
              </w:rPr>
              <w:t>统、蜗牛智能充电桩、蜗牛智能无人机巡检系统、蜗牛智慧农业系统、蜗牛智慧军营综合安</w:t>
            </w:r>
            <w:r>
              <w:rPr>
                <w:color w:val="34495E"/>
              </w:rPr>
              <w:t xml:space="preserve"> </w:t>
            </w:r>
            <w:r>
              <w:rPr>
                <w:color w:val="34495E"/>
                <w:spacing w:val="5"/>
              </w:rPr>
              <w:t>防系统、蜗牛车牌识别系统、蜗牛智能电梯、蜗牛酒驾检测仪、蜗牛智能手环、蜗牛粮仓检</w:t>
            </w:r>
            <w:r>
              <w:rPr>
                <w:color w:val="34495E"/>
                <w:spacing w:val="1"/>
              </w:rPr>
              <w:t xml:space="preserve"> </w:t>
            </w:r>
            <w:r>
              <w:rPr>
                <w:color w:val="34495E"/>
                <w:spacing w:val="5"/>
              </w:rPr>
              <w:t>测系统、蜗牛智能盲导系统、蜗牛血氧检测仪、蜗牛避障小车、蜗牛环境检测系统</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977" w:hRule="atLeast"/>
        </w:trPr>
        <w:tc>
          <w:tcPr>
            <w:tcW w:w="3262" w:type="dxa"/>
            <w:vAlign w:val="top"/>
          </w:tcPr>
          <w:p>
            <w:pPr>
              <w:pStyle w:val="6"/>
              <w:spacing w:before="201" w:line="185" w:lineRule="auto"/>
              <w:ind w:left="136"/>
              <w:jc w:val="center"/>
            </w:pPr>
            <w:r>
              <w:rPr>
                <w:color w:val="34495E"/>
                <w:spacing w:val="-1"/>
              </w:rPr>
              <w:t>补</w:t>
            </w:r>
            <w:r>
              <w:rPr>
                <w:color w:val="34495E"/>
                <w:spacing w:val="54"/>
                <w:w w:val="101"/>
              </w:rPr>
              <w:t xml:space="preserve"> </w:t>
            </w:r>
            <w:r>
              <w:rPr>
                <w:color w:val="34495E"/>
                <w:spacing w:val="-1"/>
              </w:rPr>
              <w:t>充</w:t>
            </w:r>
            <w:r>
              <w:rPr>
                <w:color w:val="34495E"/>
                <w:spacing w:val="55"/>
              </w:rPr>
              <w:t xml:space="preserve"> </w:t>
            </w:r>
            <w:r>
              <w:rPr>
                <w:color w:val="34495E"/>
                <w:spacing w:val="-1"/>
              </w:rPr>
              <w:t>自</w:t>
            </w:r>
            <w:bookmarkStart w:id="0" w:name="_GoBack"/>
            <w:bookmarkEnd w:id="0"/>
            <w:r>
              <w:rPr>
                <w:color w:val="34495E"/>
                <w:spacing w:val="54"/>
                <w:w w:val="101"/>
              </w:rPr>
              <w:t xml:space="preserve"> </w:t>
            </w:r>
            <w:r>
              <w:rPr>
                <w:color w:val="34495E"/>
                <w:spacing w:val="-1"/>
              </w:rPr>
              <w:t>选  课</w:t>
            </w:r>
            <w:r>
              <w:rPr>
                <w:color w:val="34495E"/>
                <w:spacing w:val="2"/>
              </w:rPr>
              <w:t xml:space="preserve">  </w:t>
            </w:r>
            <w:r>
              <w:rPr>
                <w:color w:val="34495E"/>
                <w:spacing w:val="-1"/>
              </w:rPr>
              <w:t>程</w:t>
            </w:r>
          </w:p>
        </w:tc>
        <w:tc>
          <w:tcPr>
            <w:tcW w:w="5562" w:type="dxa"/>
            <w:vAlign w:val="top"/>
          </w:tcPr>
          <w:p>
            <w:pPr>
              <w:spacing w:line="477" w:lineRule="auto"/>
              <w:rPr>
                <w:rFonts w:ascii="Arial"/>
                <w:sz w:val="21"/>
              </w:rPr>
            </w:pPr>
          </w:p>
          <w:p>
            <w:pPr>
              <w:pStyle w:val="6"/>
              <w:spacing w:before="82" w:line="215" w:lineRule="auto"/>
              <w:ind w:left="191" w:right="200" w:firstLine="1"/>
              <w:jc w:val="both"/>
            </w:pPr>
            <w:r>
              <w:rPr>
                <w:color w:val="34495E"/>
                <w:spacing w:val="3"/>
              </w:rPr>
              <w:t>鸿蒙系统，麒麟</w:t>
            </w:r>
            <w:r>
              <w:rPr>
                <w:rFonts w:ascii="Tahoma" w:hAnsi="Tahoma" w:eastAsia="Tahoma" w:cs="Tahoma"/>
                <w:color w:val="34495E"/>
              </w:rPr>
              <w:t>Linux</w:t>
            </w:r>
            <w:r>
              <w:rPr>
                <w:color w:val="34495E"/>
                <w:spacing w:val="3"/>
              </w:rPr>
              <w:t>，国产芯片，统信</w:t>
            </w:r>
            <w:r>
              <w:rPr>
                <w:rFonts w:ascii="Tahoma" w:hAnsi="Tahoma" w:eastAsia="Tahoma" w:cs="Tahoma"/>
                <w:color w:val="34495E"/>
              </w:rPr>
              <w:t>OS</w:t>
            </w:r>
            <w:r>
              <w:rPr>
                <w:rFonts w:ascii="Tahoma" w:hAnsi="Tahoma" w:eastAsia="Tahoma" w:cs="Tahoma"/>
                <w:color w:val="34495E"/>
                <w:spacing w:val="-17"/>
              </w:rPr>
              <w:t xml:space="preserve"> </w:t>
            </w:r>
            <w:r>
              <w:rPr>
                <w:color w:val="34495E"/>
                <w:spacing w:val="3"/>
              </w:rPr>
              <w:t>，</w:t>
            </w:r>
            <w:r>
              <w:rPr>
                <w:color w:val="34495E"/>
                <w:spacing w:val="-35"/>
              </w:rPr>
              <w:t xml:space="preserve"> </w:t>
            </w:r>
            <w:r>
              <w:rPr>
                <w:rFonts w:ascii="Tahoma" w:hAnsi="Tahoma" w:eastAsia="Tahoma" w:cs="Tahoma"/>
                <w:color w:val="34495E"/>
              </w:rPr>
              <w:t>Python</w:t>
            </w:r>
            <w:r>
              <w:rPr>
                <w:color w:val="34495E"/>
                <w:spacing w:val="3"/>
              </w:rPr>
              <w:t>基础与科学计算、算法数学基础、机器</w:t>
            </w:r>
            <w:r>
              <w:rPr>
                <w:color w:val="34495E"/>
              </w:rPr>
              <w:t xml:space="preserve">   </w:t>
            </w:r>
            <w:r>
              <w:rPr>
                <w:color w:val="34495E"/>
                <w:spacing w:val="-3"/>
              </w:rPr>
              <w:t>学习基础、深度学习、</w:t>
            </w:r>
            <w:r>
              <w:rPr>
                <w:color w:val="34495E"/>
                <w:spacing w:val="14"/>
                <w:w w:val="101"/>
              </w:rPr>
              <w:t xml:space="preserve">  </w:t>
            </w:r>
            <w:r>
              <w:rPr>
                <w:rFonts w:ascii="Tahoma" w:hAnsi="Tahoma" w:eastAsia="Tahoma" w:cs="Tahoma"/>
                <w:color w:val="34495E"/>
                <w:spacing w:val="-3"/>
              </w:rPr>
              <w:t>Tensorflow</w:t>
            </w:r>
            <w:r>
              <w:rPr>
                <w:color w:val="34495E"/>
                <w:spacing w:val="-3"/>
              </w:rPr>
              <w:t>深度学习、</w:t>
            </w:r>
            <w:r>
              <w:rPr>
                <w:color w:val="34495E"/>
                <w:spacing w:val="20"/>
                <w:w w:val="101"/>
              </w:rPr>
              <w:t xml:space="preserve">  </w:t>
            </w:r>
            <w:r>
              <w:rPr>
                <w:rFonts w:ascii="Tahoma" w:hAnsi="Tahoma" w:eastAsia="Tahoma" w:cs="Tahoma"/>
                <w:color w:val="34495E"/>
                <w:spacing w:val="-3"/>
              </w:rPr>
              <w:t>Pytorch</w:t>
            </w:r>
            <w:r>
              <w:rPr>
                <w:color w:val="34495E"/>
                <w:spacing w:val="-3"/>
              </w:rPr>
              <w:t>计算机</w:t>
            </w:r>
            <w:r>
              <w:rPr>
                <w:color w:val="34495E"/>
                <w:spacing w:val="-4"/>
              </w:rPr>
              <w:t>视觉与自然语言处理、</w:t>
            </w:r>
            <w:r>
              <w:rPr>
                <w:rFonts w:ascii="Tahoma" w:hAnsi="Tahoma" w:eastAsia="Tahoma" w:cs="Tahoma"/>
                <w:color w:val="34495E"/>
                <w:spacing w:val="-4"/>
              </w:rPr>
              <w:t>Opencv</w:t>
            </w:r>
            <w:r>
              <w:rPr>
                <w:color w:val="34495E"/>
                <w:spacing w:val="-4"/>
              </w:rPr>
              <w:t>计</w:t>
            </w:r>
            <w:r>
              <w:rPr>
                <w:color w:val="34495E"/>
              </w:rPr>
              <w:t xml:space="preserve"> </w:t>
            </w:r>
            <w:r>
              <w:rPr>
                <w:color w:val="34495E"/>
                <w:spacing w:val="4"/>
              </w:rPr>
              <w:t>算机视觉</w:t>
            </w:r>
          </w:p>
        </w:tc>
      </w:tr>
      <w:tr>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2284" w:hRule="atLeast"/>
        </w:trPr>
        <w:tc>
          <w:tcPr>
            <w:tcW w:w="3262" w:type="dxa"/>
            <w:vAlign w:val="top"/>
          </w:tcPr>
          <w:p>
            <w:pPr>
              <w:pStyle w:val="6"/>
              <w:spacing w:before="201" w:line="184" w:lineRule="auto"/>
              <w:ind w:left="137"/>
              <w:jc w:val="center"/>
            </w:pPr>
            <w:r>
              <w:rPr>
                <w:color w:val="34495E"/>
                <w:spacing w:val="-2"/>
              </w:rPr>
              <w:t>就  业</w:t>
            </w:r>
            <w:r>
              <w:rPr>
                <w:color w:val="34495E"/>
                <w:spacing w:val="6"/>
              </w:rPr>
              <w:t xml:space="preserve">  </w:t>
            </w:r>
            <w:r>
              <w:rPr>
                <w:color w:val="34495E"/>
                <w:spacing w:val="-2"/>
              </w:rPr>
              <w:t>与</w:t>
            </w:r>
            <w:r>
              <w:rPr>
                <w:color w:val="34495E"/>
                <w:spacing w:val="6"/>
              </w:rPr>
              <w:t xml:space="preserve">  </w:t>
            </w:r>
            <w:r>
              <w:rPr>
                <w:color w:val="34495E"/>
                <w:spacing w:val="-2"/>
              </w:rPr>
              <w:t>面  试  辅  导</w:t>
            </w:r>
          </w:p>
        </w:tc>
        <w:tc>
          <w:tcPr>
            <w:tcW w:w="5562" w:type="dxa"/>
            <w:vAlign w:val="top"/>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pStyle w:val="6"/>
              <w:spacing w:before="81" w:line="204" w:lineRule="auto"/>
              <w:ind w:left="190" w:right="209" w:firstLine="1"/>
            </w:pPr>
            <w:r>
              <w:rPr>
                <w:color w:val="34495E"/>
                <w:spacing w:val="5"/>
              </w:rPr>
              <w:t>职业素养类课程，简历指导与面试技巧，模拟面试与辅导，办理离校手续，讲师与导师</w:t>
            </w:r>
            <w:r>
              <w:rPr>
                <w:color w:val="34495E"/>
                <w:spacing w:val="4"/>
              </w:rPr>
              <w:t>全程</w:t>
            </w:r>
            <w:r>
              <w:rPr>
                <w:color w:val="34495E"/>
              </w:rPr>
              <w:t xml:space="preserve"> 辅导直到正式就业。</w:t>
            </w:r>
          </w:p>
        </w:tc>
      </w:tr>
    </w:tbl>
    <w:p>
      <w:pPr>
        <w:rPr>
          <w:rFonts w:ascii="Arial"/>
          <w:sz w:val="21"/>
        </w:rPr>
      </w:pPr>
    </w:p>
    <w:p>
      <w:pPr>
        <w:rPr>
          <w:rFonts w:ascii="Arial"/>
          <w:sz w:val="21"/>
        </w:rPr>
      </w:pPr>
    </w:p>
    <w:sectPr>
      <w:pgSz w:w="11900" w:h="16839"/>
      <w:pgMar w:top="580" w:right="1504" w:bottom="0" w:left="154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YmIxNjRjZjZiMGY1ZDdjYWEzNzlhNDVkNzIyYzY2NTQifQ=="/>
  </w:docVars>
  <w:rsids>
    <w:rsidRoot w:val="00000000"/>
    <w:rsid w:val="364838BE"/>
    <w:rsid w:val="378A1162"/>
    <w:rsid w:val="41923590"/>
    <w:rsid w:val="48E67C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新宋体" w:hAnsi="新宋体" w:eastAsia="新宋体" w:cs="新宋体"/>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新宋体" w:hAnsi="新宋体" w:eastAsia="新宋体" w:cs="新宋体"/>
      <w:sz w:val="16"/>
      <w:szCs w:val="16"/>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Info spid="_x0000_s1028"/>
    <customShpInfo spid="_x0000_s1029"/>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Office_12.1.0.15712_F1E327BC-269C-435d-A152-05C5408002CA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2023-11-08T10:08:00Z</dcterms:created>
  <dc:creator>Administrator</dc:creator>
  <cp:lastModifiedBy>Tonny</cp:lastModifiedBy>
  <dcterms:modified xsi:type="dcterms:W3CDTF">2023-11-08T10:21:55Z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2023-11-08T18:12:15Z</vt:filetime>
  </property>
  <property fmtid="{D5CDD505-2E9C-101B-9397-08002B2CF9AE}" pid="4" name="KSOProductBuildVer">
    <vt:lpwstr>2052-12.1.0.15712</vt:lpwstr>
  </property>
  <property fmtid="{D5CDD505-2E9C-101B-9397-08002B2CF9AE}" pid="5" name="ICV">
    <vt:lpwstr>1860D13348604385A6811786ACDD13BD_12</vt:lpwstr>
  </property>
</Properties>
</file>