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69FE" w14:textId="77777777" w:rsidR="00952055" w:rsidRPr="00952055" w:rsidRDefault="00952055" w:rsidP="00952055">
      <w:r w:rsidRPr="00952055">
        <w:t>Артикул</w:t>
      </w:r>
    </w:p>
    <w:p w14:paraId="380A2BD0" w14:textId="77777777" w:rsidR="00952055" w:rsidRPr="00952055" w:rsidRDefault="00952055" w:rsidP="00952055">
      <w:r w:rsidRPr="00952055">
        <w:t>AFC0005-3004</w:t>
      </w:r>
    </w:p>
    <w:p w14:paraId="793F8BAC" w14:textId="77777777" w:rsidR="00952055" w:rsidRPr="00952055" w:rsidRDefault="00952055" w:rsidP="00952055">
      <w:r w:rsidRPr="00952055">
        <w:t>Торговая марка</w:t>
      </w:r>
    </w:p>
    <w:p w14:paraId="15DE3FC5" w14:textId="77777777" w:rsidR="00952055" w:rsidRPr="00952055" w:rsidRDefault="00952055" w:rsidP="00952055">
      <w:proofErr w:type="spellStart"/>
      <w:r w:rsidRPr="00952055">
        <w:t>Daerg</w:t>
      </w:r>
      <w:proofErr w:type="spellEnd"/>
      <w:r w:rsidRPr="00952055">
        <w:t xml:space="preserve"> </w:t>
      </w:r>
      <w:proofErr w:type="spellStart"/>
      <w:r w:rsidRPr="00952055">
        <w:t>Rus</w:t>
      </w:r>
      <w:proofErr w:type="spellEnd"/>
    </w:p>
    <w:p w14:paraId="0D611ED7" w14:textId="77777777" w:rsidR="00952055" w:rsidRPr="00952055" w:rsidRDefault="00952055" w:rsidP="00952055">
      <w:r w:rsidRPr="00952055">
        <w:t>Габаритные размеры, мм</w:t>
      </w:r>
    </w:p>
    <w:p w14:paraId="61E8C67D" w14:textId="77777777" w:rsidR="00952055" w:rsidRPr="00952055" w:rsidRDefault="00952055" w:rsidP="00952055">
      <w:r w:rsidRPr="00952055">
        <w:t>245х185х155</w:t>
      </w:r>
    </w:p>
    <w:p w14:paraId="3A13A5F1" w14:textId="77777777" w:rsidR="00952055" w:rsidRPr="00952055" w:rsidRDefault="00952055" w:rsidP="00952055">
      <w:r w:rsidRPr="00952055">
        <w:t>Вес, кг</w:t>
      </w:r>
    </w:p>
    <w:p w14:paraId="1ED1E40C" w14:textId="77777777" w:rsidR="00952055" w:rsidRPr="00952055" w:rsidRDefault="00952055" w:rsidP="00952055">
      <w:r w:rsidRPr="00952055">
        <w:t>5</w:t>
      </w:r>
    </w:p>
    <w:p w14:paraId="75265D7F" w14:textId="77777777" w:rsidR="00952055" w:rsidRPr="00952055" w:rsidRDefault="00952055" w:rsidP="00952055">
      <w:r w:rsidRPr="00952055">
        <w:t>Цвет</w:t>
      </w:r>
    </w:p>
    <w:p w14:paraId="5BDDD9BB" w14:textId="77777777" w:rsidR="00952055" w:rsidRPr="00952055" w:rsidRDefault="00952055" w:rsidP="00952055">
      <w:r w:rsidRPr="00952055">
        <w:t>Желтый</w:t>
      </w:r>
    </w:p>
    <w:p w14:paraId="68F6B9DE" w14:textId="77777777" w:rsidR="00952055" w:rsidRPr="00952055" w:rsidRDefault="00952055" w:rsidP="00952055">
      <w:r w:rsidRPr="00952055">
        <w:t>Объём, л</w:t>
      </w:r>
    </w:p>
    <w:p w14:paraId="5C4558CE" w14:textId="77777777" w:rsidR="00952055" w:rsidRPr="00952055" w:rsidRDefault="00952055" w:rsidP="00952055">
      <w:r w:rsidRPr="00952055">
        <w:t>4.5</w:t>
      </w:r>
    </w:p>
    <w:p w14:paraId="26B13930" w14:textId="77777777" w:rsidR="00FC4796" w:rsidRDefault="00FC4796">
      <w:pPr>
        <w:rPr>
          <w:lang w:val="en-US"/>
        </w:rPr>
      </w:pPr>
    </w:p>
    <w:p w14:paraId="173E9B9E" w14:textId="77777777" w:rsidR="00952055" w:rsidRDefault="00952055">
      <w:pPr>
        <w:rPr>
          <w:lang w:val="en-US"/>
        </w:rPr>
      </w:pPr>
    </w:p>
    <w:p w14:paraId="75973D38" w14:textId="77777777" w:rsidR="00952055" w:rsidRPr="00952055" w:rsidRDefault="00952055" w:rsidP="00952055">
      <w:r w:rsidRPr="00952055">
        <w:t>Концентрированный бесконтактный автошампунь, разработанный для эффективной мойки разнообразных типов автотранспортных средств, включая грузовой и специализированный транспорт, характеризуется высоким пенообразующим потенциалом и адаптирован для использования в условиях интенсивной эксплуатации.</w:t>
      </w:r>
    </w:p>
    <w:p w14:paraId="46148FA5" w14:textId="77777777" w:rsidR="00952055" w:rsidRPr="00952055" w:rsidRDefault="00952055" w:rsidP="00952055">
      <w:r w:rsidRPr="00952055">
        <w:t xml:space="preserve">Продукт демонстрирует исключительную эффективность в условиях низких температур, что обуславливает его пригодность для всесезонного применения. </w:t>
      </w:r>
    </w:p>
    <w:p w14:paraId="1DD781FD" w14:textId="77777777" w:rsidR="00952055" w:rsidRPr="00952055" w:rsidRDefault="00952055" w:rsidP="00952055">
      <w:r w:rsidRPr="00952055">
        <w:t>Данный шампунь рекомендуется к использованию на мойках самообслуживания, где он обеспечивает оптимальное сочетание производительности и экономичности.</w:t>
      </w:r>
    </w:p>
    <w:p w14:paraId="7D809BEB" w14:textId="77777777" w:rsidR="00952055" w:rsidRDefault="00952055">
      <w:pPr>
        <w:rPr>
          <w:lang w:val="en-US"/>
        </w:rPr>
      </w:pPr>
    </w:p>
    <w:p w14:paraId="080CBA46" w14:textId="77777777" w:rsidR="00952055" w:rsidRDefault="00952055">
      <w:pPr>
        <w:rPr>
          <w:lang w:val="en-US"/>
        </w:rPr>
      </w:pPr>
    </w:p>
    <w:p w14:paraId="61D6B6D5" w14:textId="1505B475" w:rsidR="00952055" w:rsidRPr="00952055" w:rsidRDefault="00952055">
      <w:r w:rsidRPr="0095205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952055" w:rsidRPr="00952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67"/>
    <w:rsid w:val="005326A5"/>
    <w:rsid w:val="008958A2"/>
    <w:rsid w:val="00952055"/>
    <w:rsid w:val="00EA256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7938"/>
  <w15:chartTrackingRefBased/>
  <w15:docId w15:val="{145A6EB1-94E2-4B09-A87D-006C6068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2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2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2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25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25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2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2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2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2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25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25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25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25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2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2025-09-09T15:02:00Z</dcterms:created>
  <dcterms:modified xsi:type="dcterms:W3CDTF">2025-09-09T15:03:00Z</dcterms:modified>
</cp:coreProperties>
</file>