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2AE1" w14:textId="77777777" w:rsidR="00776DAE" w:rsidRPr="00776DAE" w:rsidRDefault="00776DAE" w:rsidP="00776DAE">
      <w:r w:rsidRPr="00776DAE">
        <w:t>Артикул</w:t>
      </w:r>
    </w:p>
    <w:p w14:paraId="10A3D06F" w14:textId="77777777" w:rsidR="00776DAE" w:rsidRPr="00776DAE" w:rsidRDefault="00776DAE" w:rsidP="00776DAE">
      <w:r w:rsidRPr="00776DAE">
        <w:t>AFC001-1010</w:t>
      </w:r>
    </w:p>
    <w:p w14:paraId="777FEBDE" w14:textId="77777777" w:rsidR="00776DAE" w:rsidRPr="00776DAE" w:rsidRDefault="00776DAE" w:rsidP="00776DAE">
      <w:r w:rsidRPr="00776DAE">
        <w:t>Торговая марка</w:t>
      </w:r>
    </w:p>
    <w:p w14:paraId="018890AC" w14:textId="77777777" w:rsidR="00776DAE" w:rsidRPr="00776DAE" w:rsidRDefault="00776DAE" w:rsidP="00776DAE">
      <w:r w:rsidRPr="00776DAE">
        <w:t>Комета</w:t>
      </w:r>
    </w:p>
    <w:p w14:paraId="6F22D50C" w14:textId="77777777" w:rsidR="00776DAE" w:rsidRPr="00776DAE" w:rsidRDefault="00776DAE" w:rsidP="00776DAE">
      <w:r w:rsidRPr="00776DAE">
        <w:t>Размер упаковки</w:t>
      </w:r>
    </w:p>
    <w:p w14:paraId="265420E7" w14:textId="77777777" w:rsidR="00776DAE" w:rsidRPr="00776DAE" w:rsidRDefault="00776DAE" w:rsidP="00776DAE">
      <w:r w:rsidRPr="00776DAE">
        <w:t>215*80*80</w:t>
      </w:r>
    </w:p>
    <w:p w14:paraId="5015604E" w14:textId="77777777" w:rsidR="00776DAE" w:rsidRPr="00776DAE" w:rsidRDefault="00776DAE" w:rsidP="00776DAE">
      <w:r w:rsidRPr="00776DAE">
        <w:t>Габаритные размеры, мм</w:t>
      </w:r>
    </w:p>
    <w:p w14:paraId="5F1C8320" w14:textId="77777777" w:rsidR="00776DAE" w:rsidRPr="00776DAE" w:rsidRDefault="00776DAE" w:rsidP="00776DAE">
      <w:r w:rsidRPr="00776DAE">
        <w:t>215*80*80</w:t>
      </w:r>
    </w:p>
    <w:p w14:paraId="63DF46F4" w14:textId="77777777" w:rsidR="00776DAE" w:rsidRPr="00776DAE" w:rsidRDefault="00776DAE" w:rsidP="00776DAE">
      <w:r w:rsidRPr="00776DAE">
        <w:t>Вес, кг</w:t>
      </w:r>
    </w:p>
    <w:p w14:paraId="07B1E0CD" w14:textId="77777777" w:rsidR="00776DAE" w:rsidRPr="00776DAE" w:rsidRDefault="00776DAE" w:rsidP="00776DAE">
      <w:r w:rsidRPr="00776DAE">
        <w:t>1.065</w:t>
      </w:r>
    </w:p>
    <w:p w14:paraId="4E09CA00" w14:textId="77777777" w:rsidR="00776DAE" w:rsidRPr="00776DAE" w:rsidRDefault="00776DAE" w:rsidP="00776DAE">
      <w:r w:rsidRPr="00776DAE">
        <w:t>Цвет</w:t>
      </w:r>
    </w:p>
    <w:p w14:paraId="68973E4F" w14:textId="77777777" w:rsidR="00776DAE" w:rsidRPr="00776DAE" w:rsidRDefault="00776DAE" w:rsidP="00776DAE">
      <w:r w:rsidRPr="00776DAE">
        <w:t>Красный</w:t>
      </w:r>
    </w:p>
    <w:p w14:paraId="0D3E5483" w14:textId="77777777" w:rsidR="00776DAE" w:rsidRPr="00776DAE" w:rsidRDefault="00776DAE" w:rsidP="00776DAE">
      <w:r w:rsidRPr="00776DAE">
        <w:t>Объём, л</w:t>
      </w:r>
    </w:p>
    <w:p w14:paraId="2B3CEA13" w14:textId="77777777" w:rsidR="00776DAE" w:rsidRPr="00776DAE" w:rsidRDefault="00776DAE" w:rsidP="00776DAE">
      <w:r w:rsidRPr="00776DAE">
        <w:t>1</w:t>
      </w:r>
    </w:p>
    <w:p w14:paraId="638609C1" w14:textId="77777777" w:rsidR="00FC4796" w:rsidRDefault="00FC4796"/>
    <w:p w14:paraId="3DDEF199" w14:textId="77777777" w:rsidR="00776DAE" w:rsidRPr="00776DAE" w:rsidRDefault="00776DAE" w:rsidP="00776DAE">
      <w:r w:rsidRPr="00776DAE">
        <w:t>Автошампунь для бесконтактной мойки "</w:t>
      </w:r>
      <w:proofErr w:type="spellStart"/>
      <w:r w:rsidRPr="00776DAE">
        <w:t>ComShine</w:t>
      </w:r>
      <w:proofErr w:type="spellEnd"/>
      <w:r w:rsidRPr="00776DAE">
        <w:t>"</w:t>
      </w:r>
    </w:p>
    <w:p w14:paraId="2CE744D6" w14:textId="77777777" w:rsidR="00776DAE" w:rsidRPr="00776DAE" w:rsidRDefault="00776DAE" w:rsidP="00776DAE">
      <w:r w:rsidRPr="00776DAE">
        <w:t>Представляем "</w:t>
      </w:r>
      <w:proofErr w:type="spellStart"/>
      <w:r w:rsidRPr="00776DAE">
        <w:t>ComShine</w:t>
      </w:r>
      <w:proofErr w:type="spellEnd"/>
      <w:r w:rsidRPr="00776DAE">
        <w:t xml:space="preserve">" — концентрированное слабощелочное средство, разработанное для высокоэффективной бесконтактной мойки автотранспорта. </w:t>
      </w:r>
    </w:p>
    <w:p w14:paraId="3F489FCE" w14:textId="77777777" w:rsidR="00776DAE" w:rsidRPr="00776DAE" w:rsidRDefault="00776DAE" w:rsidP="00776DAE">
      <w:r w:rsidRPr="00776DAE">
        <w:t>Этот продукт объединяет в себе функции очищения и защиты лакокрасочного покрытия (ЛКП), демонстрируя уникальные физико-химические свойства, способствующие восстановлению и приданию блеска поверхности автомобиля.</w:t>
      </w:r>
    </w:p>
    <w:p w14:paraId="60278869" w14:textId="77777777" w:rsidR="00776DAE" w:rsidRPr="00776DAE" w:rsidRDefault="00776DAE" w:rsidP="00776DAE">
      <w:r w:rsidRPr="00776DAE">
        <w:t>"</w:t>
      </w:r>
      <w:proofErr w:type="spellStart"/>
      <w:r w:rsidRPr="00776DAE">
        <w:t>ComShine</w:t>
      </w:r>
      <w:proofErr w:type="spellEnd"/>
      <w:r w:rsidRPr="00776DAE">
        <w:t>" обеспечивает глубокое очищение кузова, удаляя стойкие загрязнения и следы эксплуатации без механического воздействия, что позволяет сохранить целостность ЛКП.</w:t>
      </w:r>
    </w:p>
    <w:p w14:paraId="67A91788" w14:textId="77777777" w:rsidR="00776DAE" w:rsidRPr="00776DAE" w:rsidRDefault="00776DAE" w:rsidP="00776DAE">
      <w:r w:rsidRPr="00776DAE">
        <w:t>В результате применения данного шампуня на поверхности автомобиля формируется тонкая защитная пленка, обладающая гидрофобными свойствами и предотвращающая негативное воздействие окружающей среды.</w:t>
      </w:r>
    </w:p>
    <w:p w14:paraId="5CF8B21E" w14:textId="77777777" w:rsidR="00776DAE" w:rsidRPr="00776DAE" w:rsidRDefault="00776DAE" w:rsidP="00776DAE">
      <w:r w:rsidRPr="00776DAE">
        <w:t>Данный продукт является результатом многолетних исследований в области химии поверхностно-активных веществ и технологий мойки, что позволяет отнести его к категории высокотехнологичных решений для профессионального ухода за автотранспортом.</w:t>
      </w:r>
    </w:p>
    <w:p w14:paraId="3753D151" w14:textId="77777777" w:rsidR="00776DAE" w:rsidRDefault="00776DAE"/>
    <w:p w14:paraId="5C149473" w14:textId="77777777" w:rsidR="00776DAE" w:rsidRDefault="00776DAE"/>
    <w:p w14:paraId="55433814" w14:textId="57997640" w:rsidR="00776DAE" w:rsidRDefault="00776DAE">
      <w:r w:rsidRPr="00776DA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776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4F"/>
    <w:rsid w:val="0030014F"/>
    <w:rsid w:val="005326A5"/>
    <w:rsid w:val="00776DAE"/>
    <w:rsid w:val="0090269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EA647"/>
  <w15:chartTrackingRefBased/>
  <w15:docId w15:val="{9FC86D12-20E4-4C22-B458-0227BC8C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1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1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0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1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1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0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2025-09-09T14:36:00Z</dcterms:created>
  <dcterms:modified xsi:type="dcterms:W3CDTF">2025-09-09T14:37:00Z</dcterms:modified>
</cp:coreProperties>
</file>