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5377C" w14:textId="77777777" w:rsidR="00272FB2" w:rsidRPr="00272FB2" w:rsidRDefault="00272FB2" w:rsidP="00272FB2">
      <w:r w:rsidRPr="00272FB2">
        <w:t>Артикул</w:t>
      </w:r>
    </w:p>
    <w:p w14:paraId="57FE7294" w14:textId="77777777" w:rsidR="00272FB2" w:rsidRPr="00272FB2" w:rsidRDefault="00272FB2" w:rsidP="00272FB2">
      <w:r w:rsidRPr="00272FB2">
        <w:t>AFC005-1005</w:t>
      </w:r>
    </w:p>
    <w:p w14:paraId="577E6C22" w14:textId="77777777" w:rsidR="00272FB2" w:rsidRPr="00272FB2" w:rsidRDefault="00272FB2" w:rsidP="00272FB2">
      <w:r w:rsidRPr="00272FB2">
        <w:t>Торговая марка</w:t>
      </w:r>
    </w:p>
    <w:p w14:paraId="2807426C" w14:textId="77777777" w:rsidR="00272FB2" w:rsidRPr="00272FB2" w:rsidRDefault="00272FB2" w:rsidP="00272FB2">
      <w:r w:rsidRPr="00272FB2">
        <w:t>Комета</w:t>
      </w:r>
    </w:p>
    <w:p w14:paraId="6416451B" w14:textId="77777777" w:rsidR="00272FB2" w:rsidRPr="00272FB2" w:rsidRDefault="00272FB2" w:rsidP="00272FB2">
      <w:r w:rsidRPr="00272FB2">
        <w:t>Габаритные размеры, мм</w:t>
      </w:r>
    </w:p>
    <w:p w14:paraId="456604BC" w14:textId="77777777" w:rsidR="00272FB2" w:rsidRPr="00272FB2" w:rsidRDefault="00272FB2" w:rsidP="00272FB2">
      <w:r w:rsidRPr="00272FB2">
        <w:t>245*185*155</w:t>
      </w:r>
    </w:p>
    <w:p w14:paraId="75D077A9" w14:textId="77777777" w:rsidR="00272FB2" w:rsidRPr="00272FB2" w:rsidRDefault="00272FB2" w:rsidP="00272FB2">
      <w:r w:rsidRPr="00272FB2">
        <w:t>Вес, кг</w:t>
      </w:r>
    </w:p>
    <w:p w14:paraId="598B86A7" w14:textId="77777777" w:rsidR="00272FB2" w:rsidRPr="00272FB2" w:rsidRDefault="00272FB2" w:rsidP="00272FB2">
      <w:r w:rsidRPr="00272FB2">
        <w:t>5</w:t>
      </w:r>
    </w:p>
    <w:p w14:paraId="58B9A309" w14:textId="77777777" w:rsidR="00272FB2" w:rsidRPr="00272FB2" w:rsidRDefault="00272FB2" w:rsidP="00272FB2">
      <w:r w:rsidRPr="00272FB2">
        <w:t>Температура, C</w:t>
      </w:r>
    </w:p>
    <w:p w14:paraId="64B07F76" w14:textId="77777777" w:rsidR="00272FB2" w:rsidRPr="00272FB2" w:rsidRDefault="00272FB2" w:rsidP="00272FB2">
      <w:r w:rsidRPr="00272FB2">
        <w:t>15-40</w:t>
      </w:r>
    </w:p>
    <w:p w14:paraId="6216C0FC" w14:textId="77777777" w:rsidR="00272FB2" w:rsidRPr="00272FB2" w:rsidRDefault="00272FB2" w:rsidP="00272FB2">
      <w:r w:rsidRPr="00272FB2">
        <w:t>Цвет</w:t>
      </w:r>
    </w:p>
    <w:p w14:paraId="1DF66BB3" w14:textId="77777777" w:rsidR="00272FB2" w:rsidRPr="00272FB2" w:rsidRDefault="00272FB2" w:rsidP="00272FB2">
      <w:r w:rsidRPr="00272FB2">
        <w:t>Желтый</w:t>
      </w:r>
    </w:p>
    <w:p w14:paraId="118E77F0" w14:textId="77777777" w:rsidR="00272FB2" w:rsidRPr="00272FB2" w:rsidRDefault="00272FB2" w:rsidP="00272FB2">
      <w:r w:rsidRPr="00272FB2">
        <w:t>Объём, л</w:t>
      </w:r>
    </w:p>
    <w:p w14:paraId="219BF7B9" w14:textId="77777777" w:rsidR="00272FB2" w:rsidRPr="00272FB2" w:rsidRDefault="00272FB2" w:rsidP="00272FB2">
      <w:r w:rsidRPr="00272FB2">
        <w:t>5</w:t>
      </w:r>
    </w:p>
    <w:p w14:paraId="6008B439" w14:textId="77777777" w:rsidR="00FC4796" w:rsidRDefault="00FC4796"/>
    <w:p w14:paraId="0BE68DD9" w14:textId="77777777" w:rsidR="00272FB2" w:rsidRDefault="00272FB2"/>
    <w:p w14:paraId="20FF0855" w14:textId="77777777" w:rsidR="00272FB2" w:rsidRPr="00272FB2" w:rsidRDefault="00272FB2" w:rsidP="00272FB2">
      <w:r w:rsidRPr="00272FB2">
        <w:t xml:space="preserve">Автошампунь для бесконтактной мойки "TENAX FORTE NEW": </w:t>
      </w:r>
    </w:p>
    <w:p w14:paraId="72EF63E4" w14:textId="77777777" w:rsidR="00272FB2" w:rsidRPr="00272FB2" w:rsidRDefault="00272FB2" w:rsidP="00272FB2">
      <w:r w:rsidRPr="00272FB2">
        <w:t xml:space="preserve">Автошампунь "TENAX FORTE NEW" представляет собой высокоэффективное средство для бесконтактной мойки автомобилей, обладающее широким спектром применения в условиях различного уровня загрязнения. </w:t>
      </w:r>
    </w:p>
    <w:p w14:paraId="64D818D0" w14:textId="77777777" w:rsidR="00272FB2" w:rsidRPr="00272FB2" w:rsidRDefault="00272FB2" w:rsidP="00272FB2">
      <w:r w:rsidRPr="00272FB2">
        <w:t>Продукт разработан с использованием передовых технологий и активных компонентов, обеспечивающих превосходный моющий эффект.</w:t>
      </w:r>
    </w:p>
    <w:p w14:paraId="513CCE7C" w14:textId="77777777" w:rsidR="00272FB2" w:rsidRPr="00272FB2" w:rsidRDefault="00272FB2" w:rsidP="00272FB2">
      <w:r w:rsidRPr="00272FB2">
        <w:t>Одним из ключевых преимуществ "TENAX FORTE NEW" является его способность эффективно удалять сложные загрязнения, включая дорожную пыль, масло, смолу и другие трудноудаляемые вещества.</w:t>
      </w:r>
    </w:p>
    <w:p w14:paraId="24CA4C9B" w14:textId="77777777" w:rsidR="00272FB2" w:rsidRPr="00272FB2" w:rsidRDefault="00272FB2" w:rsidP="00272FB2">
      <w:r w:rsidRPr="00272FB2">
        <w:t>Благодаря инновационной формуле, шампунь быстро и мягко очищает поверхность автомобиля, не оставляя разводов и следов.</w:t>
      </w:r>
    </w:p>
    <w:p w14:paraId="7FE99CD0" w14:textId="77777777" w:rsidR="00272FB2" w:rsidRPr="00272FB2" w:rsidRDefault="00272FB2" w:rsidP="00272FB2">
      <w:r w:rsidRPr="00272FB2">
        <w:t>Особое внимание следует уделить экологической безопасности данного продукта. "TENAX FORTE NEW" разработан с учетом современных требований к охране окружающей среды и не содержит вредных химических соединений, что делает его безопасным для использования и утилизации.</w:t>
      </w:r>
    </w:p>
    <w:p w14:paraId="4031D4D8" w14:textId="77777777" w:rsidR="00272FB2" w:rsidRPr="00272FB2" w:rsidRDefault="00272FB2" w:rsidP="00272FB2">
      <w:r w:rsidRPr="00272FB2">
        <w:t>В заключение, можно отметить, что автошампунь "TENAX FORTE NEW" является высокоэффективным и экологически безопасным средством для бесконтактной мойки автомобилей, которое может быть рекомендовано для широкого спектра применения в автомобильной индустрии.</w:t>
      </w:r>
    </w:p>
    <w:p w14:paraId="72EDCA1E" w14:textId="77777777" w:rsidR="00272FB2" w:rsidRDefault="00272FB2"/>
    <w:p w14:paraId="16D57FA4" w14:textId="2B82C76F" w:rsidR="00272FB2" w:rsidRDefault="00272FB2">
      <w:r w:rsidRPr="00272FB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E5C2330" w14:textId="77777777" w:rsidR="00272FB2" w:rsidRDefault="00272FB2"/>
    <w:sectPr w:rsidR="00272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44"/>
    <w:rsid w:val="00272FB2"/>
    <w:rsid w:val="005326A5"/>
    <w:rsid w:val="00BD38EF"/>
    <w:rsid w:val="00EC272B"/>
    <w:rsid w:val="00F63E44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8DE0D"/>
  <w15:chartTrackingRefBased/>
  <w15:docId w15:val="{2FDFBE94-E7BF-48AE-BB3A-C8BD1ADF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3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3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E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E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E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E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E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E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E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E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E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E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3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2025-09-09T14:53:00Z</dcterms:created>
  <dcterms:modified xsi:type="dcterms:W3CDTF">2025-09-09T14:54:00Z</dcterms:modified>
</cp:coreProperties>
</file>