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A5B6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Артикул</w:t>
      </w:r>
    </w:p>
    <w:p w14:paraId="036E36E0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2.003.02A</w:t>
      </w:r>
    </w:p>
    <w:p w14:paraId="363BD750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Вес, кг</w:t>
      </w:r>
    </w:p>
    <w:p w14:paraId="30BFEAC9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0.283</w:t>
      </w:r>
    </w:p>
    <w:p w14:paraId="4D9EE8E0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Материал</w:t>
      </w:r>
    </w:p>
    <w:p w14:paraId="6458BAA1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Латунь</w:t>
      </w:r>
    </w:p>
    <w:p w14:paraId="3AFCA9DA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Вход</w:t>
      </w:r>
    </w:p>
    <w:p w14:paraId="0A0CD13D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 xml:space="preserve">1/4 </w:t>
      </w:r>
      <w:proofErr w:type="spellStart"/>
      <w:r w:rsidRPr="00C13901">
        <w:rPr>
          <w:b/>
          <w:bCs/>
        </w:rPr>
        <w:t>наружняя</w:t>
      </w:r>
      <w:proofErr w:type="spellEnd"/>
      <w:r w:rsidRPr="00C13901">
        <w:rPr>
          <w:b/>
          <w:bCs/>
        </w:rPr>
        <w:t xml:space="preserve"> резьба</w:t>
      </w:r>
    </w:p>
    <w:p w14:paraId="28C3B7C0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Давление, бар</w:t>
      </w:r>
    </w:p>
    <w:p w14:paraId="776D0921" w14:textId="77777777" w:rsidR="00C13901" w:rsidRPr="00C13901" w:rsidRDefault="00C13901" w:rsidP="00C13901">
      <w:pPr>
        <w:rPr>
          <w:b/>
          <w:bCs/>
        </w:rPr>
      </w:pPr>
      <w:r w:rsidRPr="00C13901">
        <w:rPr>
          <w:b/>
          <w:bCs/>
        </w:rPr>
        <w:t>280</w:t>
      </w:r>
    </w:p>
    <w:p w14:paraId="7A6BEB13" w14:textId="77777777" w:rsidR="00C13901" w:rsidRPr="00C13901" w:rsidRDefault="00C13901" w:rsidP="00C13901">
      <w:r w:rsidRPr="00C13901">
        <w:rPr>
          <w:b/>
          <w:bCs/>
        </w:rPr>
        <w:t>Описание:</w:t>
      </w:r>
      <w:r w:rsidRPr="00C13901">
        <w:br/>
      </w:r>
      <w:proofErr w:type="spellStart"/>
      <w:r w:rsidRPr="00C13901">
        <w:t>Байонетный</w:t>
      </w:r>
      <w:proofErr w:type="spellEnd"/>
      <w:r w:rsidRPr="00C13901">
        <w:t xml:space="preserve"> соединитель высокого давления модели "KW" ARS 25, произведенный в Китае, представляет собой высококачественное оборудование для систем, требующих повышенной прочности и надежности. Номинальный диаметр данного соединителя составляет 1/4 дюйма, что обеспечивает его совместимость с широким спектром трубопроводных систем. </w:t>
      </w:r>
      <w:proofErr w:type="spellStart"/>
      <w:r w:rsidRPr="00C13901">
        <w:t>Байонетное</w:t>
      </w:r>
      <w:proofErr w:type="spellEnd"/>
      <w:r w:rsidRPr="00C13901">
        <w:t xml:space="preserve"> крепление гарантирует высокую герметичность соединения, что особенно важно в условиях эксплуатации при повышенных давлениях до 280 бар. Соединитель выполнен из латуни, что обеспечивает его долговечность и устойчивость к коррозии, а также способность выдерживать значительные механические нагрузки.</w:t>
      </w:r>
    </w:p>
    <w:p w14:paraId="0CDA7E05" w14:textId="13A04ABB" w:rsidR="00FC4796" w:rsidRPr="00C13901" w:rsidRDefault="00C13901">
      <w:r>
        <w:rPr>
          <w:lang w:val="en-US"/>
        </w:rPr>
        <w:t>1100</w:t>
      </w:r>
      <w:r>
        <w:t>р</w:t>
      </w:r>
    </w:p>
    <w:sectPr w:rsidR="00FC4796" w:rsidRPr="00C13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BF"/>
    <w:rsid w:val="005326A5"/>
    <w:rsid w:val="008F46BF"/>
    <w:rsid w:val="00C13901"/>
    <w:rsid w:val="00DE4F5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37FE7"/>
  <w15:chartTrackingRefBased/>
  <w15:docId w15:val="{1533E675-41C4-4C9C-9DD6-781664E1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6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6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6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6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6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6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6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6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6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6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46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2025-08-21T08:16:00Z</dcterms:created>
  <dcterms:modified xsi:type="dcterms:W3CDTF">2025-08-21T08:16:00Z</dcterms:modified>
</cp:coreProperties>
</file>