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DAE21" w14:textId="77777777" w:rsidR="00BA383C" w:rsidRPr="00BA383C" w:rsidRDefault="00BA383C" w:rsidP="00BA383C">
      <w:r w:rsidRPr="00BA383C">
        <w:t>Артикул</w:t>
      </w:r>
    </w:p>
    <w:p w14:paraId="281E160F" w14:textId="77777777" w:rsidR="00BA383C" w:rsidRPr="00BA383C" w:rsidRDefault="00BA383C" w:rsidP="00BA383C">
      <w:r w:rsidRPr="00BA383C">
        <w:t>25.1620.40</w:t>
      </w:r>
    </w:p>
    <w:p w14:paraId="254110D9" w14:textId="77777777" w:rsidR="00BA383C" w:rsidRPr="00BA383C" w:rsidRDefault="00BA383C" w:rsidP="00BA383C">
      <w:r w:rsidRPr="00BA383C">
        <w:t>Торговая марка</w:t>
      </w:r>
    </w:p>
    <w:p w14:paraId="4C300EAD" w14:textId="77777777" w:rsidR="00BA383C" w:rsidRPr="00BA383C" w:rsidRDefault="00BA383C" w:rsidP="00BA383C">
      <w:r w:rsidRPr="00BA383C">
        <w:t>PA</w:t>
      </w:r>
    </w:p>
    <w:p w14:paraId="7F0EBE60" w14:textId="77777777" w:rsidR="00BA383C" w:rsidRPr="00BA383C" w:rsidRDefault="00BA383C" w:rsidP="00BA383C">
      <w:r w:rsidRPr="00BA383C">
        <w:t>Габаритные размеры, мм</w:t>
      </w:r>
    </w:p>
    <w:p w14:paraId="73AA62A1" w14:textId="77777777" w:rsidR="00BA383C" w:rsidRPr="00BA383C" w:rsidRDefault="00BA383C" w:rsidP="00BA383C">
      <w:r w:rsidRPr="00BA383C">
        <w:t>97x41</w:t>
      </w:r>
    </w:p>
    <w:p w14:paraId="6A96C122" w14:textId="77777777" w:rsidR="00BA383C" w:rsidRPr="00BA383C" w:rsidRDefault="00BA383C" w:rsidP="00BA383C">
      <w:r w:rsidRPr="00BA383C">
        <w:t>Вес, кг</w:t>
      </w:r>
    </w:p>
    <w:p w14:paraId="347C1EED" w14:textId="77777777" w:rsidR="00BA383C" w:rsidRPr="00BA383C" w:rsidRDefault="00BA383C" w:rsidP="00BA383C">
      <w:r w:rsidRPr="00BA383C">
        <w:t>0.41</w:t>
      </w:r>
    </w:p>
    <w:p w14:paraId="18BB4151" w14:textId="77777777" w:rsidR="00BA383C" w:rsidRPr="00BA383C" w:rsidRDefault="00BA383C" w:rsidP="00BA383C">
      <w:r w:rsidRPr="00BA383C">
        <w:t>Давление, бар</w:t>
      </w:r>
    </w:p>
    <w:p w14:paraId="62C58462" w14:textId="77777777" w:rsidR="00BA383C" w:rsidRPr="00BA383C" w:rsidRDefault="00BA383C" w:rsidP="00BA383C">
      <w:r w:rsidRPr="00BA383C">
        <w:t>250</w:t>
      </w:r>
    </w:p>
    <w:p w14:paraId="4E749A23" w14:textId="77777777" w:rsidR="00BA383C" w:rsidRPr="00BA383C" w:rsidRDefault="00BA383C" w:rsidP="00BA383C">
      <w:r w:rsidRPr="00BA383C">
        <w:t>Производительность, л/мин</w:t>
      </w:r>
    </w:p>
    <w:p w14:paraId="6A4A1830" w14:textId="77777777" w:rsidR="00BA383C" w:rsidRPr="00BA383C" w:rsidRDefault="00BA383C" w:rsidP="00BA383C">
      <w:r w:rsidRPr="00BA383C">
        <w:t>29</w:t>
      </w:r>
    </w:p>
    <w:p w14:paraId="378EE3B9" w14:textId="77777777" w:rsidR="00BA383C" w:rsidRPr="00BA383C" w:rsidRDefault="00BA383C" w:rsidP="00BA383C">
      <w:r w:rsidRPr="00BA383C">
        <w:t>Температура, C</w:t>
      </w:r>
    </w:p>
    <w:p w14:paraId="7FC2F477" w14:textId="77777777" w:rsidR="00BA383C" w:rsidRPr="00BA383C" w:rsidRDefault="00BA383C" w:rsidP="00BA383C">
      <w:r w:rsidRPr="00BA383C">
        <w:t>100</w:t>
      </w:r>
    </w:p>
    <w:p w14:paraId="75296546" w14:textId="77777777" w:rsidR="00BA383C" w:rsidRPr="00BA383C" w:rsidRDefault="00BA383C" w:rsidP="00BA383C">
      <w:r w:rsidRPr="00BA383C">
        <w:t>Размер форсунки</w:t>
      </w:r>
    </w:p>
    <w:p w14:paraId="501F2BEF" w14:textId="77777777" w:rsidR="00BA383C" w:rsidRPr="00BA383C" w:rsidRDefault="00BA383C" w:rsidP="00BA383C">
      <w:r w:rsidRPr="00BA383C">
        <w:t>0.4</w:t>
      </w:r>
    </w:p>
    <w:p w14:paraId="0B5E3D56" w14:textId="77777777" w:rsidR="00FC4796" w:rsidRDefault="00FC4796">
      <w:pPr>
        <w:rPr>
          <w:lang w:val="en-US"/>
        </w:rPr>
      </w:pPr>
    </w:p>
    <w:p w14:paraId="4267D37F" w14:textId="77777777" w:rsidR="00BA383C" w:rsidRPr="00BA383C" w:rsidRDefault="00BA383C" w:rsidP="00BA383C">
      <w:proofErr w:type="spellStart"/>
      <w:r w:rsidRPr="00BA383C">
        <w:t>Турбофреза</w:t>
      </w:r>
      <w:proofErr w:type="spellEnd"/>
      <w:r w:rsidRPr="00BA383C">
        <w:t xml:space="preserve"> представляет собой высокотехнологичное устройство, предназначенное для очистки поверхностей с использованием вращающейся роторной форсунки, генерирующей точечную струю под строго контролируемым углом в 20°. Данная конструкция обеспечивает высокую эффективность удаления стойких загрязнений, что делает её незаменимым инструментом в различных отраслях промышленности.</w:t>
      </w:r>
    </w:p>
    <w:p w14:paraId="242980D0" w14:textId="77777777" w:rsidR="00BA383C" w:rsidRPr="00BA383C" w:rsidRDefault="00BA383C" w:rsidP="00BA383C">
      <w:r w:rsidRPr="00BA383C">
        <w:t xml:space="preserve">В пищевой промышленности </w:t>
      </w:r>
      <w:proofErr w:type="spellStart"/>
      <w:r w:rsidRPr="00BA383C">
        <w:t>турбофреза</w:t>
      </w:r>
      <w:proofErr w:type="spellEnd"/>
      <w:r w:rsidRPr="00BA383C">
        <w:t xml:space="preserve"> используется для очистки оборудования и производственных линий, минимизируя риск загрязнения продукции и обеспечивая соблюдение строгих гигиенических норм. В сельском хозяйстве и животноводстве она применяется для очистки сельскохозяйственной техники и оборудования, что способствует поддержанию высокого уровня санитарии и предотвращению распространения патогенов.</w:t>
      </w:r>
    </w:p>
    <w:p w14:paraId="673F5E96" w14:textId="77777777" w:rsidR="00BA383C" w:rsidRPr="00BA383C" w:rsidRDefault="00BA383C" w:rsidP="00BA383C">
      <w:r w:rsidRPr="00BA383C">
        <w:t xml:space="preserve">Коммунальные службы активно используют </w:t>
      </w:r>
      <w:proofErr w:type="spellStart"/>
      <w:r w:rsidRPr="00BA383C">
        <w:t>турбофрезы</w:t>
      </w:r>
      <w:proofErr w:type="spellEnd"/>
      <w:r w:rsidRPr="00BA383C">
        <w:t xml:space="preserve"> для очистки городских территорий, канализационных систем и дренажных сооружений, что позволяет поддерживать санитарное состояние и экологическую безопасность. В строительстве </w:t>
      </w:r>
      <w:proofErr w:type="spellStart"/>
      <w:r w:rsidRPr="00BA383C">
        <w:t>турбофреза</w:t>
      </w:r>
      <w:proofErr w:type="spellEnd"/>
      <w:r w:rsidRPr="00BA383C">
        <w:t xml:space="preserve"> применяется для очистки строительных площадок, оборудования и инструментов, что способствует повышению качества и эффективности строительных работ.</w:t>
      </w:r>
    </w:p>
    <w:p w14:paraId="051C9516" w14:textId="77777777" w:rsidR="00BA383C" w:rsidRPr="00BA383C" w:rsidRDefault="00BA383C" w:rsidP="00BA383C">
      <w:r w:rsidRPr="00BA383C">
        <w:t xml:space="preserve">Судоремонтные предприятия используют </w:t>
      </w:r>
      <w:proofErr w:type="spellStart"/>
      <w:r w:rsidRPr="00BA383C">
        <w:t>турбофрезы</w:t>
      </w:r>
      <w:proofErr w:type="spellEnd"/>
      <w:r w:rsidRPr="00BA383C">
        <w:t xml:space="preserve"> для очистки корпусов судов и механизмов, что обеспечивает их долговечность и надежность. В горнодобывающей промышленности данное устройство применяется для очистки оборудования и транспортных средств, работающих в условиях повышенной запыленности и загрязненности.</w:t>
      </w:r>
    </w:p>
    <w:p w14:paraId="34901262" w14:textId="77777777" w:rsidR="00BA383C" w:rsidRPr="00BA383C" w:rsidRDefault="00BA383C" w:rsidP="00BA383C">
      <w:r w:rsidRPr="00BA383C">
        <w:t xml:space="preserve">Таким образом, </w:t>
      </w:r>
      <w:proofErr w:type="spellStart"/>
      <w:r w:rsidRPr="00BA383C">
        <w:t>турбофреза</w:t>
      </w:r>
      <w:proofErr w:type="spellEnd"/>
      <w:r w:rsidRPr="00BA383C">
        <w:t xml:space="preserve"> является универсальным и высокоэффективным инструментом, который находит широкое применение в различных отраслях благодаря своим уникальным </w:t>
      </w:r>
      <w:r w:rsidRPr="00BA383C">
        <w:lastRenderedPageBreak/>
        <w:t>техническим характеристикам и способности обеспечивать глубокую и качественную очистку поверхностей.</w:t>
      </w:r>
    </w:p>
    <w:p w14:paraId="2398AEC1" w14:textId="77777777" w:rsidR="00BA383C" w:rsidRDefault="00BA383C">
      <w:pPr>
        <w:rPr>
          <w:lang w:val="en-US"/>
        </w:rPr>
      </w:pPr>
    </w:p>
    <w:p w14:paraId="47A40A87" w14:textId="77777777" w:rsidR="00BA383C" w:rsidRPr="00BA383C" w:rsidRDefault="00BA383C" w:rsidP="00BA383C">
      <w:r w:rsidRPr="00BA383C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7E8A345F" w14:textId="60977BD2" w:rsidR="00BA383C" w:rsidRPr="00BA383C" w:rsidRDefault="00BA383C">
      <w:pPr>
        <w:rPr>
          <w:lang w:val="en-US"/>
        </w:rPr>
      </w:pPr>
      <w:r>
        <w:rPr>
          <w:lang w:val="en-US"/>
        </w:rPr>
        <w:t>10 500</w:t>
      </w:r>
    </w:p>
    <w:sectPr w:rsidR="00BA383C" w:rsidRPr="00BA38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4A6"/>
    <w:rsid w:val="005326A5"/>
    <w:rsid w:val="006344A6"/>
    <w:rsid w:val="006A11F8"/>
    <w:rsid w:val="00BA383C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5E0A6"/>
  <w15:chartTrackingRefBased/>
  <w15:docId w15:val="{13EE7E33-B4E9-4E90-AB4C-B7FE48911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4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4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4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44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4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44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44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44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4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4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44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44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44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4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44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4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2025-08-21T09:29:00Z</dcterms:created>
  <dcterms:modified xsi:type="dcterms:W3CDTF">2025-08-21T09:30:00Z</dcterms:modified>
</cp:coreProperties>
</file>