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2BAB" w14:textId="77777777" w:rsidR="006A0DEF" w:rsidRPr="006A0DEF" w:rsidRDefault="006A0DEF" w:rsidP="006A0DEF">
      <w:r w:rsidRPr="006A0DEF">
        <w:t>Артикул</w:t>
      </w:r>
    </w:p>
    <w:p w14:paraId="690D2C24" w14:textId="77777777" w:rsidR="006A0DEF" w:rsidRPr="006A0DEF" w:rsidRDefault="006A0DEF" w:rsidP="006A0DEF">
      <w:r w:rsidRPr="006A0DEF">
        <w:t>460404</w:t>
      </w:r>
    </w:p>
    <w:p w14:paraId="06011C51" w14:textId="77777777" w:rsidR="006A0DEF" w:rsidRPr="006A0DEF" w:rsidRDefault="006A0DEF" w:rsidP="006A0DEF">
      <w:r w:rsidRPr="006A0DEF">
        <w:t>Габаритные размеры, мм</w:t>
      </w:r>
    </w:p>
    <w:p w14:paraId="73A807FE" w14:textId="77777777" w:rsidR="006A0DEF" w:rsidRPr="006A0DEF" w:rsidRDefault="006A0DEF" w:rsidP="006A0DEF">
      <w:r w:rsidRPr="006A0DEF">
        <w:t>580х21</w:t>
      </w:r>
    </w:p>
    <w:p w14:paraId="1047A0CD" w14:textId="77777777" w:rsidR="006A0DEF" w:rsidRPr="006A0DEF" w:rsidRDefault="006A0DEF" w:rsidP="006A0DEF">
      <w:r w:rsidRPr="006A0DEF">
        <w:t>Вес, кг</w:t>
      </w:r>
    </w:p>
    <w:p w14:paraId="26F07FF6" w14:textId="77777777" w:rsidR="006A0DEF" w:rsidRPr="006A0DEF" w:rsidRDefault="006A0DEF" w:rsidP="006A0DEF">
      <w:r w:rsidRPr="006A0DEF">
        <w:t>0.304</w:t>
      </w:r>
    </w:p>
    <w:p w14:paraId="7369CFA3" w14:textId="77777777" w:rsidR="006A0DEF" w:rsidRPr="006A0DEF" w:rsidRDefault="006A0DEF" w:rsidP="006A0DEF">
      <w:r w:rsidRPr="006A0DEF">
        <w:t>Материал</w:t>
      </w:r>
    </w:p>
    <w:p w14:paraId="3D4FA729" w14:textId="77777777" w:rsidR="006A0DEF" w:rsidRPr="006A0DEF" w:rsidRDefault="006A0DEF" w:rsidP="006A0DEF">
      <w:r w:rsidRPr="006A0DEF">
        <w:t>Нержавейка AISI 420</w:t>
      </w:r>
    </w:p>
    <w:p w14:paraId="54545D28" w14:textId="77777777" w:rsidR="00FC4796" w:rsidRDefault="00FC4796"/>
    <w:p w14:paraId="13D31F8F" w14:textId="77777777" w:rsidR="006A0DEF" w:rsidRPr="006A0DEF" w:rsidRDefault="006A0DEF" w:rsidP="006A0DEF">
      <w:r w:rsidRPr="006A0DEF">
        <w:t xml:space="preserve">Удлинительный элемент для пескоструйной насадки, изготовленный из высококачественной нержавеющей стали и относящийся к модели SR, представляет собой инновационное решение для повышения эффективности и безопасности пескоструйных операций. </w:t>
      </w:r>
    </w:p>
    <w:p w14:paraId="256E6C12" w14:textId="77777777" w:rsidR="006A0DEF" w:rsidRPr="006A0DEF" w:rsidRDefault="006A0DEF" w:rsidP="006A0DEF">
      <w:r w:rsidRPr="006A0DEF">
        <w:t xml:space="preserve">Нержавеющая сталь, обладающая высокой коррозионной стойкостью и механической прочностью, обеспечивает долговечность и надежность данного компонента. </w:t>
      </w:r>
    </w:p>
    <w:p w14:paraId="1834AE15" w14:textId="77777777" w:rsidR="006A0DEF" w:rsidRPr="006A0DEF" w:rsidRDefault="006A0DEF" w:rsidP="006A0DEF">
      <w:r w:rsidRPr="006A0DEF">
        <w:t>Применение удлинителя SR позволяет оптимизировать процесс пескоструйной обработки, обеспечивая стабильный поток абразивного материала и минимизируя риск повреждения обрабатываемой поверхности.</w:t>
      </w:r>
    </w:p>
    <w:p w14:paraId="66BC3416" w14:textId="77777777" w:rsidR="006A0DEF" w:rsidRDefault="006A0DEF"/>
    <w:p w14:paraId="5CFF1D6D" w14:textId="4BB2D7FA" w:rsidR="006A0DEF" w:rsidRDefault="006A0DEF">
      <w:r w:rsidRPr="006A0DE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6A0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65"/>
    <w:rsid w:val="005326A5"/>
    <w:rsid w:val="00542B02"/>
    <w:rsid w:val="006A0DEF"/>
    <w:rsid w:val="00861D6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1D7EA"/>
  <w15:chartTrackingRefBased/>
  <w15:docId w15:val="{C8D3080C-EB94-46B5-A18B-7CA3DD34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1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1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1D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1D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1D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1D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1D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1D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1D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1D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1D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1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1D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1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2025-09-05T12:04:00Z</dcterms:created>
  <dcterms:modified xsi:type="dcterms:W3CDTF">2025-09-05T12:05:00Z</dcterms:modified>
</cp:coreProperties>
</file>