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B4367" w14:textId="4965B140" w:rsidR="00FC4796" w:rsidRDefault="00EF07A0">
      <w:r w:rsidRPr="00EF07A0">
        <w:t>Тип крепления – Потолочный/настенный (требуется спец. проставка)</w:t>
      </w:r>
      <w:r w:rsidRPr="00EF07A0">
        <w:br/>
        <w:t>Материал – Нержавеющая сталь</w:t>
      </w:r>
      <w:r w:rsidRPr="00EF07A0">
        <w:br/>
        <w:t>Длинна – от 1500 мм до 2300 мм</w:t>
      </w:r>
      <w:r w:rsidRPr="00EF07A0">
        <w:br/>
        <w:t>Рабочее давление (бар )- 280/400</w:t>
      </w:r>
      <w:r w:rsidRPr="00EF07A0">
        <w:br/>
        <w:t>Радиус вращения (гр.) -360/180</w:t>
      </w:r>
      <w:r w:rsidRPr="00EF07A0">
        <w:br/>
        <w:t>Вход – 22 х 1.5 внешний стандарт (1/4, 3/8, внеш/внутр)</w:t>
      </w:r>
      <w:r w:rsidRPr="00EF07A0">
        <w:br/>
        <w:t>Выход – 22 х 1.5 внешний стандарт (1/4, 3/8, внеш/внутр)</w:t>
      </w:r>
      <w:r w:rsidRPr="00EF07A0">
        <w:br/>
        <w:t>Масса – 8 кг</w:t>
      </w:r>
      <w:r w:rsidRPr="00EF07A0">
        <w:br/>
        <w:t>Производитель –</w:t>
      </w:r>
      <w:r>
        <w:t xml:space="preserve"> АКВИЛОН (Россия)</w:t>
      </w:r>
      <w:r w:rsidRPr="00EF07A0">
        <w:br/>
        <w:t>Гарантия – 1 год</w:t>
      </w:r>
    </w:p>
    <w:p w14:paraId="4E3A7921" w14:textId="77777777" w:rsidR="008D094D" w:rsidRPr="008D094D" w:rsidRDefault="008D094D" w:rsidP="008D094D">
      <w:r w:rsidRPr="008D094D">
        <w:t>Поворотная консоль крепится к потолку или стене. Два поворотных механизма позволяют вращать консоль на 360 градусов. Это упрощает работу автомойщика и ускоряет мойку, увеличивая пропускную способность и прибыль автомойки. Консоль предотвращает наезд автомобиля на шланг высокого давления. Это продлевает срок службы шланга.</w:t>
      </w:r>
    </w:p>
    <w:p w14:paraId="3445C134" w14:textId="77777777" w:rsidR="008D094D" w:rsidRPr="008D094D" w:rsidRDefault="008D094D" w:rsidP="008D094D">
      <w:r w:rsidRPr="008D094D">
        <w:t>Консоль оснащена жесткой пружиной из нержавеющей стали AISI 304. Она предотвращает растяжение внутреннего шланга высокого давления. Внутри пружины есть спиральная защита, которая защищает шланг от перетирания.</w:t>
      </w:r>
    </w:p>
    <w:p w14:paraId="7311B60A" w14:textId="77777777" w:rsidR="008D094D" w:rsidRPr="008D094D" w:rsidRDefault="008D094D" w:rsidP="008D094D">
      <w:r w:rsidRPr="008D094D">
        <w:t>Для повышения надежности узла вращения мы установили промышленные подшипники скольжения серии 6307. Они обладают большим запасом прочности и соответствуют габаритам консоли.</w:t>
      </w:r>
    </w:p>
    <w:p w14:paraId="48629259" w14:textId="77777777" w:rsidR="00EF07A0" w:rsidRDefault="00EF07A0"/>
    <w:p w14:paraId="29365423" w14:textId="3ED2003B" w:rsidR="008D094D" w:rsidRDefault="008D094D">
      <w:r w:rsidRPr="008D094D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06F85DEA" w14:textId="1CB82680" w:rsidR="008D094D" w:rsidRDefault="008D094D">
      <w:r>
        <w:t>17 500</w:t>
      </w:r>
    </w:p>
    <w:sectPr w:rsidR="008D09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B0A"/>
    <w:rsid w:val="001B5940"/>
    <w:rsid w:val="00395C48"/>
    <w:rsid w:val="00456B0A"/>
    <w:rsid w:val="005326A5"/>
    <w:rsid w:val="008D094D"/>
    <w:rsid w:val="00EC272B"/>
    <w:rsid w:val="00EF07A0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4A8373"/>
  <w15:chartTrackingRefBased/>
  <w15:docId w15:val="{C65ED065-F162-44EA-8CCE-34291D31B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56B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6B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6B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6B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6B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6B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6B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6B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6B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56B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56B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56B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56B0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56B0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56B0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56B0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56B0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56B0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56B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56B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6B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56B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56B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56B0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56B0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56B0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56B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56B0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56B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186</Words>
  <Characters>1063</Characters>
  <Application>Microsoft Office Word</Application>
  <DocSecurity>0</DocSecurity>
  <Lines>8</Lines>
  <Paragraphs>2</Paragraphs>
  <ScaleCrop>false</ScaleCrop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5</cp:revision>
  <dcterms:created xsi:type="dcterms:W3CDTF">2025-08-12T08:22:00Z</dcterms:created>
  <dcterms:modified xsi:type="dcterms:W3CDTF">2025-08-12T08:24:00Z</dcterms:modified>
</cp:coreProperties>
</file>