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A49CA" w14:textId="77777777" w:rsidR="00C151DF" w:rsidRPr="00C151DF" w:rsidRDefault="00C151DF" w:rsidP="00C151DF">
      <w:pPr>
        <w:rPr>
          <w:b/>
          <w:bCs/>
        </w:rPr>
      </w:pPr>
      <w:r w:rsidRPr="00C151DF">
        <w:rPr>
          <w:b/>
          <w:bCs/>
        </w:rPr>
        <w:t>Технические характеристики:</w:t>
      </w:r>
    </w:p>
    <w:p w14:paraId="590D9CF4" w14:textId="77777777" w:rsidR="00C151DF" w:rsidRPr="00C151DF" w:rsidRDefault="00C151DF" w:rsidP="00C151DF">
      <w:pPr>
        <w:numPr>
          <w:ilvl w:val="0"/>
          <w:numId w:val="2"/>
        </w:numPr>
      </w:pPr>
      <w:r w:rsidRPr="00C151DF">
        <w:t>Сеть – 380 Вт, 50 Гц.</w:t>
      </w:r>
    </w:p>
    <w:p w14:paraId="7A4B1CEC" w14:textId="77777777" w:rsidR="00C151DF" w:rsidRPr="00C151DF" w:rsidRDefault="00C151DF" w:rsidP="00C151DF">
      <w:pPr>
        <w:numPr>
          <w:ilvl w:val="0"/>
          <w:numId w:val="2"/>
        </w:numPr>
      </w:pPr>
      <w:r w:rsidRPr="00C151DF">
        <w:t>Степень защиты – IP 65.</w:t>
      </w:r>
    </w:p>
    <w:p w14:paraId="2EA1733C" w14:textId="77777777" w:rsidR="00C151DF" w:rsidRPr="00C151DF" w:rsidRDefault="00C151DF" w:rsidP="00C151DF">
      <w:pPr>
        <w:numPr>
          <w:ilvl w:val="0"/>
          <w:numId w:val="2"/>
        </w:numPr>
      </w:pPr>
      <w:r w:rsidRPr="00C151DF">
        <w:t>Рабочее давление – 160 бар.</w:t>
      </w:r>
    </w:p>
    <w:p w14:paraId="02CE950D" w14:textId="77777777" w:rsidR="00C151DF" w:rsidRPr="00C151DF" w:rsidRDefault="00C151DF" w:rsidP="00C151DF">
      <w:pPr>
        <w:numPr>
          <w:ilvl w:val="0"/>
          <w:numId w:val="2"/>
        </w:numPr>
      </w:pPr>
      <w:r w:rsidRPr="00C151DF">
        <w:t>Максимальное давление – 180 бар.</w:t>
      </w:r>
    </w:p>
    <w:p w14:paraId="4A38B571" w14:textId="77777777" w:rsidR="00C151DF" w:rsidRPr="00C151DF" w:rsidRDefault="00C151DF" w:rsidP="00C151DF">
      <w:pPr>
        <w:numPr>
          <w:ilvl w:val="0"/>
          <w:numId w:val="2"/>
        </w:numPr>
      </w:pPr>
      <w:r w:rsidRPr="00C151DF">
        <w:t>Производительность -14 л/мин.</w:t>
      </w:r>
    </w:p>
    <w:p w14:paraId="7C957FD9" w14:textId="77777777" w:rsidR="00C151DF" w:rsidRPr="00C151DF" w:rsidRDefault="00C151DF" w:rsidP="00C151DF">
      <w:pPr>
        <w:numPr>
          <w:ilvl w:val="0"/>
          <w:numId w:val="2"/>
        </w:numPr>
      </w:pPr>
      <w:r w:rsidRPr="00C151DF">
        <w:t>Мощность – 4 кВт.</w:t>
      </w:r>
    </w:p>
    <w:p w14:paraId="0E56A9D6" w14:textId="77777777" w:rsidR="00C151DF" w:rsidRPr="00C151DF" w:rsidRDefault="00C151DF" w:rsidP="00C151DF">
      <w:pPr>
        <w:numPr>
          <w:ilvl w:val="0"/>
          <w:numId w:val="2"/>
        </w:numPr>
      </w:pPr>
      <w:r w:rsidRPr="00C151DF">
        <w:t>Макс. температура воды на входе – 55 гр.</w:t>
      </w:r>
    </w:p>
    <w:p w14:paraId="2DBE2FEA" w14:textId="77777777" w:rsidR="00C151DF" w:rsidRPr="00C151DF" w:rsidRDefault="00C151DF" w:rsidP="00C151DF">
      <w:pPr>
        <w:numPr>
          <w:ilvl w:val="0"/>
          <w:numId w:val="2"/>
        </w:numPr>
      </w:pPr>
      <w:r w:rsidRPr="00C151DF">
        <w:t xml:space="preserve">Масса </w:t>
      </w:r>
      <w:proofErr w:type="gramStart"/>
      <w:r w:rsidRPr="00C151DF">
        <w:t>–  42</w:t>
      </w:r>
      <w:proofErr w:type="gramEnd"/>
      <w:r w:rsidRPr="00C151DF">
        <w:t xml:space="preserve"> кг.</w:t>
      </w:r>
    </w:p>
    <w:p w14:paraId="7440EE2F" w14:textId="77777777" w:rsidR="00C151DF" w:rsidRPr="00C151DF" w:rsidRDefault="00C151DF" w:rsidP="00C151DF">
      <w:pPr>
        <w:numPr>
          <w:ilvl w:val="0"/>
          <w:numId w:val="2"/>
        </w:numPr>
      </w:pPr>
      <w:r w:rsidRPr="00C151DF">
        <w:t>Габариты: длинна – 750мм, высота – 460мм, глубина – 360мм</w:t>
      </w:r>
    </w:p>
    <w:p w14:paraId="72C76F48" w14:textId="77777777" w:rsidR="00D30F89" w:rsidRPr="00D30F89" w:rsidRDefault="00D30F89" w:rsidP="00D30F89">
      <w:r w:rsidRPr="00D30F89">
        <w:t>Представленный аппарат высокого давления AKVILON FM1 14/16 RC TS представляет собой оптимальное сочетание компактности и мощности, что делает его идеальным выбором для мойки легкового транспорта и технологического оборудования. Благодаря высокой производительности насоса, составляющей 14 литров в минуту, данный агрегат обеспечивает отличные моющие характеристики при экономичном потреблении электроэнергии — всего 4 кВт в час.</w:t>
      </w:r>
    </w:p>
    <w:p w14:paraId="68050AED" w14:textId="77777777" w:rsidR="00D30F89" w:rsidRPr="00D30F89" w:rsidRDefault="00D30F89" w:rsidP="00D30F89">
      <w:r w:rsidRPr="00D30F89">
        <w:t xml:space="preserve">Центральным элементом АВД является высокопроизводительный насос высокого давления </w:t>
      </w:r>
      <w:proofErr w:type="spellStart"/>
      <w:r w:rsidRPr="00D30F89">
        <w:t>Annovi</w:t>
      </w:r>
      <w:proofErr w:type="spellEnd"/>
      <w:r w:rsidRPr="00D30F89">
        <w:t xml:space="preserve"> </w:t>
      </w:r>
      <w:proofErr w:type="spellStart"/>
      <w:r w:rsidRPr="00D30F89">
        <w:t>Reverberi</w:t>
      </w:r>
      <w:proofErr w:type="spellEnd"/>
      <w:r w:rsidRPr="00D30F89">
        <w:t xml:space="preserve"> RC 14.16 N, который отличается надежностью, неприхотливостью в эксплуатации и доступной стоимостью. </w:t>
      </w:r>
    </w:p>
    <w:p w14:paraId="248103FC" w14:textId="77777777" w:rsidR="00D30F89" w:rsidRPr="00D30F89" w:rsidRDefault="00D30F89" w:rsidP="00D30F89">
      <w:r w:rsidRPr="00D30F89">
        <w:t>Основные технические характеристики насоса включают подачу 14 литров в минуту при давлении 160 бар, что обеспечивает эффективное удаление загрязнений с различных поверхностей. Насос оснащен валом диаметром 24 мм и подключается к электродвигателю с помощью вала диаметром 75 мм, что обеспечивает стабильную и бесперебойную работу агрегата.</w:t>
      </w:r>
    </w:p>
    <w:p w14:paraId="0482A4E1" w14:textId="77777777" w:rsidR="00D30F89" w:rsidRPr="00D30F89" w:rsidRDefault="00D30F89" w:rsidP="00D30F89">
      <w:r w:rsidRPr="00D30F89">
        <w:t>Надежность насоса подтверждается его широким применением на автомойках и производственных предприятиях России, где он зарекомендовал себя как высокоэффективное и долговечное оборудование. Важным преимуществом является наличие запасных частей и расходных материалов на складе, что позволяет оперативно обслуживать и ремонтировать насос в случае необходимости.</w:t>
      </w:r>
    </w:p>
    <w:p w14:paraId="22FC0669" w14:textId="77777777" w:rsidR="00D30F89" w:rsidRPr="00D30F89" w:rsidRDefault="00D30F89" w:rsidP="00D30F89">
      <w:r w:rsidRPr="00D30F89">
        <w:rPr>
          <w:b/>
          <w:bCs/>
        </w:rPr>
        <w:t>Электродвигатель: надежность и безопасность</w:t>
      </w:r>
    </w:p>
    <w:p w14:paraId="398EA63D" w14:textId="77777777" w:rsidR="00D30F89" w:rsidRPr="00D30F89" w:rsidRDefault="00D30F89" w:rsidP="00D30F89">
      <w:r w:rsidRPr="00D30F89">
        <w:t>АВД оснащен промышленным низкооборотным электродвигателем HS100М4 с полым валом мощностью 4 кВт, работающим в трехфазном режиме с частотой вращения 1450 об/мин. Данный электродвигатель является одним из самых надежных в своем классе и соответствует требованиям безопасности ТР ТС и ЕС. Прямое соединение между валом насоса и валом электродвигателя (вал в вал) обеспечивает полную передачу крутящего момента, что способствует стабильной работе агрегата.</w:t>
      </w:r>
    </w:p>
    <w:p w14:paraId="308C3F90" w14:textId="77777777" w:rsidR="00D30F89" w:rsidRPr="00D30F89" w:rsidRDefault="00D30F89" w:rsidP="00D30F89">
      <w:r w:rsidRPr="00D30F89">
        <w:t xml:space="preserve">Для повышения удобства эксплуатации АВД оснащен регулятором давления </w:t>
      </w:r>
      <w:proofErr w:type="spellStart"/>
      <w:r w:rsidRPr="00D30F89">
        <w:t>total</w:t>
      </w:r>
      <w:proofErr w:type="spellEnd"/>
      <w:r w:rsidRPr="00D30F89">
        <w:t xml:space="preserve"> </w:t>
      </w:r>
      <w:proofErr w:type="spellStart"/>
      <w:r w:rsidRPr="00D30F89">
        <w:t>stop</w:t>
      </w:r>
      <w:proofErr w:type="spellEnd"/>
      <w:r w:rsidRPr="00D30F89">
        <w:t>, который автоматически отключает электродвигатель после отпускания курка пистолета. Это позволяет экономить электроэнергию и предотвращает перегрев насоса. Однако следует учитывать, что данная функция требует повышенного внимания к герметичности шланга высокого давления и пистолета, так как протечки могут привести к поломке регулятора.</w:t>
      </w:r>
    </w:p>
    <w:p w14:paraId="0F6F4325" w14:textId="77777777" w:rsidR="00D30F89" w:rsidRPr="00D30F89" w:rsidRDefault="00D30F89" w:rsidP="00D30F89">
      <w:r w:rsidRPr="00D30F89">
        <w:t>Электропакет АВД включает в себя следующие компоненты:</w:t>
      </w:r>
    </w:p>
    <w:p w14:paraId="3A6F8F06" w14:textId="77777777" w:rsidR="00D30F89" w:rsidRPr="00D30F89" w:rsidRDefault="00D30F89" w:rsidP="00D30F89">
      <w:pPr>
        <w:numPr>
          <w:ilvl w:val="0"/>
          <w:numId w:val="3"/>
        </w:numPr>
      </w:pPr>
      <w:r w:rsidRPr="00D30F89">
        <w:lastRenderedPageBreak/>
        <w:t>Электромагнитный пускатель на 12 А, обеспечивающий надежное включение и отключение электродвигателя.</w:t>
      </w:r>
    </w:p>
    <w:p w14:paraId="64CEB5F0" w14:textId="77777777" w:rsidR="00D30F89" w:rsidRPr="00D30F89" w:rsidRDefault="00D30F89" w:rsidP="00D30F89">
      <w:pPr>
        <w:numPr>
          <w:ilvl w:val="0"/>
          <w:numId w:val="3"/>
        </w:numPr>
      </w:pPr>
      <w:r w:rsidRPr="00D30F89">
        <w:t>Тепловое реле на 15 А, защищающее электродвигатель от токовых перегрузок, пропадания фаз, перегрева и других аварийных ситуаций.</w:t>
      </w:r>
    </w:p>
    <w:p w14:paraId="6926B371" w14:textId="77777777" w:rsidR="00D30F89" w:rsidRPr="00D30F89" w:rsidRDefault="00D30F89" w:rsidP="00D30F89">
      <w:pPr>
        <w:numPr>
          <w:ilvl w:val="0"/>
          <w:numId w:val="3"/>
        </w:numPr>
      </w:pPr>
      <w:r w:rsidRPr="00D30F89">
        <w:t xml:space="preserve">Трансформатор понижения напряжения ОСМ 0,63, преобразующий 380 В </w:t>
      </w:r>
      <w:proofErr w:type="spellStart"/>
      <w:r w:rsidRPr="00D30F89">
        <w:t>в</w:t>
      </w:r>
      <w:proofErr w:type="spellEnd"/>
      <w:r w:rsidRPr="00D30F89">
        <w:t xml:space="preserve"> 24 В, что обеспечивает безопасность при работе в помещениях с высокой влажностью.</w:t>
      </w:r>
    </w:p>
    <w:p w14:paraId="0CBEEE8A" w14:textId="77777777" w:rsidR="00D30F89" w:rsidRPr="00D30F89" w:rsidRDefault="00D30F89" w:rsidP="00D30F89">
      <w:pPr>
        <w:numPr>
          <w:ilvl w:val="0"/>
          <w:numId w:val="3"/>
        </w:numPr>
      </w:pPr>
      <w:proofErr w:type="spellStart"/>
      <w:r w:rsidRPr="00D30F89">
        <w:t>пылевлагозащищенный</w:t>
      </w:r>
      <w:proofErr w:type="spellEnd"/>
      <w:r w:rsidRPr="00D30F89">
        <w:t xml:space="preserve"> выключатель на 20 А, гарантирующий надежную работу в условиях повышенной влажности.</w:t>
      </w:r>
    </w:p>
    <w:p w14:paraId="13D1DA9C" w14:textId="77777777" w:rsidR="00D30F89" w:rsidRPr="00D30F89" w:rsidRDefault="00D30F89" w:rsidP="00D30F89">
      <w:pPr>
        <w:numPr>
          <w:ilvl w:val="0"/>
          <w:numId w:val="3"/>
        </w:numPr>
      </w:pPr>
      <w:r w:rsidRPr="00D30F89">
        <w:t>Лампочка индикатора сети (красная) и лампочка работы АВД (зеленая), информирующие о состоянии агрегата.</w:t>
      </w:r>
    </w:p>
    <w:p w14:paraId="74BC482B" w14:textId="77777777" w:rsidR="00D30F89" w:rsidRPr="00D30F89" w:rsidRDefault="00D30F89" w:rsidP="00D30F89">
      <w:pPr>
        <w:numPr>
          <w:ilvl w:val="0"/>
          <w:numId w:val="3"/>
        </w:numPr>
      </w:pPr>
      <w:r w:rsidRPr="00D30F89">
        <w:t>Бокс из нержавеющей стали толщиной 1 мм со степенью защиты IP65, защищающий электрооборудование от пыли и брызг воды.</w:t>
      </w:r>
    </w:p>
    <w:p w14:paraId="76298DFB" w14:textId="77777777" w:rsidR="00D30F89" w:rsidRPr="00D30F89" w:rsidRDefault="00D30F89" w:rsidP="00D30F89">
      <w:pPr>
        <w:numPr>
          <w:ilvl w:val="0"/>
          <w:numId w:val="3"/>
        </w:numPr>
      </w:pPr>
      <w:r w:rsidRPr="00D30F89">
        <w:t xml:space="preserve">Электрокабель </w:t>
      </w:r>
      <w:proofErr w:type="spellStart"/>
      <w:r w:rsidRPr="00D30F89">
        <w:t>ПВСнг</w:t>
      </w:r>
      <w:proofErr w:type="spellEnd"/>
      <w:r w:rsidRPr="00D30F89">
        <w:t xml:space="preserve"> 5х2,5 черный длиной 4 м, обладающий негорючими свойствами и повышенной устойчивостью к механическим повреждениям.</w:t>
      </w:r>
    </w:p>
    <w:p w14:paraId="3338D9D5" w14:textId="77777777" w:rsidR="00D30F89" w:rsidRPr="00D30F89" w:rsidRDefault="00D30F89" w:rsidP="00D30F89">
      <w:pPr>
        <w:numPr>
          <w:ilvl w:val="0"/>
          <w:numId w:val="3"/>
        </w:numPr>
      </w:pPr>
      <w:r w:rsidRPr="00D30F89">
        <w:t>Высокопрочная рама из нержавеющей стали, обеспечивающая долговечность и устойчивость конструкции.</w:t>
      </w:r>
    </w:p>
    <w:p w14:paraId="27099FC4" w14:textId="77777777" w:rsidR="00D30F89" w:rsidRPr="00D30F89" w:rsidRDefault="00D30F89" w:rsidP="00D30F89">
      <w:r w:rsidRPr="00D30F89">
        <w:t>Аппарат высокого давления AKVILON FM1 14/16 RC TS представляет собой высокоэффективное и надежное решение для мойки легкового транспорта и промышленного оборудования. Благодаря использованию высококачественных компонентов и продуманной конструкции, данный агрегат обеспечивает высокую производительность, экономичность и безопасность эксплуатации.</w:t>
      </w:r>
    </w:p>
    <w:p w14:paraId="30DF5D1A" w14:textId="74A1809D" w:rsidR="00FC4796" w:rsidRPr="00A5688F" w:rsidRDefault="00A5688F">
      <w:pPr>
        <w:rPr>
          <w:lang w:val="en-US"/>
        </w:rPr>
      </w:pPr>
      <w:r>
        <w:rPr>
          <w:lang w:val="en-US"/>
        </w:rPr>
        <w:t>66 000</w:t>
      </w:r>
    </w:p>
    <w:sectPr w:rsidR="00FC4796" w:rsidRPr="00A568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70745"/>
    <w:multiLevelType w:val="multilevel"/>
    <w:tmpl w:val="099E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50115F"/>
    <w:multiLevelType w:val="multilevel"/>
    <w:tmpl w:val="CAC2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6957C6"/>
    <w:multiLevelType w:val="multilevel"/>
    <w:tmpl w:val="F8F0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954178">
    <w:abstractNumId w:val="1"/>
  </w:num>
  <w:num w:numId="2" w16cid:durableId="829176566">
    <w:abstractNumId w:val="0"/>
  </w:num>
  <w:num w:numId="3" w16cid:durableId="1079207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608"/>
    <w:rsid w:val="00031608"/>
    <w:rsid w:val="003543EF"/>
    <w:rsid w:val="005326A5"/>
    <w:rsid w:val="00A5688F"/>
    <w:rsid w:val="00C151DF"/>
    <w:rsid w:val="00D30F89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46708"/>
  <w15:chartTrackingRefBased/>
  <w15:docId w15:val="{CA70648A-B895-4DAE-967E-A8FB37E79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1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1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31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1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1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1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1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1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1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1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1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31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16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16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16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16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16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16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1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1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1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1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1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16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16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16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1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16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31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580</Words>
  <Characters>3307</Characters>
  <Application>Microsoft Office Word</Application>
  <DocSecurity>0</DocSecurity>
  <Lines>27</Lines>
  <Paragraphs>7</Paragraphs>
  <ScaleCrop>false</ScaleCrop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2025-08-04T16:48:00Z</dcterms:created>
  <dcterms:modified xsi:type="dcterms:W3CDTF">2025-08-04T16:51:00Z</dcterms:modified>
</cp:coreProperties>
</file>