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DC03" w14:textId="77777777" w:rsidR="00A94851" w:rsidRPr="00A94851" w:rsidRDefault="00A94851" w:rsidP="00A94851">
      <w:pPr>
        <w:numPr>
          <w:ilvl w:val="0"/>
          <w:numId w:val="1"/>
        </w:numPr>
      </w:pPr>
      <w:r w:rsidRPr="00A94851">
        <w:t>Двухцилиндровый бензиновый двигатель Lifan LF2V90F ECC представляет собой высокоэффективный силовой агрегат, предназначенный для использования в разнообразной технике бытового назначения. Данная модель отличается горизонтальным расположением коленчатого вала, воздушным охлаждением, электрическим стартом и системой принудительной смазки. Уникальной особенностью двигателя является наличие электронного управления дроссельной заслонкой, что обеспечивает его стабильную и эффективную работу в различных условиях эксплуатации.</w:t>
      </w:r>
    </w:p>
    <w:p w14:paraId="55D84C56" w14:textId="77777777" w:rsidR="00A94851" w:rsidRPr="00A94851" w:rsidRDefault="00A94851" w:rsidP="00A94851">
      <w:r w:rsidRPr="00A94851">
        <w:t>В конструкцию двигателя интегрирован вакуумный насос с топливным фильтром, а также датчики давления масла и масляный фильтр, что позволяет поддерживать оптимальное функционирование системы смазки и охлаждения. Важно отметить, что двигатель поставляется без топливного бака, что требует его отдельной комплектации.</w:t>
      </w:r>
    </w:p>
    <w:p w14:paraId="65F552A3" w14:textId="77777777" w:rsidR="00A94851" w:rsidRPr="00A94851" w:rsidRDefault="00A94851" w:rsidP="00A94851">
      <w:r w:rsidRPr="00A94851">
        <w:t>Основные технические характеристики двигателя включают:</w:t>
      </w:r>
    </w:p>
    <w:p w14:paraId="0F70176D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Тип двигателя: бензиновый</w:t>
      </w:r>
    </w:p>
    <w:p w14:paraId="5A3F6CC4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Тип: четырехтактный</w:t>
      </w:r>
    </w:p>
    <w:p w14:paraId="4E3C6F92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Мощность (л. с.): 37</w:t>
      </w:r>
    </w:p>
    <w:p w14:paraId="7F91221B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Мощность (кВт): 24,5</w:t>
      </w:r>
    </w:p>
    <w:p w14:paraId="7DD65F7D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Объем двигателя: 999 см³</w:t>
      </w:r>
    </w:p>
    <w:p w14:paraId="241A3E04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Система запуска: электрическая</w:t>
      </w:r>
    </w:p>
    <w:p w14:paraId="1DC9DFD2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Емкость топливного бака: отсутствует</w:t>
      </w:r>
    </w:p>
    <w:p w14:paraId="649C2FE3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Габариты без упаковки: 600х510х610 мм</w:t>
      </w:r>
    </w:p>
    <w:p w14:paraId="56E604EF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Расход топлива: 370 г/кВт*ч</w:t>
      </w:r>
    </w:p>
    <w:p w14:paraId="51582D20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Ход поршня: 78.5 мм</w:t>
      </w:r>
    </w:p>
    <w:p w14:paraId="3EC7F878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Диаметр цилиндра: 90 мм</w:t>
      </w:r>
    </w:p>
    <w:p w14:paraId="1893F740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Расположение вала: горизонтальное</w:t>
      </w:r>
    </w:p>
    <w:p w14:paraId="7F811C0D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Система зажигания: бесконтактное электронное</w:t>
      </w:r>
    </w:p>
    <w:p w14:paraId="171E1BB5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Max крутящий момент: 69.5 Н*м / 2800 об/мин</w:t>
      </w:r>
    </w:p>
    <w:p w14:paraId="7919A154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Катушка освещения: 20А</w:t>
      </w:r>
    </w:p>
    <w:p w14:paraId="674F04A8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Наличие редуктора: отсутствует</w:t>
      </w:r>
    </w:p>
    <w:p w14:paraId="5D7285A9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Диаметр вала (мм): 28.575</w:t>
      </w:r>
    </w:p>
    <w:p w14:paraId="0D7E7C10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Свеча зажигания: F6TC</w:t>
      </w:r>
    </w:p>
    <w:p w14:paraId="486A3938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Модель двигателя: LF2V90F</w:t>
      </w:r>
    </w:p>
    <w:p w14:paraId="2E21F728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Тип соединения вала: шпоночное</w:t>
      </w:r>
    </w:p>
    <w:p w14:paraId="68137CE4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Объем картера: 2,4 л</w:t>
      </w:r>
    </w:p>
    <w:p w14:paraId="4EAB1BFB" w14:textId="77777777" w:rsidR="00A94851" w:rsidRPr="00A94851" w:rsidRDefault="00A94851" w:rsidP="00A94851">
      <w:pPr>
        <w:numPr>
          <w:ilvl w:val="1"/>
          <w:numId w:val="1"/>
        </w:numPr>
      </w:pPr>
      <w:r w:rsidRPr="00A94851">
        <w:t>Вес нетто: 67 кг</w:t>
      </w:r>
    </w:p>
    <w:p w14:paraId="155D4E45" w14:textId="77777777" w:rsidR="00A94851" w:rsidRPr="00A94851" w:rsidRDefault="00A94851" w:rsidP="00A94851">
      <w:r w:rsidRPr="00A94851">
        <w:lastRenderedPageBreak/>
        <w:t>Эти параметры свидетельствуют о высокой производительности и надежности двигателя Lifan LF2V90F ECC, что делает его оптимальным выбором для широкого спектра бытового оборудования.</w:t>
      </w:r>
    </w:p>
    <w:p w14:paraId="00B337E4" w14:textId="34AA2410" w:rsidR="00FC4796" w:rsidRDefault="00A94851">
      <w:r w:rsidRPr="00A9485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503218B" w14:textId="06910D89" w:rsidR="00A94851" w:rsidRDefault="00A94851">
      <w:r>
        <w:t xml:space="preserve">Доставка по всему миру! </w:t>
      </w:r>
    </w:p>
    <w:p w14:paraId="53C08514" w14:textId="58C52275" w:rsidR="00A94851" w:rsidRDefault="00A94851">
      <w:r>
        <w:t xml:space="preserve">Цена : 141 500р </w:t>
      </w:r>
    </w:p>
    <w:sectPr w:rsidR="00A94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F2347"/>
    <w:multiLevelType w:val="multilevel"/>
    <w:tmpl w:val="435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4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D3"/>
    <w:rsid w:val="00380F3A"/>
    <w:rsid w:val="005326A5"/>
    <w:rsid w:val="007254D3"/>
    <w:rsid w:val="00A9485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8BC18"/>
  <w15:chartTrackingRefBased/>
  <w15:docId w15:val="{4925BA79-0926-4BB7-9B1F-1A166890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4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4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4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4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5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2025-06-21T11:01:00Z</dcterms:created>
  <dcterms:modified xsi:type="dcterms:W3CDTF">2025-06-21T11:02:00Z</dcterms:modified>
</cp:coreProperties>
</file>