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76C77" w:rsidRPr="00976C77" w14:paraId="3BA1C1B7" w14:textId="77777777" w:rsidTr="00976C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B6A341" w14:textId="77777777" w:rsidR="00976C77" w:rsidRPr="00976C77" w:rsidRDefault="00976C77" w:rsidP="00976C77">
            <w:pPr>
              <w:rPr>
                <w:b/>
                <w:bCs/>
              </w:rPr>
            </w:pPr>
            <w:r w:rsidRPr="00976C77">
              <w:rPr>
                <w:b/>
                <w:bCs/>
              </w:rPr>
              <w:t>Главное</w:t>
            </w:r>
          </w:p>
        </w:tc>
      </w:tr>
      <w:tr w:rsidR="00976C77" w:rsidRPr="00976C77" w14:paraId="528FA165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915FCC" w14:textId="77777777" w:rsidR="00976C77" w:rsidRPr="00976C77" w:rsidRDefault="00976C77" w:rsidP="00976C77">
            <w:r w:rsidRPr="00976C7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14F88A" w14:textId="77777777" w:rsidR="00976C77" w:rsidRPr="00976C77" w:rsidRDefault="00976C77" w:rsidP="00976C77">
            <w:r w:rsidRPr="00976C77">
              <w:t>Насос</w:t>
            </w:r>
          </w:p>
        </w:tc>
      </w:tr>
      <w:tr w:rsidR="00976C77" w:rsidRPr="00976C77" w14:paraId="6CDAD750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2F82AB" w14:textId="77777777" w:rsidR="00976C77" w:rsidRPr="00976C77" w:rsidRDefault="00976C77" w:rsidP="00976C77">
            <w:r w:rsidRPr="00976C7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B4D84E" w14:textId="77777777" w:rsidR="00976C77" w:rsidRPr="00976C77" w:rsidRDefault="00976C77" w:rsidP="00976C77">
            <w:proofErr w:type="spellStart"/>
            <w:r w:rsidRPr="00976C77">
              <w:t>Bertolini</w:t>
            </w:r>
            <w:proofErr w:type="spellEnd"/>
          </w:p>
        </w:tc>
      </w:tr>
      <w:tr w:rsidR="00976C77" w:rsidRPr="00976C77" w14:paraId="19A2E1E6" w14:textId="77777777" w:rsidTr="00976C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8313FF" w14:textId="77777777" w:rsidR="00976C77" w:rsidRPr="00976C77" w:rsidRDefault="00976C77" w:rsidP="00976C77">
            <w:pPr>
              <w:rPr>
                <w:b/>
                <w:bCs/>
              </w:rPr>
            </w:pPr>
            <w:r w:rsidRPr="00976C77">
              <w:rPr>
                <w:b/>
                <w:bCs/>
              </w:rPr>
              <w:t>Основные характеристики</w:t>
            </w:r>
          </w:p>
        </w:tc>
      </w:tr>
      <w:tr w:rsidR="00976C77" w:rsidRPr="00976C77" w14:paraId="23672697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C0FA3E" w14:textId="77777777" w:rsidR="00976C77" w:rsidRPr="00976C77" w:rsidRDefault="00976C77" w:rsidP="00976C77">
            <w:proofErr w:type="spellStart"/>
            <w:proofErr w:type="gramStart"/>
            <w:r w:rsidRPr="00976C77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4CCD27" w14:textId="77777777" w:rsidR="00976C77" w:rsidRPr="00976C77" w:rsidRDefault="00976C77" w:rsidP="00976C77">
            <w:r w:rsidRPr="00976C77">
              <w:t>160</w:t>
            </w:r>
          </w:p>
        </w:tc>
      </w:tr>
      <w:tr w:rsidR="00976C77" w:rsidRPr="00976C77" w14:paraId="68DA26AC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402507" w14:textId="77777777" w:rsidR="00976C77" w:rsidRPr="00976C77" w:rsidRDefault="00976C77" w:rsidP="00976C77">
            <w:r w:rsidRPr="00976C77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D963E6" w14:textId="77777777" w:rsidR="00976C77" w:rsidRPr="00976C77" w:rsidRDefault="00976C77" w:rsidP="00976C77">
            <w:r w:rsidRPr="00976C77">
              <w:t>10</w:t>
            </w:r>
          </w:p>
        </w:tc>
      </w:tr>
      <w:tr w:rsidR="00976C77" w:rsidRPr="00976C77" w14:paraId="098C0AA1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0A9691" w14:textId="77777777" w:rsidR="00976C77" w:rsidRPr="00976C77" w:rsidRDefault="00976C77" w:rsidP="00976C77">
            <w:r w:rsidRPr="00976C77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3EE960" w14:textId="77777777" w:rsidR="00976C77" w:rsidRPr="00976C77" w:rsidRDefault="00976C77" w:rsidP="00976C77">
            <w:r w:rsidRPr="00976C77">
              <w:t>600</w:t>
            </w:r>
          </w:p>
        </w:tc>
      </w:tr>
      <w:tr w:rsidR="00976C77" w:rsidRPr="00976C77" w14:paraId="631E14C6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80749D" w14:textId="77777777" w:rsidR="00976C77" w:rsidRPr="00976C77" w:rsidRDefault="00976C77" w:rsidP="00976C77">
            <w:r w:rsidRPr="00976C77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0698BB" w14:textId="77777777" w:rsidR="00976C77" w:rsidRPr="00976C77" w:rsidRDefault="00976C77" w:rsidP="00976C77">
            <w:r w:rsidRPr="00976C77">
              <w:t>3</w:t>
            </w:r>
          </w:p>
        </w:tc>
      </w:tr>
      <w:tr w:rsidR="00976C77" w:rsidRPr="00976C77" w14:paraId="249BDA5C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0FDDC7" w14:textId="77777777" w:rsidR="00976C77" w:rsidRPr="00976C77" w:rsidRDefault="00976C77" w:rsidP="00976C77">
            <w:r w:rsidRPr="00976C77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BBD9B5" w14:textId="77777777" w:rsidR="00976C77" w:rsidRPr="00976C77" w:rsidRDefault="00976C77" w:rsidP="00976C77">
            <w:r w:rsidRPr="00976C77">
              <w:t>1450</w:t>
            </w:r>
          </w:p>
        </w:tc>
      </w:tr>
      <w:tr w:rsidR="00976C77" w:rsidRPr="00976C77" w14:paraId="5846EB0D" w14:textId="77777777" w:rsidTr="00976C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14BA97" w14:textId="77777777" w:rsidR="00976C77" w:rsidRPr="00976C77" w:rsidRDefault="00976C77" w:rsidP="00976C77">
            <w:pPr>
              <w:rPr>
                <w:b/>
                <w:bCs/>
              </w:rPr>
            </w:pPr>
            <w:r w:rsidRPr="00976C77">
              <w:rPr>
                <w:b/>
                <w:bCs/>
              </w:rPr>
              <w:t>Дополнительные характеристики</w:t>
            </w:r>
          </w:p>
        </w:tc>
      </w:tr>
      <w:tr w:rsidR="00976C77" w:rsidRPr="00976C77" w14:paraId="1758E00A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B43467" w14:textId="77777777" w:rsidR="00976C77" w:rsidRPr="00976C77" w:rsidRDefault="00976C77" w:rsidP="00976C77">
            <w:r w:rsidRPr="00976C77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4B35BA" w14:textId="77777777" w:rsidR="00976C77" w:rsidRPr="00976C77" w:rsidRDefault="00976C77" w:rsidP="00976C77">
            <w:r w:rsidRPr="00976C77">
              <w:t>24</w:t>
            </w:r>
          </w:p>
        </w:tc>
      </w:tr>
      <w:tr w:rsidR="00976C77" w:rsidRPr="00976C77" w14:paraId="1628E048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978D57" w14:textId="77777777" w:rsidR="00976C77" w:rsidRPr="00976C77" w:rsidRDefault="00976C77" w:rsidP="00976C77">
            <w:r w:rsidRPr="00976C77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1614CE" w14:textId="77777777" w:rsidR="00976C77" w:rsidRPr="00976C77" w:rsidRDefault="00976C77" w:rsidP="00976C77">
            <w:r w:rsidRPr="00976C77">
              <w:t>60</w:t>
            </w:r>
          </w:p>
        </w:tc>
      </w:tr>
      <w:tr w:rsidR="00976C77" w:rsidRPr="00976C77" w14:paraId="2262E526" w14:textId="77777777" w:rsidTr="00976C7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30DB89" w14:textId="77777777" w:rsidR="00976C77" w:rsidRPr="00976C77" w:rsidRDefault="00976C77" w:rsidP="00976C77">
            <w:pPr>
              <w:rPr>
                <w:b/>
                <w:bCs/>
              </w:rPr>
            </w:pPr>
            <w:r w:rsidRPr="00976C77">
              <w:rPr>
                <w:b/>
                <w:bCs/>
              </w:rPr>
              <w:t>Размеры и вес</w:t>
            </w:r>
          </w:p>
        </w:tc>
      </w:tr>
      <w:tr w:rsidR="00976C77" w:rsidRPr="00976C77" w14:paraId="760DDF9F" w14:textId="77777777" w:rsidTr="00976C7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FD9621" w14:textId="77777777" w:rsidR="00976C77" w:rsidRPr="00976C77" w:rsidRDefault="00976C77" w:rsidP="00976C77">
            <w:r w:rsidRPr="00976C77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755A17" w14:textId="77777777" w:rsidR="00976C77" w:rsidRPr="00976C77" w:rsidRDefault="00976C77" w:rsidP="00976C77">
            <w:r w:rsidRPr="00976C77">
              <w:t>6</w:t>
            </w:r>
          </w:p>
        </w:tc>
      </w:tr>
    </w:tbl>
    <w:p w14:paraId="7D482D10" w14:textId="77777777" w:rsidR="00FC4796" w:rsidRDefault="00FC4796"/>
    <w:p w14:paraId="4808974C" w14:textId="77777777" w:rsidR="00DB4D49" w:rsidRPr="00DB4D49" w:rsidRDefault="00DB4D49" w:rsidP="00DB4D49">
      <w:r w:rsidRPr="00DB4D49">
        <w:t>Насосные агрегаты данной серии характеризуются прямым сопряжением с различными типами электрических двигателей и двигателей внутреннего сгорания, включая модели с частотой вращения до 3450 оборотов в минуту. Это позволяет адаптировать оборудование к широкому спектру эксплуатационных условий и задач.</w:t>
      </w:r>
    </w:p>
    <w:p w14:paraId="0CA11EBF" w14:textId="77777777" w:rsidR="00DB4D49" w:rsidRPr="00DB4D49" w:rsidRDefault="00DB4D49" w:rsidP="00DB4D49">
      <w:r w:rsidRPr="00DB4D49">
        <w:rPr>
          <w:b/>
          <w:bCs/>
        </w:rPr>
        <w:t>Технические характеристики</w:t>
      </w:r>
    </w:p>
    <w:p w14:paraId="1C253A97" w14:textId="77777777" w:rsidR="00DB4D49" w:rsidRPr="00DB4D49" w:rsidRDefault="00DB4D49" w:rsidP="00DB4D49">
      <w:pPr>
        <w:numPr>
          <w:ilvl w:val="0"/>
          <w:numId w:val="1"/>
        </w:numPr>
      </w:pPr>
      <w:r w:rsidRPr="00DB4D49">
        <w:t>Поршни изготовлены из керамики, что обеспечивает их высокую износостойкость и долговечность.</w:t>
      </w:r>
    </w:p>
    <w:p w14:paraId="5B4564FB" w14:textId="77777777" w:rsidR="00DB4D49" w:rsidRPr="00DB4D49" w:rsidRDefault="00DB4D49" w:rsidP="00DB4D49">
      <w:pPr>
        <w:numPr>
          <w:ilvl w:val="0"/>
          <w:numId w:val="1"/>
        </w:numPr>
      </w:pPr>
      <w:r w:rsidRPr="00DB4D49">
        <w:t>Уплотнительные элементы выполнены из бутадиен-нитрильного каучука (NBR), что гарантирует надежность и герметичность соединений.</w:t>
      </w:r>
    </w:p>
    <w:p w14:paraId="103FDEE2" w14:textId="77777777" w:rsidR="00DB4D49" w:rsidRPr="00DB4D49" w:rsidRDefault="00DB4D49" w:rsidP="00DB4D49">
      <w:pPr>
        <w:numPr>
          <w:ilvl w:val="0"/>
          <w:numId w:val="1"/>
        </w:numPr>
      </w:pPr>
      <w:r w:rsidRPr="00DB4D49">
        <w:t>Головка насоса изготовлена из латуни, что обеспечивает прочность и устойчивость к коррозии.</w:t>
      </w:r>
    </w:p>
    <w:p w14:paraId="7D563494" w14:textId="77777777" w:rsidR="00DB4D49" w:rsidRPr="00DB4D49" w:rsidRDefault="00DB4D49" w:rsidP="00DB4D49">
      <w:pPr>
        <w:numPr>
          <w:ilvl w:val="0"/>
          <w:numId w:val="1"/>
        </w:numPr>
      </w:pPr>
      <w:r w:rsidRPr="00DB4D49">
        <w:t>Диаметр входного и выходного патрубков составляет 3/8 дюйма.</w:t>
      </w:r>
    </w:p>
    <w:p w14:paraId="6F2BFF9C" w14:textId="77777777" w:rsidR="00DB4D49" w:rsidRPr="00DB4D49" w:rsidRDefault="00DB4D49" w:rsidP="00DB4D49">
      <w:pPr>
        <w:numPr>
          <w:ilvl w:val="0"/>
          <w:numId w:val="1"/>
        </w:numPr>
      </w:pPr>
      <w:r w:rsidRPr="00DB4D49">
        <w:t>В конструкции предусмотрена 24-шпоночная муфта размером 4М6х53 мм, что способствует стабильной передаче вращательного движения.</w:t>
      </w:r>
    </w:p>
    <w:p w14:paraId="05F9E89B" w14:textId="77777777" w:rsidR="00DB4D49" w:rsidRPr="00DB4D49" w:rsidRDefault="00DB4D49" w:rsidP="00DB4D49">
      <w:r w:rsidRPr="00DB4D49">
        <w:t xml:space="preserve">Эти технические параметры делают серию WBL 1016 оптимальным выбором для широкого спектра применений, где требуется высокая надежность и эффективность работы насосного </w:t>
      </w:r>
    </w:p>
    <w:p w14:paraId="09565886" w14:textId="77777777" w:rsidR="002B574E" w:rsidRPr="002B574E" w:rsidRDefault="002B574E" w:rsidP="002B574E">
      <w:pPr>
        <w:rPr>
          <w:b/>
          <w:bCs/>
        </w:rPr>
      </w:pPr>
      <w:r w:rsidRPr="002B574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01A50F0" w14:textId="09E2BCFA" w:rsidR="00DB4D49" w:rsidRPr="002B574E" w:rsidRDefault="002B574E" w:rsidP="002B574E">
      <w:pPr>
        <w:rPr>
          <w:b/>
          <w:bCs/>
        </w:rPr>
      </w:pPr>
      <w:r w:rsidRPr="002B574E">
        <w:rPr>
          <w:b/>
          <w:bCs/>
        </w:rPr>
        <w:t>Доставка по всему миру!</w:t>
      </w:r>
      <w:r>
        <w:rPr>
          <w:b/>
          <w:bCs/>
        </w:rPr>
        <w:t xml:space="preserve"> Цена 32 990р</w:t>
      </w:r>
    </w:p>
    <w:sectPr w:rsidR="00DB4D49" w:rsidRPr="002B5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80E2A"/>
    <w:multiLevelType w:val="multilevel"/>
    <w:tmpl w:val="0A76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82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22"/>
    <w:rsid w:val="002B574E"/>
    <w:rsid w:val="005326A5"/>
    <w:rsid w:val="00976C77"/>
    <w:rsid w:val="00DB4D49"/>
    <w:rsid w:val="00E95FA5"/>
    <w:rsid w:val="00EC272B"/>
    <w:rsid w:val="00F5722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98B32"/>
  <w15:chartTrackingRefBased/>
  <w15:docId w15:val="{1AF2A6C2-C35A-4138-BFEA-7479E6BD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2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2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2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2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2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2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2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2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2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2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7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5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2025-06-27T10:45:00Z</dcterms:created>
  <dcterms:modified xsi:type="dcterms:W3CDTF">2025-06-27T10:48:00Z</dcterms:modified>
</cp:coreProperties>
</file>