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FC9B6" w14:textId="77777777" w:rsidR="00DB35F4" w:rsidRPr="00DB35F4" w:rsidRDefault="00DB35F4" w:rsidP="00DB35F4">
      <w:r w:rsidRPr="00DB35F4">
        <w:rPr>
          <w:b/>
          <w:bCs/>
        </w:rPr>
        <w:t>Плунжерный насос ZD5015N с рабочим давлением 150 бар и без регулятора высокого давления для промышленного применения – TOR Z-150</w:t>
      </w:r>
    </w:p>
    <w:p w14:paraId="2AAA446D" w14:textId="77777777" w:rsidR="00DB35F4" w:rsidRPr="00DB35F4" w:rsidRDefault="00DB35F4" w:rsidP="00DB35F4">
      <w:r w:rsidRPr="00DB35F4">
        <w:t>Плунжерный насос ZD5015N представляет собой высокоэффективное техническое решение для промышленного сектора, выступая в качестве функциональной альтернативы моделям IPG 66 серий W и WS. Этот агрегат демонстрирует выдающиеся эксплуатационные характеристики, обеспечивая надежную и стабильную работу в условиях высоких давлений.</w:t>
      </w:r>
    </w:p>
    <w:p w14:paraId="610FE66F" w14:textId="77777777" w:rsidR="00DB35F4" w:rsidRPr="00DB35F4" w:rsidRDefault="00DB35F4" w:rsidP="00DB35F4">
      <w:pPr>
        <w:rPr>
          <w:b/>
          <w:bCs/>
        </w:rPr>
      </w:pPr>
      <w:r w:rsidRPr="00DB35F4">
        <w:rPr>
          <w:b/>
          <w:bCs/>
        </w:rPr>
        <w:t>Ключевые технические параметры:</w:t>
      </w:r>
    </w:p>
    <w:p w14:paraId="3A080C30" w14:textId="77777777" w:rsidR="00DB35F4" w:rsidRPr="00DB35F4" w:rsidRDefault="00DB35F4" w:rsidP="00DB35F4">
      <w:pPr>
        <w:numPr>
          <w:ilvl w:val="0"/>
          <w:numId w:val="1"/>
        </w:numPr>
      </w:pPr>
      <w:r w:rsidRPr="00DB35F4">
        <w:rPr>
          <w:b/>
          <w:bCs/>
        </w:rPr>
        <w:t>Максимальное давление:</w:t>
      </w:r>
      <w:r w:rsidRPr="00DB35F4">
        <w:t xml:space="preserve"> 150 бар</w:t>
      </w:r>
    </w:p>
    <w:p w14:paraId="61C85B70" w14:textId="77777777" w:rsidR="00DB35F4" w:rsidRPr="00DB35F4" w:rsidRDefault="00DB35F4" w:rsidP="00DB35F4">
      <w:pPr>
        <w:numPr>
          <w:ilvl w:val="0"/>
          <w:numId w:val="1"/>
        </w:numPr>
      </w:pPr>
      <w:r w:rsidRPr="00DB35F4">
        <w:rPr>
          <w:b/>
          <w:bCs/>
        </w:rPr>
        <w:t>Производительность:</w:t>
      </w:r>
      <w:r w:rsidRPr="00DB35F4">
        <w:t xml:space="preserve"> 3000 литров в час</w:t>
      </w:r>
    </w:p>
    <w:p w14:paraId="5E68B4E6" w14:textId="77777777" w:rsidR="00DB35F4" w:rsidRPr="00DB35F4" w:rsidRDefault="00DB35F4" w:rsidP="00DB35F4">
      <w:pPr>
        <w:numPr>
          <w:ilvl w:val="0"/>
          <w:numId w:val="1"/>
        </w:numPr>
      </w:pPr>
      <w:r w:rsidRPr="00DB35F4">
        <w:rPr>
          <w:b/>
          <w:bCs/>
        </w:rPr>
        <w:t>Частота вращения вала:</w:t>
      </w:r>
      <w:r w:rsidRPr="00DB35F4">
        <w:t xml:space="preserve"> 1450 оборотов в минуту</w:t>
      </w:r>
    </w:p>
    <w:p w14:paraId="71F0B3E4" w14:textId="77777777" w:rsidR="00DB35F4" w:rsidRPr="00DB35F4" w:rsidRDefault="00DB35F4" w:rsidP="00DB35F4">
      <w:pPr>
        <w:numPr>
          <w:ilvl w:val="0"/>
          <w:numId w:val="1"/>
        </w:numPr>
      </w:pPr>
      <w:r w:rsidRPr="00DB35F4">
        <w:rPr>
          <w:b/>
          <w:bCs/>
        </w:rPr>
        <w:t>Мощность:</w:t>
      </w:r>
      <w:r w:rsidRPr="00DB35F4">
        <w:t xml:space="preserve"> 13,4 кВт</w:t>
      </w:r>
    </w:p>
    <w:p w14:paraId="3A3237F3" w14:textId="77777777" w:rsidR="00DB35F4" w:rsidRPr="00DB35F4" w:rsidRDefault="00DB35F4" w:rsidP="00DB35F4">
      <w:pPr>
        <w:numPr>
          <w:ilvl w:val="0"/>
          <w:numId w:val="1"/>
        </w:numPr>
      </w:pPr>
      <w:r w:rsidRPr="00DB35F4">
        <w:rPr>
          <w:b/>
          <w:bCs/>
        </w:rPr>
        <w:t>Масса:</w:t>
      </w:r>
      <w:r w:rsidRPr="00DB35F4">
        <w:t xml:space="preserve"> 19,5 кг</w:t>
      </w:r>
    </w:p>
    <w:p w14:paraId="33994483" w14:textId="77777777" w:rsidR="00DB35F4" w:rsidRPr="00DB35F4" w:rsidRDefault="00DB35F4" w:rsidP="00DB35F4">
      <w:r w:rsidRPr="00DB35F4">
        <w:t>Эти параметры обеспечивают высокую эффективность и надежность насоса ZD5015N, что делает его оптимальным выбором для широкого спектра промышленных приложений, требующих высокого давления и производительности.</w:t>
      </w:r>
    </w:p>
    <w:p w14:paraId="390DF2B2" w14:textId="3D71CF34" w:rsidR="00FC4796" w:rsidRDefault="00DB35F4">
      <w:pPr>
        <w:rPr>
          <w:b/>
          <w:bCs/>
        </w:rPr>
      </w:pPr>
      <w:r w:rsidRPr="00DB35F4">
        <w:rPr>
          <w:b/>
          <w:bCs/>
        </w:rP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34889121" w14:textId="769D92D8" w:rsidR="00DB35F4" w:rsidRPr="00DB35F4" w:rsidRDefault="000A3962">
      <w:pPr>
        <w:rPr>
          <w:b/>
          <w:bCs/>
        </w:rPr>
      </w:pPr>
      <w:r>
        <w:rPr>
          <w:b/>
          <w:bCs/>
        </w:rPr>
        <w:t>Цена 38 990р</w:t>
      </w:r>
    </w:p>
    <w:sectPr w:rsidR="00DB35F4" w:rsidRPr="00DB35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5A5DE4"/>
    <w:multiLevelType w:val="multilevel"/>
    <w:tmpl w:val="9D58C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7092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9E8"/>
    <w:rsid w:val="000A3962"/>
    <w:rsid w:val="000F011B"/>
    <w:rsid w:val="002379E8"/>
    <w:rsid w:val="005326A5"/>
    <w:rsid w:val="00DB35F4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BC6BD4"/>
  <w15:chartTrackingRefBased/>
  <w15:docId w15:val="{BDF00DF1-D591-40B4-A5FF-15B25C974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379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79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79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79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79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79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79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79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79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379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379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379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379E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379E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379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379E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379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379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79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379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79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379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379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379E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379E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379E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379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379E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379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035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8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874</Characters>
  <Application>Microsoft Office Word</Application>
  <DocSecurity>0</DocSecurity>
  <Lines>7</Lines>
  <Paragraphs>2</Paragraphs>
  <ScaleCrop>false</ScaleCrop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2025-07-22T10:04:00Z</dcterms:created>
  <dcterms:modified xsi:type="dcterms:W3CDTF">2025-07-22T10:04:00Z</dcterms:modified>
</cp:coreProperties>
</file>