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450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0A21B8" w:rsidRPr="000A21B8" w14:paraId="747CA0E2" w14:textId="77777777" w:rsidTr="000A21B8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8B074" w14:textId="77777777" w:rsidR="000A21B8" w:rsidRPr="000A21B8" w:rsidRDefault="000A21B8" w:rsidP="000A21B8">
            <w:r w:rsidRPr="000A21B8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5FBE0" w14:textId="77777777" w:rsidR="000A21B8" w:rsidRPr="000A21B8" w:rsidRDefault="000A21B8" w:rsidP="000A21B8">
            <w:r w:rsidRPr="000A21B8">
              <w:t>Двигатель</w:t>
            </w:r>
          </w:p>
        </w:tc>
      </w:tr>
      <w:tr w:rsidR="000A21B8" w:rsidRPr="000A21B8" w14:paraId="32096211" w14:textId="77777777" w:rsidTr="000A21B8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4E19B" w14:textId="77777777" w:rsidR="000A21B8" w:rsidRPr="000A21B8" w:rsidRDefault="000A21B8" w:rsidP="000A21B8">
            <w:r w:rsidRPr="000A21B8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FD98A" w14:textId="77777777" w:rsidR="000A21B8" w:rsidRPr="000A21B8" w:rsidRDefault="000A21B8" w:rsidP="000A21B8">
            <w:r w:rsidRPr="000A21B8">
              <w:t>15</w:t>
            </w:r>
          </w:p>
        </w:tc>
      </w:tr>
      <w:tr w:rsidR="000A21B8" w:rsidRPr="000A21B8" w14:paraId="4E7EE240" w14:textId="77777777" w:rsidTr="000A21B8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40556" w14:textId="77777777" w:rsidR="000A21B8" w:rsidRPr="000A21B8" w:rsidRDefault="000A21B8" w:rsidP="000A21B8">
            <w:r w:rsidRPr="000A21B8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D81F2" w14:textId="77777777" w:rsidR="000A21B8" w:rsidRPr="000A21B8" w:rsidRDefault="000A21B8" w:rsidP="000A21B8">
            <w:r w:rsidRPr="000A21B8">
              <w:t>1455</w:t>
            </w:r>
          </w:p>
        </w:tc>
      </w:tr>
      <w:tr w:rsidR="000A21B8" w:rsidRPr="000A21B8" w14:paraId="15277738" w14:textId="77777777" w:rsidTr="000A21B8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9A12" w14:textId="77777777" w:rsidR="000A21B8" w:rsidRPr="000A21B8" w:rsidRDefault="000A21B8" w:rsidP="000A21B8">
            <w:r w:rsidRPr="000A21B8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5A92A" w14:textId="77777777" w:rsidR="000A21B8" w:rsidRPr="000A21B8" w:rsidRDefault="000A21B8" w:rsidP="000A21B8">
            <w:r w:rsidRPr="000A21B8">
              <w:t>полый вал</w:t>
            </w:r>
          </w:p>
        </w:tc>
      </w:tr>
      <w:tr w:rsidR="000A21B8" w:rsidRPr="000A21B8" w14:paraId="635282FD" w14:textId="77777777" w:rsidTr="000A21B8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55359" w14:textId="77777777" w:rsidR="000A21B8" w:rsidRPr="000A21B8" w:rsidRDefault="000A21B8" w:rsidP="000A21B8">
            <w:r w:rsidRPr="000A21B8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B330F" w14:textId="77777777" w:rsidR="000A21B8" w:rsidRPr="000A21B8" w:rsidRDefault="000A21B8" w:rsidP="000A21B8">
            <w:r w:rsidRPr="000A21B8">
              <w:t>3/400/50</w:t>
            </w:r>
          </w:p>
        </w:tc>
      </w:tr>
      <w:tr w:rsidR="000A21B8" w:rsidRPr="000A21B8" w14:paraId="5F73ADE9" w14:textId="77777777" w:rsidTr="000A21B8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81B1E" w14:textId="77777777" w:rsidR="000A21B8" w:rsidRPr="000A21B8" w:rsidRDefault="000A21B8" w:rsidP="000A21B8">
            <w:r w:rsidRPr="000A21B8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54DB9" w14:textId="77777777" w:rsidR="000A21B8" w:rsidRPr="000A21B8" w:rsidRDefault="000A21B8" w:rsidP="000A21B8">
            <w:r w:rsidRPr="000A21B8">
              <w:t>VELA</w:t>
            </w:r>
          </w:p>
        </w:tc>
      </w:tr>
      <w:tr w:rsidR="000A21B8" w:rsidRPr="000A21B8" w14:paraId="37C05D87" w14:textId="77777777" w:rsidTr="000A21B8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3BFA6" w14:textId="77777777" w:rsidR="000A21B8" w:rsidRPr="000A21B8" w:rsidRDefault="000A21B8" w:rsidP="000A21B8">
            <w:r w:rsidRPr="000A21B8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C34C0" w14:textId="77777777" w:rsidR="000A21B8" w:rsidRPr="000A21B8" w:rsidRDefault="000A21B8" w:rsidP="000A21B8">
            <w:r w:rsidRPr="000A21B8">
              <w:t>110</w:t>
            </w:r>
          </w:p>
        </w:tc>
      </w:tr>
    </w:tbl>
    <w:p w14:paraId="30CAF307" w14:textId="77777777" w:rsidR="00FC4796" w:rsidRDefault="00FC4796"/>
    <w:p w14:paraId="79B60B96" w14:textId="77777777" w:rsidR="00AD522D" w:rsidRPr="00AD522D" w:rsidRDefault="00AD522D" w:rsidP="00AD522D">
      <w:r w:rsidRPr="00AD522D">
        <w:t xml:space="preserve">Электродвигатель </w:t>
      </w:r>
      <w:r w:rsidRPr="00AD522D">
        <w:rPr>
          <w:b/>
          <w:bCs/>
        </w:rPr>
        <w:t>HS160M1-4-87 VELA</w:t>
      </w:r>
      <w:r w:rsidRPr="00AD522D">
        <w:t xml:space="preserve"> с номинальной мощностью 15 кВт, функционирующий при напряжении 400 В и оснащенный полым валом, представляет собой высокоэффективное решение для применения в системах высокого давления. Его конструктивные особенности обеспечивают значительное уменьшение габаритов оборудования при сохранении высокой степени надежности и долговечности.</w:t>
      </w:r>
    </w:p>
    <w:p w14:paraId="57E76F0E" w14:textId="77777777" w:rsidR="00AD522D" w:rsidRPr="00AD522D" w:rsidRDefault="00AD522D" w:rsidP="00AD522D">
      <w:r w:rsidRPr="00AD522D">
        <w:t xml:space="preserve">Данный электродвигатель демонстрирует исключительную совместимость с насосами высокого давления различных производителей, включая такие бренды, как </w:t>
      </w:r>
      <w:r w:rsidRPr="00AD522D">
        <w:rPr>
          <w:b/>
          <w:bCs/>
        </w:rPr>
        <w:t xml:space="preserve">HAWK, </w:t>
      </w:r>
      <w:proofErr w:type="spellStart"/>
      <w:r w:rsidRPr="00AD522D">
        <w:rPr>
          <w:b/>
          <w:bCs/>
        </w:rPr>
        <w:t>Pulsar</w:t>
      </w:r>
      <w:proofErr w:type="spellEnd"/>
      <w:r w:rsidRPr="00AD522D">
        <w:rPr>
          <w:b/>
          <w:bCs/>
        </w:rPr>
        <w:t xml:space="preserve">, </w:t>
      </w:r>
      <w:proofErr w:type="spellStart"/>
      <w:r w:rsidRPr="00AD522D">
        <w:rPr>
          <w:b/>
          <w:bCs/>
        </w:rPr>
        <w:t>Annovi</w:t>
      </w:r>
      <w:proofErr w:type="spellEnd"/>
      <w:r w:rsidRPr="00AD522D">
        <w:rPr>
          <w:b/>
          <w:bCs/>
        </w:rPr>
        <w:t xml:space="preserve"> </w:t>
      </w:r>
      <w:proofErr w:type="spellStart"/>
      <w:r w:rsidRPr="00AD522D">
        <w:rPr>
          <w:b/>
          <w:bCs/>
        </w:rPr>
        <w:t>Reverberi</w:t>
      </w:r>
      <w:proofErr w:type="spellEnd"/>
      <w:r w:rsidRPr="00AD522D">
        <w:rPr>
          <w:b/>
          <w:bCs/>
        </w:rPr>
        <w:t xml:space="preserve">, </w:t>
      </w:r>
      <w:proofErr w:type="spellStart"/>
      <w:r w:rsidRPr="00AD522D">
        <w:rPr>
          <w:b/>
          <w:bCs/>
        </w:rPr>
        <w:t>Interpump</w:t>
      </w:r>
      <w:proofErr w:type="spellEnd"/>
      <w:r w:rsidRPr="00AD522D">
        <w:rPr>
          <w:b/>
          <w:bCs/>
        </w:rPr>
        <w:t xml:space="preserve">, </w:t>
      </w:r>
      <w:proofErr w:type="spellStart"/>
      <w:r w:rsidRPr="00AD522D">
        <w:rPr>
          <w:b/>
          <w:bCs/>
        </w:rPr>
        <w:t>Mazzoni</w:t>
      </w:r>
      <w:proofErr w:type="spellEnd"/>
      <w:r w:rsidRPr="00AD522D">
        <w:rPr>
          <w:b/>
          <w:bCs/>
        </w:rPr>
        <w:t xml:space="preserve">, </w:t>
      </w:r>
      <w:proofErr w:type="spellStart"/>
      <w:r w:rsidRPr="00AD522D">
        <w:rPr>
          <w:b/>
          <w:bCs/>
        </w:rPr>
        <w:t>Bertolini</w:t>
      </w:r>
      <w:proofErr w:type="spellEnd"/>
      <w:r w:rsidRPr="00AD522D">
        <w:t xml:space="preserve"> и </w:t>
      </w:r>
      <w:proofErr w:type="spellStart"/>
      <w:r w:rsidRPr="00AD522D">
        <w:rPr>
          <w:b/>
          <w:bCs/>
        </w:rPr>
        <w:t>Comet</w:t>
      </w:r>
      <w:proofErr w:type="spellEnd"/>
      <w:r w:rsidRPr="00AD522D">
        <w:t>.</w:t>
      </w:r>
    </w:p>
    <w:p w14:paraId="649C45C6" w14:textId="77777777" w:rsidR="00AD522D" w:rsidRPr="00AD522D" w:rsidRDefault="00AD522D" w:rsidP="00AD522D">
      <w:r w:rsidRPr="00AD522D">
        <w:rPr>
          <w:b/>
          <w:bCs/>
        </w:rPr>
        <w:t>Основные преимущества:</w:t>
      </w:r>
    </w:p>
    <w:p w14:paraId="5A2DA707" w14:textId="77777777" w:rsidR="00AD522D" w:rsidRPr="00AD522D" w:rsidRDefault="00AD522D" w:rsidP="00AD522D">
      <w:pPr>
        <w:numPr>
          <w:ilvl w:val="0"/>
          <w:numId w:val="1"/>
        </w:numPr>
      </w:pPr>
      <w:r w:rsidRPr="00AD522D">
        <w:t>Порошковая окраска корпуса, обеспечивающая надежную защиту от коррозионных процессов.</w:t>
      </w:r>
    </w:p>
    <w:p w14:paraId="246D992D" w14:textId="77777777" w:rsidR="00AD522D" w:rsidRPr="00AD522D" w:rsidRDefault="00AD522D" w:rsidP="00AD522D">
      <w:pPr>
        <w:numPr>
          <w:ilvl w:val="0"/>
          <w:numId w:val="1"/>
        </w:numPr>
      </w:pPr>
      <w:r w:rsidRPr="00AD522D">
        <w:t>Избыточная мощность обмотки статора, что способствует повышению эффективности работы и увеличению ресурса двигателя.</w:t>
      </w:r>
    </w:p>
    <w:p w14:paraId="1B9A20D3" w14:textId="77777777" w:rsidR="00AD522D" w:rsidRPr="00AD522D" w:rsidRDefault="00AD522D" w:rsidP="00AD522D">
      <w:pPr>
        <w:numPr>
          <w:ilvl w:val="0"/>
          <w:numId w:val="1"/>
        </w:numPr>
      </w:pPr>
      <w:r w:rsidRPr="00AD522D">
        <w:t>Низкий уровень акустического шума, что является важным фактором при эксплуатации в условиях, требующих минимального воздействия на окружающую среду.</w:t>
      </w:r>
    </w:p>
    <w:p w14:paraId="02EA1174" w14:textId="77777777" w:rsidR="00AD522D" w:rsidRPr="00AD522D" w:rsidRDefault="00AD522D" w:rsidP="00AD522D">
      <w:pPr>
        <w:numPr>
          <w:ilvl w:val="0"/>
          <w:numId w:val="1"/>
        </w:numPr>
      </w:pPr>
      <w:r w:rsidRPr="00AD522D">
        <w:t xml:space="preserve">Усиленный пластиковый вентилятор системы охлаждения, который обеспечивает эффективное </w:t>
      </w:r>
      <w:proofErr w:type="spellStart"/>
      <w:r w:rsidRPr="00AD522D">
        <w:t>теплоотведение</w:t>
      </w:r>
      <w:proofErr w:type="spellEnd"/>
      <w:r w:rsidRPr="00AD522D">
        <w:t xml:space="preserve"> и способствует продлению срока службы двигателя.</w:t>
      </w:r>
    </w:p>
    <w:p w14:paraId="68AC379A" w14:textId="77777777" w:rsidR="00AD522D" w:rsidRPr="00AD522D" w:rsidRDefault="00AD522D" w:rsidP="00AD522D">
      <w:pPr>
        <w:numPr>
          <w:ilvl w:val="0"/>
          <w:numId w:val="1"/>
        </w:numPr>
      </w:pPr>
      <w:r w:rsidRPr="00AD522D">
        <w:t>Легкий и прочный алюминиевый корпус, обладающий высокой механической прочностью и устойчивостью к термическим нагрузкам.</w:t>
      </w:r>
    </w:p>
    <w:p w14:paraId="711B266E" w14:textId="5F79EF8C" w:rsidR="00AD522D" w:rsidRDefault="00AD522D">
      <w:r w:rsidRPr="00AD522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AD5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621E4"/>
    <w:multiLevelType w:val="multilevel"/>
    <w:tmpl w:val="CA98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58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7B"/>
    <w:rsid w:val="000A21B8"/>
    <w:rsid w:val="005326A5"/>
    <w:rsid w:val="00AD522D"/>
    <w:rsid w:val="00B25CA8"/>
    <w:rsid w:val="00D96E7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AD3A"/>
  <w15:chartTrackingRefBased/>
  <w15:docId w15:val="{41885CEB-A318-4855-8353-2FCDFC39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E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E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E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E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E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E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E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E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E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E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6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2025-07-24T11:48:00Z</dcterms:created>
  <dcterms:modified xsi:type="dcterms:W3CDTF">2025-07-24T11:49:00Z</dcterms:modified>
</cp:coreProperties>
</file>