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423A2" w:rsidRPr="001423A2" w14:paraId="171AC930" w14:textId="77777777" w:rsidTr="001423A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975EC0" w14:textId="77777777" w:rsidR="001423A2" w:rsidRPr="001423A2" w:rsidRDefault="001423A2" w:rsidP="001423A2">
            <w:pPr>
              <w:rPr>
                <w:b/>
                <w:bCs/>
              </w:rPr>
            </w:pPr>
            <w:r w:rsidRPr="001423A2">
              <w:rPr>
                <w:b/>
                <w:bCs/>
              </w:rPr>
              <w:t>Главное</w:t>
            </w:r>
          </w:p>
        </w:tc>
      </w:tr>
      <w:tr w:rsidR="001423A2" w:rsidRPr="001423A2" w14:paraId="41D5195B" w14:textId="77777777" w:rsidTr="001423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A4FD51" w14:textId="77777777" w:rsidR="001423A2" w:rsidRPr="001423A2" w:rsidRDefault="001423A2" w:rsidP="001423A2">
            <w:r w:rsidRPr="001423A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97062F" w14:textId="77777777" w:rsidR="001423A2" w:rsidRPr="001423A2" w:rsidRDefault="001423A2" w:rsidP="001423A2">
            <w:proofErr w:type="spellStart"/>
            <w:r w:rsidRPr="001423A2">
              <w:t>Пеногенератор</w:t>
            </w:r>
            <w:proofErr w:type="spellEnd"/>
          </w:p>
        </w:tc>
      </w:tr>
      <w:tr w:rsidR="001423A2" w:rsidRPr="001423A2" w14:paraId="409E5B9C" w14:textId="77777777" w:rsidTr="001423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3AA18F" w14:textId="77777777" w:rsidR="001423A2" w:rsidRPr="001423A2" w:rsidRDefault="001423A2" w:rsidP="001423A2">
            <w:r w:rsidRPr="001423A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54BB33" w14:textId="77777777" w:rsidR="001423A2" w:rsidRPr="001423A2" w:rsidRDefault="001423A2" w:rsidP="001423A2">
            <w:r w:rsidRPr="001423A2">
              <w:t>TOR</w:t>
            </w:r>
          </w:p>
        </w:tc>
      </w:tr>
      <w:tr w:rsidR="001423A2" w:rsidRPr="001423A2" w14:paraId="60E8C997" w14:textId="77777777" w:rsidTr="001423A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2D3F79" w14:textId="77777777" w:rsidR="001423A2" w:rsidRPr="001423A2" w:rsidRDefault="001423A2" w:rsidP="001423A2">
            <w:pPr>
              <w:rPr>
                <w:b/>
                <w:bCs/>
              </w:rPr>
            </w:pPr>
            <w:r w:rsidRPr="001423A2">
              <w:rPr>
                <w:b/>
                <w:bCs/>
              </w:rPr>
              <w:t>Основные характеристики</w:t>
            </w:r>
          </w:p>
        </w:tc>
      </w:tr>
      <w:tr w:rsidR="001423A2" w:rsidRPr="001423A2" w14:paraId="35904C34" w14:textId="77777777" w:rsidTr="001423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D8A8E61" w14:textId="77777777" w:rsidR="001423A2" w:rsidRPr="001423A2" w:rsidRDefault="001423A2" w:rsidP="001423A2">
            <w:r w:rsidRPr="001423A2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8507FD" w14:textId="77777777" w:rsidR="001423A2" w:rsidRPr="001423A2" w:rsidRDefault="001423A2" w:rsidP="001423A2">
            <w:r w:rsidRPr="001423A2">
              <w:t>8</w:t>
            </w:r>
          </w:p>
        </w:tc>
      </w:tr>
      <w:tr w:rsidR="001423A2" w:rsidRPr="001423A2" w14:paraId="4A2C1157" w14:textId="77777777" w:rsidTr="001423A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C831D1" w14:textId="77777777" w:rsidR="001423A2" w:rsidRPr="001423A2" w:rsidRDefault="001423A2" w:rsidP="001423A2">
            <w:pPr>
              <w:rPr>
                <w:b/>
                <w:bCs/>
              </w:rPr>
            </w:pPr>
            <w:r w:rsidRPr="001423A2">
              <w:rPr>
                <w:b/>
                <w:bCs/>
              </w:rPr>
              <w:t>Дополнительные характеристики</w:t>
            </w:r>
          </w:p>
        </w:tc>
      </w:tr>
      <w:tr w:rsidR="001423A2" w:rsidRPr="001423A2" w14:paraId="04FB63D5" w14:textId="77777777" w:rsidTr="001423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A21E89" w14:textId="77777777" w:rsidR="001423A2" w:rsidRPr="001423A2" w:rsidRDefault="001423A2" w:rsidP="001423A2">
            <w:r w:rsidRPr="001423A2">
              <w:t>Материал корпуса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7A1EC6" w14:textId="77777777" w:rsidR="001423A2" w:rsidRPr="001423A2" w:rsidRDefault="001423A2" w:rsidP="001423A2">
            <w:r w:rsidRPr="001423A2">
              <w:t>металлический</w:t>
            </w:r>
          </w:p>
        </w:tc>
      </w:tr>
      <w:tr w:rsidR="001423A2" w:rsidRPr="001423A2" w14:paraId="0D0E08F5" w14:textId="77777777" w:rsidTr="001423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3183F3" w14:textId="77777777" w:rsidR="001423A2" w:rsidRPr="001423A2" w:rsidRDefault="001423A2" w:rsidP="001423A2">
            <w:r w:rsidRPr="001423A2">
              <w:t>Объем бака / ресивера,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9FC323" w14:textId="77777777" w:rsidR="001423A2" w:rsidRPr="001423A2" w:rsidRDefault="001423A2" w:rsidP="001423A2">
            <w:r w:rsidRPr="001423A2">
              <w:t>25</w:t>
            </w:r>
          </w:p>
        </w:tc>
      </w:tr>
    </w:tbl>
    <w:p w14:paraId="5A259F7A" w14:textId="77777777" w:rsidR="00FC4796" w:rsidRDefault="00FC4796">
      <w:pPr>
        <w:rPr>
          <w:lang w:val="en-US"/>
        </w:rPr>
      </w:pPr>
    </w:p>
    <w:p w14:paraId="3E257BB4" w14:textId="0CF53698" w:rsidR="001423A2" w:rsidRPr="001423A2" w:rsidRDefault="001423A2">
      <w:pPr>
        <w:rPr>
          <w:lang w:val="en-US"/>
        </w:rPr>
      </w:pPr>
      <w:r w:rsidRPr="001423A2">
        <w:br/>
      </w:r>
      <w:proofErr w:type="spellStart"/>
      <w:r w:rsidRPr="001423A2">
        <w:rPr>
          <w:b/>
          <w:bCs/>
        </w:rPr>
        <w:t>Пеногенератор</w:t>
      </w:r>
      <w:proofErr w:type="spellEnd"/>
      <w:r w:rsidRPr="001423A2">
        <w:rPr>
          <w:b/>
          <w:bCs/>
        </w:rPr>
        <w:t xml:space="preserve"> 25 литров M-SCO/25C</w:t>
      </w:r>
      <w:r w:rsidRPr="001423A2">
        <w:t> — идеальное решение для </w:t>
      </w:r>
      <w:r w:rsidRPr="001423A2">
        <w:rPr>
          <w:b/>
          <w:bCs/>
        </w:rPr>
        <w:t>автомоек</w:t>
      </w:r>
      <w:r w:rsidRPr="001423A2">
        <w:t xml:space="preserve">, которое поможет вам эффективно и быстро обрабатывать автомобили. Этот </w:t>
      </w:r>
      <w:proofErr w:type="spellStart"/>
      <w:r w:rsidRPr="001423A2">
        <w:t>пеногенератор</w:t>
      </w:r>
      <w:proofErr w:type="spellEnd"/>
      <w:r w:rsidRPr="001423A2">
        <w:t xml:space="preserve"> с </w:t>
      </w:r>
      <w:r w:rsidRPr="001423A2">
        <w:rPr>
          <w:b/>
          <w:bCs/>
        </w:rPr>
        <w:t>объемом бака 25 литров</w:t>
      </w:r>
      <w:r w:rsidRPr="001423A2">
        <w:t> и </w:t>
      </w:r>
      <w:r w:rsidRPr="001423A2">
        <w:rPr>
          <w:b/>
          <w:bCs/>
        </w:rPr>
        <w:t>максимальным давлением 8 бар</w:t>
      </w:r>
      <w:r w:rsidRPr="001423A2">
        <w:t> обеспечит отличное качество пенной обработки. Корпус выполнен из </w:t>
      </w:r>
      <w:r w:rsidRPr="001423A2">
        <w:rPr>
          <w:b/>
          <w:bCs/>
        </w:rPr>
        <w:t>металла</w:t>
      </w:r>
      <w:r w:rsidRPr="001423A2">
        <w:t>, что гарантирует долговечность и надежность в эксплуатации. Вертикальное исполнение делает его удобным в использовании и хранении. </w:t>
      </w:r>
    </w:p>
    <w:sectPr w:rsidR="001423A2" w:rsidRPr="00142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12"/>
    <w:rsid w:val="001423A2"/>
    <w:rsid w:val="00167C01"/>
    <w:rsid w:val="005326A5"/>
    <w:rsid w:val="0063471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2C533"/>
  <w15:chartTrackingRefBased/>
  <w15:docId w15:val="{6D8E9224-6E53-456A-B32C-24A07336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4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4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7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7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7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4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7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7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7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7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4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4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9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2025-06-03T10:09:00Z</dcterms:created>
  <dcterms:modified xsi:type="dcterms:W3CDTF">2025-06-03T10:09:00Z</dcterms:modified>
</cp:coreProperties>
</file>