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2D5FC" w14:textId="0ACECECD" w:rsidR="00FC4796" w:rsidRDefault="00DE51F9">
      <w:r w:rsidRPr="00DE51F9">
        <w:rPr>
          <w:b/>
          <w:bCs/>
        </w:rPr>
        <w:t xml:space="preserve">Пистолет типа </w:t>
      </w:r>
      <w:proofErr w:type="spellStart"/>
      <w:r w:rsidRPr="00DE51F9">
        <w:rPr>
          <w:b/>
          <w:bCs/>
        </w:rPr>
        <w:t>Торнадор</w:t>
      </w:r>
      <w:proofErr w:type="spellEnd"/>
      <w:r w:rsidRPr="00DE51F9">
        <w:rPr>
          <w:b/>
          <w:bCs/>
        </w:rPr>
        <w:t xml:space="preserve"> для сухой экспресс-химчистки HCL-002</w:t>
      </w:r>
      <w:r w:rsidRPr="00DE51F9">
        <w:t> – идеальное решение для профессиональных автомоек, которые стремятся обеспечить своим клиентам высококачественную чистку. Этот пистолет подключается к воздушному шлангу на катушке и оснащен подшипником, что обеспечивает его надежную работу. Вращающаяся рабочая трубка создает эффект ТОРНАДО, эффективно выбивая загрязнения из различных поверхностей. Воронка с ворсом дополнительно усиливает процесс удаления грязи, делая чистку еще более эффективной. </w:t>
      </w:r>
    </w:p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B95"/>
    <w:rsid w:val="00273B95"/>
    <w:rsid w:val="005326A5"/>
    <w:rsid w:val="00630B6B"/>
    <w:rsid w:val="00DE51F9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2D426"/>
  <w15:chartTrackingRefBased/>
  <w15:docId w15:val="{6AF23E4C-D20D-470C-882F-3860ACA3F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3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3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3B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3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3B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3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3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3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3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3B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3B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3B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3B9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3B9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3B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3B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3B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3B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3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3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3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3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3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3B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3B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3B9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3B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3B9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73B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2025-06-03T08:33:00Z</dcterms:created>
  <dcterms:modified xsi:type="dcterms:W3CDTF">2025-06-03T08:33:00Z</dcterms:modified>
</cp:coreProperties>
</file>