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4037D" w14:textId="710E9F45" w:rsidR="00FC4796" w:rsidRDefault="002D614B">
      <w:r w:rsidRPr="002D614B">
        <w:br/>
      </w:r>
      <w:r w:rsidRPr="002D614B">
        <w:rPr>
          <w:b/>
          <w:bCs/>
        </w:rPr>
        <w:t>Устройство для экспресс химчистки LT-34-2</w:t>
      </w:r>
      <w:r w:rsidRPr="002D614B">
        <w:t> - идеальный выбор для </w:t>
      </w:r>
      <w:r w:rsidRPr="002D614B">
        <w:rPr>
          <w:b/>
          <w:bCs/>
        </w:rPr>
        <w:t>автомоек</w:t>
      </w:r>
      <w:r w:rsidRPr="002D614B">
        <w:t>, которые стремятся повысить качество своих услуг. Это устройство предлагает уникальную возможность </w:t>
      </w:r>
      <w:r w:rsidRPr="002D614B">
        <w:rPr>
          <w:b/>
          <w:bCs/>
        </w:rPr>
        <w:t>высасывания</w:t>
      </w:r>
      <w:r w:rsidRPr="002D614B">
        <w:t>, что делает процесс чистки более эффективным. Ширина обработки значительно превышает показатели обычных инструментов, что позволяет вам </w:t>
      </w:r>
      <w:r w:rsidRPr="002D614B">
        <w:rPr>
          <w:b/>
          <w:bCs/>
        </w:rPr>
        <w:t>купить</w:t>
      </w:r>
      <w:r w:rsidRPr="002D614B">
        <w:t> LT-34-2 и значительно сократить время на уборку. </w:t>
      </w:r>
    </w:p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5B1"/>
    <w:rsid w:val="001645B1"/>
    <w:rsid w:val="002D614B"/>
    <w:rsid w:val="005326A5"/>
    <w:rsid w:val="00B926C2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3C7B3"/>
  <w15:chartTrackingRefBased/>
  <w15:docId w15:val="{FE412904-4465-488F-B950-F14085E68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4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4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45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4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45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4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4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4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4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45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45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45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45B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45B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45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45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45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45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4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4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4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4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4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45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45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45B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45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45B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645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2025-06-03T08:39:00Z</dcterms:created>
  <dcterms:modified xsi:type="dcterms:W3CDTF">2025-06-03T08:39:00Z</dcterms:modified>
</cp:coreProperties>
</file>