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Gabonaféle (kivéve: rizs), hüvelyes növény, olajos mag termesztése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Rostnövénytermesztés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Folyamatos munkarend (hétvégével, éjszakával, leállás nélkül)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Dohánytermesztés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${function_shift_row#2#2}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Szőlőtermesztés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24/48 órás készenléti munkarend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81BB6" w14:textId="77777777" w:rsidR="008E5CA6" w:rsidRDefault="008E5CA6">
      <w:pPr>
        <w:spacing w:after="0" w:line="240" w:lineRule="auto"/>
      </w:pPr>
      <w:r>
        <w:separator/>
      </w:r>
    </w:p>
  </w:endnote>
  <w:endnote w:type="continuationSeparator" w:id="0">
    <w:p w14:paraId="1043B93F" w14:textId="77777777" w:rsidR="008E5CA6" w:rsidRDefault="008E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70DE9824-A9DB-4761-96F3-250D47DCB45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1F27CA-136B-4F55-BE44-23A458FB2E9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368F49E8-145A-41C0-A758-4E0E409D93D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328A748-C1DE-48BE-BDEE-88D3706DAA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0C10268-2843-469B-91F1-FFF7A9B91BA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42913" w14:textId="77777777" w:rsidR="008E5CA6" w:rsidRDefault="008E5CA6">
      <w:pPr>
        <w:spacing w:after="0" w:line="240" w:lineRule="auto"/>
      </w:pPr>
      <w:r>
        <w:separator/>
      </w:r>
    </w:p>
  </w:footnote>
  <w:footnote w:type="continuationSeparator" w:id="0">
    <w:p w14:paraId="4B83A722" w14:textId="77777777" w:rsidR="008E5CA6" w:rsidRDefault="008E5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340AD7"/>
    <w:rsid w:val="00415C1C"/>
    <w:rsid w:val="00462771"/>
    <w:rsid w:val="0058311E"/>
    <w:rsid w:val="006C4D84"/>
    <w:rsid w:val="006C7238"/>
    <w:rsid w:val="007F3782"/>
    <w:rsid w:val="00844729"/>
    <w:rsid w:val="008D7005"/>
    <w:rsid w:val="008E5CA6"/>
    <w:rsid w:val="00966F90"/>
    <w:rsid w:val="009B1EFC"/>
    <w:rsid w:val="00BD7311"/>
    <w:rsid w:val="00C23012"/>
    <w:rsid w:val="00CB22D6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1597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13</cp:revision>
  <dcterms:created xsi:type="dcterms:W3CDTF">2026-09-10T00:12:00Z</dcterms:created>
  <dcterms:modified xsi:type="dcterms:W3CDTF">2026-09-17T19:29:00Z</dcterms:modified>
</cp:coreProperties>
</file>