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r>
        <w:t>Balajti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Nincs megadva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Nincs adat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-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-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-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-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>A diagram nem áll rendelkezésre.</w:t>
      </w:r>
    </w:p>
    <w:p w14:paraId="7F8D8A29" w14:textId="77777777" w:rsidR="008D7005" w:rsidRDefault="00000000">
      <w:r>
        <w:t xml:space="preserve"> A Almafa &amp; Társa kft vizsgálata alapján az auditor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kft-t 2021-ban/ben alapították, 30%-ban külföldi  tulajdonban álló vállalkozás.  Fő tevékenysége a Gyümölcs-, zöldséglé gyártása. Székhelye 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eFt volt. Az audit készítésének idején a telephely(ek)en az alábbi tevékenységek és munkarendek kerültek megállapításra:</w:t>
      </w:r>
    </w:p>
    <w:p w14:paraId="773A22E0" w14:textId="6AB8F376" w:rsidR="00415C1C" w:rsidRDefault="00415C1C">
      <w:r>
        <w:t>${block_complex}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${complex_name}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${complex_function}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${complex_shift}</w:t>
            </w:r>
          </w:p>
        </w:tc>
      </w:tr>
    </w:tbl>
    <w:p w14:paraId="5EC08BF2" w14:textId="1DC5EB42" w:rsidR="00E75CD1" w:rsidRDefault="00415C1C">
      <w:r>
        <w:t>${/block_complex}</w:t>
      </w:r>
    </w:p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 vizsgálati időszakban (Nincs megadva) mért energiafogyasztási adatait az alábbi táblázatok foglalják össze:</w:t>
      </w:r>
    </w:p>
    <w:p w14:paraId="731C4CB9" w14:textId="26B15816" w:rsidR="00207204" w:rsidRDefault="00207204">
      <w:r>
        <w:t>${block_consumption}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${consumption_complex_name}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${consumption_month}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${consumption_carrier}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${consumption_amount}</w:t>
            </w:r>
          </w:p>
        </w:tc>
      </w:tr>
    </w:tbl>
    <w:p w14:paraId="6CF61573" w14:textId="0ACC02CC" w:rsidR="00E75CD1" w:rsidRDefault="00207204">
      <w:r>
        <w:t>${/block_consumption}</w:t>
      </w:r>
    </w:p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2026.09.18-n elérhető legtávolabbi energiahordozó egységárak:</w:t>
      </w:r>
    </w:p>
    <w:p w14:paraId="55328465" w14:textId="77777777" w:rsidR="008D7005" w:rsidRDefault="00000000">
      <w:r>
        <w:t>Földgáz: 77,02 EUR/MWh</w:t>
      </w:r>
    </w:p>
    <w:p w14:paraId="0E0DED63" w14:textId="77777777" w:rsidR="008D7005" w:rsidRDefault="00000000">
      <w:r>
        <w:t>Villamos energia:  111,00 EUR/MWh.</w:t>
      </w:r>
    </w:p>
    <w:p w14:paraId="4758A882" w14:textId="77777777" w:rsidR="008D7005" w:rsidRDefault="00000000">
      <w:r>
        <w:t>Az érvényes Euro árfolyam: 362,89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Ft/MWh</w:t>
            </w:r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Ft/MWh</w:t>
            </w:r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Ft/MWh</w:t>
            </w:r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Ft/MWh</w:t>
            </w:r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Ft/MWh</w:t>
            </w:r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Ft/MWh</w:t>
            </w:r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27,95 Ft/kWh + 15 Ft/kWh = 42,95 Ft/kWh földgázra,</w:t>
      </w:r>
    </w:p>
    <w:p w14:paraId="41374D35" w14:textId="77777777" w:rsidR="008D7005" w:rsidRDefault="00000000">
      <w:r>
        <w:t>a villamos energia esetében pedig 40,28 Ft/kWh + 30,915 Ft/kWh =  71,196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</w:p>
    <w:p w14:paraId="30D1A80E" w14:textId="77777777" w:rsidR="008D7005" w:rsidRDefault="00000000">
      <w:r>
        <w:t xml:space="preserve">Államkötvény hozam = 6% </w:t>
      </w:r>
    </w:p>
    <w:p w14:paraId="7628DE00" w14:textId="77777777" w:rsidR="008D7005" w:rsidRDefault="00000000">
      <w:r>
        <w:t>MNB alapkamat: 5%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NPV=∑(CF</w:t>
      </w:r>
      <w:r>
        <w:rPr>
          <w:vertAlign w:val="subscript"/>
        </w:rPr>
        <w:t>t</w:t>
      </w:r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 xml:space="preserve"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${carrier2}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${carrier2_building}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${carrier2_product}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${carrier2_vehicle}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>A diagram nem áll rendelkezésre.</w:t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${product_name}-ra/re vonatkoztatott fajlagos energia felhasználás. A Nincs megadva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4C560" w14:textId="77777777" w:rsidR="004B3D3D" w:rsidRDefault="004B3D3D">
      <w:pPr>
        <w:spacing w:after="0" w:line="240" w:lineRule="auto"/>
      </w:pPr>
      <w:r>
        <w:separator/>
      </w:r>
    </w:p>
  </w:endnote>
  <w:endnote w:type="continuationSeparator" w:id="0">
    <w:p w14:paraId="0C216FB6" w14:textId="77777777" w:rsidR="004B3D3D" w:rsidRDefault="004B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1FD23415-91CF-4692-926F-FD8E72697D6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671638-B3CD-4FCD-8AF4-3E46FD2E55DD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D794D691-6A39-46FF-80C3-5169A2B12B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7787A86-AA2F-40D3-AD71-7DA7670CE2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1BB548-865F-4976-A453-E0F4C3F09B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Balajti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47FEF" w14:textId="77777777" w:rsidR="004B3D3D" w:rsidRDefault="004B3D3D">
      <w:pPr>
        <w:spacing w:after="0" w:line="240" w:lineRule="auto"/>
      </w:pPr>
      <w:r>
        <w:separator/>
      </w:r>
    </w:p>
  </w:footnote>
  <w:footnote w:type="continuationSeparator" w:id="0">
    <w:p w14:paraId="7228F405" w14:textId="77777777" w:rsidR="004B3D3D" w:rsidRDefault="004B3D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07204"/>
    <w:rsid w:val="002B0489"/>
    <w:rsid w:val="00340AD7"/>
    <w:rsid w:val="00415C1C"/>
    <w:rsid w:val="00462771"/>
    <w:rsid w:val="004B3D3D"/>
    <w:rsid w:val="0058311E"/>
    <w:rsid w:val="006C4D84"/>
    <w:rsid w:val="006C7238"/>
    <w:rsid w:val="007F3782"/>
    <w:rsid w:val="00844729"/>
    <w:rsid w:val="008D7005"/>
    <w:rsid w:val="00966F90"/>
    <w:rsid w:val="009B1EFC"/>
    <w:rsid w:val="00BD7311"/>
    <w:rsid w:val="00C23012"/>
    <w:rsid w:val="00CB22D6"/>
    <w:rsid w:val="00CC590D"/>
    <w:rsid w:val="00CE740A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1607</Words>
  <Characters>9160</Characters>
  <Application>Microsoft Office Word</Application>
  <DocSecurity>0</DocSecurity>
  <Lines>76</Lines>
  <Paragraphs>21</Paragraphs>
  <ScaleCrop>false</ScaleCrop>
  <Company/>
  <LinksUpToDate>false</LinksUpToDate>
  <CharactersWithSpaces>10746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14</cp:revision>
  <dcterms:created xsi:type="dcterms:W3CDTF">2026-09-10T00:12:00Z</dcterms:created>
  <dcterms:modified xsi:type="dcterms:W3CDTF">2026-09-17T19:46:00Z</dcterms:modified>
</cp:coreProperties>
</file>