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1f3a6e" w:val="solid"/>
        <w:spacing w:before="0" w:after="0"/>
        <w:jc w:val="center"/>
      </w:pPr>
      <w:r>
        <w:t xml:space="preserve"/>
      </w:r>
    </w:p>
    <w:p>
      <w:pPr>
        <w:spacing w:before="1600" w:after="80"/>
        <w:jc w:val="center"/>
      </w:pPr>
      <w:r>
        <w:rPr>
          <w:b/>
          <w:bCs/>
          <w:color w:val="A0B0C8"/>
          <w:sz w:val="28"/>
          <w:szCs w:val="28"/>
        </w:rPr>
        <w:t xml:space="preserve">EdMeCa Academy</w:t>
      </w:r>
    </w:p>
    <w:p>
      <w:pPr>
        <w:spacing w:after="400"/>
        <w:jc w:val="center"/>
      </w:pPr>
      <w:r>
        <w:rPr>
          <w:color w:val="7A90AA"/>
          <w:sz w:val="20"/>
          <w:szCs w:val="20"/>
        </w:rPr>
        <w:t xml:space="preserve">DIGITAL ACADEMY PLATFORM</w:t>
      </w:r>
    </w:p>
    <w:p>
      <w:pPr>
        <w:spacing w:after="160"/>
        <w:jc w:val="center"/>
      </w:pPr>
      <w:r>
        <w:rPr>
          <w:b/>
          <w:bCs/>
          <w:color w:val="FFFFFF"/>
          <w:sz w:val="52"/>
          <w:szCs w:val="52"/>
        </w:rPr>
        <w:t xml:space="preserve">User Guide</w:t>
      </w:r>
    </w:p>
    <w:p>
      <w:pPr>
        <w:spacing w:after="80"/>
        <w:jc w:val="center"/>
      </w:pPr>
      <w:r>
        <w:rPr>
          <w:color w:val="D0D8E8"/>
          <w:sz w:val="26"/>
          <w:szCs w:val="26"/>
        </w:rPr>
        <w:t xml:space="preserve">Portal Tools &amp; Platform Help System</w:t>
      </w:r>
    </w:p>
    <w:p>
      <w:pPr>
        <w:spacing w:after="160"/>
        <w:jc w:val="center"/>
      </w:pPr>
      <w:r>
        <w:rPr>
          <w:color w:val="6C7A91"/>
          <w:sz w:val="24"/>
          <w:szCs w:val="24"/>
        </w:rPr>
        <w:t xml:space="preserve">─────────────────────────────────</w:t>
      </w:r>
    </w:p>
    <w:p>
      <w:pPr>
        <w:spacing w:after="80"/>
        <w:jc w:val="center"/>
      </w:pPr>
      <w:r>
        <w:rPr>
          <w:color w:val="A0B0C8"/>
          <w:sz w:val="20"/>
          <w:szCs w:val="20"/>
        </w:rPr>
        <w:t xml:space="preserve">Document Reference: EDMECA-DOC-6.2</w:t>
      </w:r>
    </w:p>
    <w:p>
      <w:pPr>
        <w:spacing w:after="80"/>
        <w:jc w:val="center"/>
      </w:pPr>
      <w:r>
        <w:rPr>
          <w:color w:val="A0B0C8"/>
          <w:sz w:val="20"/>
          <w:szCs w:val="20"/>
        </w:rPr>
        <w:t xml:space="preserve">Date: 20 March 2026</w:t>
      </w:r>
    </w:p>
    <w:p>
      <w:pPr>
        <w:spacing w:after="80"/>
        <w:jc w:val="center"/>
      </w:pPr>
      <w:r>
        <w:rPr>
          <w:color w:val="A0B0C8"/>
          <w:sz w:val="20"/>
          <w:szCs w:val="20"/>
        </w:rPr>
        <w:t xml:space="preserve">Prepared by: X4O Consulting / Keenan Husselmann</w:t>
      </w:r>
    </w:p>
    <w:p>
      <w:pPr>
        <w:spacing w:after="80"/>
        <w:jc w:val="center"/>
      </w:pPr>
      <w:r>
        <w:rPr>
          <w:color w:val="A0B0C8"/>
          <w:sz w:val="20"/>
          <w:szCs w:val="20"/>
        </w:rPr>
        <w:t xml:space="preserve">Supervisor: Raymond Crown</w:t>
      </w:r>
    </w:p>
    <w:p>
      <w:pPr>
        <w:spacing w:before="400" w:after="0"/>
        <w:jc w:val="center"/>
      </w:pPr>
      <w:r>
        <w:rPr>
          <w:color w:val="6070A0"/>
          <w:sz w:val="18"/>
          <w:szCs w:val="18"/>
        </w:rPr>
        <w:t xml:space="preserve">© 2026 EdMeCa Academy. Confidential.</w:t>
      </w:r>
    </w:p>
    <w:p>
      <w:r>
        <w:br w:type="page"/>
      </w:r>
    </w:p>
    <w:p>
      <w:pPr>
        <w:pStyle w:val="Heading1"/>
        <w:spacing w:before="600" w:after="240"/>
      </w:pPr>
      <w:r>
        <w:rPr>
          <w:b/>
          <w:bCs/>
          <w:color w:val="1f3a6e"/>
          <w:sz w:val="36"/>
          <w:szCs w:val="36"/>
        </w:rPr>
        <w:t xml:space="preserve">1. Welcome to EdMeCa Academy</w:t>
      </w:r>
    </w:p>
    <w:p>
      <w:pPr>
        <w:pBdr>
          <w:bottom w:val="single" w:color="1f3a6e" w:sz="6"/>
        </w:pBdr>
        <w:spacing w:after="240"/>
      </w:pPr>
    </w:p>
    <w:p>
      <w:pPr>
        <w:spacing w:after="140"/>
      </w:pPr>
      <w:r>
        <w:rPr>
          <w:color w:val="495057"/>
          <w:sz w:val="22"/>
          <w:szCs w:val="22"/>
        </w:rPr>
        <w:t xml:space="preserve">Welcome to the EdMeCa Digital Academy — a practical, empowering business education platform designed for South African entrepreneurs, students, and educators. This guide will help you get started, navigate the portal, and make the most of all available tools.</w:t>
      </w:r>
    </w:p>
    <w:p>
      <w:pPr>
        <w:shd w:color="EEF2FF" w:val="solid"/>
        <w:spacing w:before="160" w:after="200"/>
        <w:ind w:left="240" w:right="240"/>
      </w:pPr>
      <w:r>
        <w:rPr>
          <w:b/>
          <w:bCs/>
          <w:color w:val="1f3a6e"/>
          <w:sz w:val="22"/>
          <w:szCs w:val="22"/>
        </w:rPr>
        <w:t xml:space="preserve">EdMeCa Academy empowers entrepreneurs with the knowledge, tools, and community to build sustainable businesses.</w:t>
      </w:r>
    </w:p>
    <w:p>
      <w:pPr>
        <w:pStyle w:val="Heading1"/>
        <w:spacing w:before="600" w:after="240"/>
      </w:pPr>
      <w:r>
        <w:rPr>
          <w:b/>
          <w:bCs/>
          <w:color w:val="1f3a6e"/>
          <w:sz w:val="36"/>
          <w:szCs w:val="36"/>
        </w:rPr>
        <w:t xml:space="preserve">2. Getting Started</w:t>
      </w:r>
    </w:p>
    <w:p>
      <w:pPr>
        <w:pBdr>
          <w:bottom w:val="single" w:color="1f3a6e" w:sz="6"/>
        </w:pBdr>
        <w:spacing w:after="240"/>
      </w:pPr>
    </w:p>
    <w:p>
      <w:pPr>
        <w:pStyle w:val="Heading2"/>
        <w:spacing w:before="400" w:after="160"/>
      </w:pPr>
      <w:r>
        <w:rPr>
          <w:b/>
          <w:bCs/>
          <w:color w:val="1f3a6e"/>
          <w:sz w:val="28"/>
          <w:szCs w:val="28"/>
        </w:rPr>
        <w:t xml:space="preserve">2.1 Creating an Account</w:t>
      </w:r>
    </w:p>
    <w:p>
      <w:pPr>
        <w:spacing w:after="140"/>
      </w:pPr>
      <w:r>
        <w:rPr>
          <w:color w:val="495057"/>
          <w:sz w:val="22"/>
          <w:szCs w:val="22"/>
        </w:rPr>
        <w:t xml:space="preserve">To access the EdMeCa portal and all its tools, you first need to create a free account:</w:t>
      </w:r>
    </w:p>
    <w:p>
      <w:pPr>
        <w:pStyle w:val="ListParagraph"/>
        <w:numPr>
          <w:ilvl w:val="0"/>
          <w:numId w:val="1"/>
        </w:numPr>
        <w:spacing w:after="100"/>
      </w:pPr>
      <w:r>
        <w:rPr>
          <w:color w:val="495057"/>
          <w:sz w:val="22"/>
          <w:szCs w:val="22"/>
        </w:rPr>
        <w:t xml:space="preserve">Visit https://edmeca.co.za and click the Login button in the top navigation</w:t>
      </w:r>
    </w:p>
    <w:p>
      <w:pPr>
        <w:pStyle w:val="ListParagraph"/>
        <w:numPr>
          <w:ilvl w:val="0"/>
          <w:numId w:val="1"/>
        </w:numPr>
        <w:spacing w:after="100"/>
      </w:pPr>
      <w:r>
        <w:rPr>
          <w:color w:val="495057"/>
          <w:sz w:val="22"/>
          <w:szCs w:val="22"/>
        </w:rPr>
        <w:t xml:space="preserve">Click "Don't have an account? Sign up" to open the registration page</w:t>
      </w:r>
    </w:p>
    <w:p>
      <w:pPr>
        <w:pStyle w:val="ListParagraph"/>
        <w:numPr>
          <w:ilvl w:val="0"/>
          <w:numId w:val="1"/>
        </w:numPr>
        <w:spacing w:after="100"/>
      </w:pPr>
      <w:r>
        <w:rPr>
          <w:color w:val="495057"/>
          <w:sz w:val="22"/>
          <w:szCs w:val="22"/>
        </w:rPr>
        <w:t xml:space="preserve">Enter your full name, email address, and a secure password (minimum 8 characters)</w:t>
      </w:r>
    </w:p>
    <w:p>
      <w:pPr>
        <w:pStyle w:val="ListParagraph"/>
        <w:numPr>
          <w:ilvl w:val="0"/>
          <w:numId w:val="1"/>
        </w:numPr>
        <w:spacing w:after="100"/>
      </w:pPr>
      <w:r>
        <w:rPr>
          <w:color w:val="495057"/>
          <w:sz w:val="22"/>
          <w:szCs w:val="22"/>
        </w:rPr>
        <w:t xml:space="preserve">Click "Create Account" — a confirmation email will be sent to your inbox</w:t>
      </w:r>
    </w:p>
    <w:p>
      <w:pPr>
        <w:pStyle w:val="ListParagraph"/>
        <w:numPr>
          <w:ilvl w:val="0"/>
          <w:numId w:val="1"/>
        </w:numPr>
        <w:spacing w:after="100"/>
      </w:pPr>
      <w:r>
        <w:rPr>
          <w:color w:val="495057"/>
          <w:sz w:val="22"/>
          <w:szCs w:val="22"/>
        </w:rPr>
        <w:t xml:space="preserve">Open the confirmation email and click the verification link</w:t>
      </w:r>
    </w:p>
    <w:p>
      <w:pPr>
        <w:pStyle w:val="ListParagraph"/>
        <w:numPr>
          <w:ilvl w:val="0"/>
          <w:numId w:val="1"/>
        </w:numPr>
        <w:spacing w:after="100"/>
      </w:pPr>
      <w:r>
        <w:rPr>
          <w:color w:val="495057"/>
          <w:sz w:val="22"/>
          <w:szCs w:val="22"/>
        </w:rPr>
        <w:t xml:space="preserve">You're now registered and can log in!</w:t>
      </w:r>
    </w:p>
    <w:p>
      <w:pPr>
        <w:pStyle w:val="Heading2"/>
        <w:spacing w:before="400" w:after="160"/>
      </w:pPr>
      <w:r>
        <w:rPr>
          <w:b/>
          <w:bCs/>
          <w:color w:val="1f3a6e"/>
          <w:sz w:val="28"/>
          <w:szCs w:val="28"/>
        </w:rPr>
        <w:t xml:space="preserve">2.2 Logging In</w:t>
      </w:r>
    </w:p>
    <w:p>
      <w:pPr>
        <w:spacing w:after="140"/>
      </w:pPr>
      <w:r>
        <w:rPr>
          <w:color w:val="495057"/>
          <w:sz w:val="22"/>
          <w:szCs w:val="22"/>
        </w:rPr>
        <w:t xml:space="preserve">Once registered, you can log in with:</w:t>
      </w:r>
    </w:p>
    <w:p>
      <w:pPr>
        <w:pStyle w:val="ListParagraph"/>
        <w:numPr>
          <w:ilvl w:val="0"/>
          <w:numId w:val="1"/>
        </w:numPr>
        <w:spacing w:after="100"/>
      </w:pPr>
      <w:r>
        <w:rPr>
          <w:color w:val="495057"/>
          <w:sz w:val="22"/>
          <w:szCs w:val="22"/>
        </w:rPr>
        <w:t xml:space="preserve">Email &amp; Password: Enter your registered email and password, then click "Sign In"</w:t>
      </w:r>
    </w:p>
    <w:p>
      <w:pPr>
        <w:pStyle w:val="ListParagraph"/>
        <w:numPr>
          <w:ilvl w:val="0"/>
          <w:numId w:val="1"/>
        </w:numPr>
        <w:spacing w:after="100"/>
      </w:pPr>
      <w:r>
        <w:rPr>
          <w:color w:val="495057"/>
          <w:sz w:val="22"/>
          <w:szCs w:val="22"/>
        </w:rPr>
        <w:t xml:space="preserve">Google Sign-In: Click "Continue with Google" to authenticate with your Google account</w:t>
      </w:r>
    </w:p>
    <w:p>
      <w:pPr>
        <w:shd w:color="EEF2FF" w:val="solid"/>
        <w:spacing w:before="160" w:after="200"/>
        <w:ind w:left="240" w:right="240"/>
      </w:pPr>
      <w:r>
        <w:rPr>
          <w:b/>
          <w:bCs/>
          <w:color w:val="1f3a6e"/>
          <w:sz w:val="22"/>
          <w:szCs w:val="22"/>
        </w:rPr>
        <w:t xml:space="preserve">Tip: Use the "Remember me" option to stay logged in on your personal device.</w:t>
      </w:r>
    </w:p>
    <w:p>
      <w:pPr>
        <w:pStyle w:val="Heading2"/>
        <w:spacing w:before="400" w:after="160"/>
      </w:pPr>
      <w:r>
        <w:rPr>
          <w:b/>
          <w:bCs/>
          <w:color w:val="1f3a6e"/>
          <w:sz w:val="28"/>
          <w:szCs w:val="28"/>
        </w:rPr>
        <w:t xml:space="preserve">2.3 Resetting Your Password</w:t>
      </w:r>
    </w:p>
    <w:p>
      <w:pPr>
        <w:pStyle w:val="ListParagraph"/>
        <w:numPr>
          <w:ilvl w:val="0"/>
          <w:numId w:val="1"/>
        </w:numPr>
        <w:spacing w:after="100"/>
      </w:pPr>
      <w:r>
        <w:rPr>
          <w:color w:val="495057"/>
          <w:sz w:val="22"/>
          <w:szCs w:val="22"/>
        </w:rPr>
        <w:t xml:space="preserve">Click "Forgot your password?" on the login page</w:t>
      </w:r>
    </w:p>
    <w:p>
      <w:pPr>
        <w:pStyle w:val="ListParagraph"/>
        <w:numPr>
          <w:ilvl w:val="0"/>
          <w:numId w:val="1"/>
        </w:numPr>
        <w:spacing w:after="100"/>
      </w:pPr>
      <w:r>
        <w:rPr>
          <w:color w:val="495057"/>
          <w:sz w:val="22"/>
          <w:szCs w:val="22"/>
        </w:rPr>
        <w:t xml:space="preserve">Enter your registered email address</w:t>
      </w:r>
    </w:p>
    <w:p>
      <w:pPr>
        <w:pStyle w:val="ListParagraph"/>
        <w:numPr>
          <w:ilvl w:val="0"/>
          <w:numId w:val="1"/>
        </w:numPr>
        <w:spacing w:after="100"/>
      </w:pPr>
      <w:r>
        <w:rPr>
          <w:color w:val="495057"/>
          <w:sz w:val="22"/>
          <w:szCs w:val="22"/>
        </w:rPr>
        <w:t xml:space="preserve">Check your inbox for a password reset email</w:t>
      </w:r>
    </w:p>
    <w:p>
      <w:pPr>
        <w:pStyle w:val="ListParagraph"/>
        <w:numPr>
          <w:ilvl w:val="0"/>
          <w:numId w:val="1"/>
        </w:numPr>
        <w:spacing w:after="100"/>
      </w:pPr>
      <w:r>
        <w:rPr>
          <w:color w:val="495057"/>
          <w:sz w:val="22"/>
          <w:szCs w:val="22"/>
        </w:rPr>
        <w:t xml:space="preserve">Click the link in the email and enter your new password</w:t>
      </w:r>
    </w:p>
    <w:p>
      <w:r>
        <w:br w:type="page"/>
      </w:r>
    </w:p>
    <w:p>
      <w:pPr>
        <w:pStyle w:val="Heading1"/>
        <w:spacing w:before="600" w:after="240"/>
      </w:pPr>
      <w:r>
        <w:rPr>
          <w:b/>
          <w:bCs/>
          <w:color w:val="1f3a6e"/>
          <w:sz w:val="36"/>
          <w:szCs w:val="36"/>
        </w:rPr>
        <w:t xml:space="preserve">3. Portal Dashboard</w:t>
      </w:r>
    </w:p>
    <w:p>
      <w:pPr>
        <w:pBdr>
          <w:bottom w:val="single" w:color="1f3a6e" w:sz="6"/>
        </w:pBdr>
        <w:spacing w:after="240"/>
      </w:pPr>
    </w:p>
    <w:p>
      <w:pPr>
        <w:spacing w:after="140"/>
      </w:pPr>
      <w:r>
        <w:rPr>
          <w:color w:val="495057"/>
          <w:sz w:val="22"/>
          <w:szCs w:val="22"/>
        </w:rPr>
        <w:t xml:space="preserve">Once logged in, you'll arrive at the Portal Dashboard — your central hub for all EdMeCa tools and resources.</w:t>
      </w:r>
    </w:p>
    <w:p>
      <w:pPr>
        <w:pStyle w:val="Heading2"/>
        <w:spacing w:before="400" w:after="160"/>
      </w:pPr>
      <w:r>
        <w:rPr>
          <w:b/>
          <w:bCs/>
          <w:color w:val="1f3a6e"/>
          <w:sz w:val="28"/>
          <w:szCs w:val="28"/>
        </w:rPr>
        <w:t xml:space="preserve">3.1 Dashboard Overview</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rPr>
          <w:tblHeader/>
        </w:trPr>
        <w:tc>
          <w:tcPr>
            <w:tcW w:type="pct" w:w="50%"/>
            <w:shd w:color="1f3a6e" w:val="solid"/>
          </w:tcPr>
          <w:p>
            <w:pPr>
              <w:spacing w:after="0"/>
            </w:pPr>
            <w:r>
              <w:rPr>
                <w:b/>
                <w:bCs/>
                <w:color w:val="FFFFFF"/>
                <w:sz w:val="20"/>
                <w:szCs w:val="20"/>
              </w:rPr>
              <w:t xml:space="preserve">Section</w:t>
            </w:r>
          </w:p>
        </w:tc>
        <w:tc>
          <w:tcPr>
            <w:tcW w:type="pct" w:w="50%"/>
            <w:shd w:color="1f3a6e" w:val="solid"/>
          </w:tcPr>
          <w:p>
            <w:pPr>
              <w:spacing w:after="0"/>
            </w:pPr>
            <w:r>
              <w:rPr>
                <w:b/>
                <w:bCs/>
                <w:color w:val="FFFFFF"/>
                <w:sz w:val="20"/>
                <w:szCs w:val="20"/>
              </w:rPr>
              <w:t xml:space="preserve">Description</w:t>
            </w:r>
          </w:p>
        </w:tc>
      </w:tr>
      <w:tr>
        <w:tc>
          <w:tcPr>
            <w:tcW w:type="pct" w:w="50%"/>
            <w:shd w:color="F8F9FA" w:val="solid"/>
          </w:tcPr>
          <w:p>
            <w:pPr>
              <w:spacing w:after="0"/>
            </w:pPr>
            <w:r>
              <w:rPr>
                <w:b w:val="false"/>
                <w:bCs w:val="false"/>
                <w:color w:val="495057"/>
                <w:sz w:val="20"/>
                <w:szCs w:val="20"/>
              </w:rPr>
              <w:t xml:space="preserve">Welcome Panel</w:t>
            </w:r>
          </w:p>
        </w:tc>
        <w:tc>
          <w:tcPr>
            <w:tcW w:type="pct" w:w="50%"/>
            <w:shd w:color="F8F9FA" w:val="solid"/>
          </w:tcPr>
          <w:p>
            <w:pPr>
              <w:spacing w:after="0"/>
            </w:pPr>
            <w:r>
              <w:rPr>
                <w:b w:val="false"/>
                <w:bCs w:val="false"/>
                <w:color w:val="495057"/>
                <w:sz w:val="20"/>
                <w:szCs w:val="20"/>
              </w:rPr>
              <w:t xml:space="preserve">Displays your name and a personalised greeting</w:t>
            </w:r>
          </w:p>
        </w:tc>
      </w:tr>
      <w:tr>
        <w:tc>
          <w:tcPr>
            <w:tcW w:type="pct" w:w="50%"/>
            <w:shd w:color="FFFFFF" w:val="solid"/>
          </w:tcPr>
          <w:p>
            <w:pPr>
              <w:spacing w:after="0"/>
            </w:pPr>
            <w:r>
              <w:rPr>
                <w:b w:val="false"/>
                <w:bCs w:val="false"/>
                <w:color w:val="495057"/>
                <w:sz w:val="20"/>
                <w:szCs w:val="20"/>
              </w:rPr>
              <w:t xml:space="preserve">Tool Cards</w:t>
            </w:r>
          </w:p>
        </w:tc>
        <w:tc>
          <w:tcPr>
            <w:tcW w:type="pct" w:w="50%"/>
            <w:shd w:color="FFFFFF" w:val="solid"/>
          </w:tcPr>
          <w:p>
            <w:pPr>
              <w:spacing w:after="0"/>
            </w:pPr>
            <w:r>
              <w:rPr>
                <w:b w:val="false"/>
                <w:bCs w:val="false"/>
                <w:color w:val="495057"/>
                <w:sz w:val="20"/>
                <w:szCs w:val="20"/>
              </w:rPr>
              <w:t xml:space="preserve">Quick-access cards for all 6 business tools</w:t>
            </w:r>
          </w:p>
        </w:tc>
      </w:tr>
      <w:tr>
        <w:tc>
          <w:tcPr>
            <w:tcW w:type="pct" w:w="50%"/>
            <w:shd w:color="F8F9FA" w:val="solid"/>
          </w:tcPr>
          <w:p>
            <w:pPr>
              <w:spacing w:after="0"/>
            </w:pPr>
            <w:r>
              <w:rPr>
                <w:b w:val="false"/>
                <w:bCs w:val="false"/>
                <w:color w:val="495057"/>
                <w:sz w:val="20"/>
                <w:szCs w:val="20"/>
              </w:rPr>
              <w:t xml:space="preserve">Progress Summary</w:t>
            </w:r>
          </w:p>
        </w:tc>
        <w:tc>
          <w:tcPr>
            <w:tcW w:type="pct" w:w="50%"/>
            <w:shd w:color="F8F9FA" w:val="solid"/>
          </w:tcPr>
          <w:p>
            <w:pPr>
              <w:spacing w:after="0"/>
            </w:pPr>
            <w:r>
              <w:rPr>
                <w:b w:val="false"/>
                <w:bCs w:val="false"/>
                <w:color w:val="495057"/>
                <w:sz w:val="20"/>
                <w:szCs w:val="20"/>
              </w:rPr>
              <w:t xml:space="preserve">Overview of your progress across tools</w:t>
            </w:r>
          </w:p>
        </w:tc>
      </w:tr>
      <w:tr>
        <w:tc>
          <w:tcPr>
            <w:tcW w:type="pct" w:w="50%"/>
            <w:shd w:color="FFFFFF" w:val="solid"/>
          </w:tcPr>
          <w:p>
            <w:pPr>
              <w:spacing w:after="0"/>
            </w:pPr>
            <w:r>
              <w:rPr>
                <w:b w:val="false"/>
                <w:bCs w:val="false"/>
                <w:color w:val="495057"/>
                <w:sz w:val="20"/>
                <w:szCs w:val="20"/>
              </w:rPr>
              <w:t xml:space="preserve">Navigation Menu</w:t>
            </w:r>
          </w:p>
        </w:tc>
        <w:tc>
          <w:tcPr>
            <w:tcW w:type="pct" w:w="50%"/>
            <w:shd w:color="FFFFFF" w:val="solid"/>
          </w:tcPr>
          <w:p>
            <w:pPr>
              <w:spacing w:after="0"/>
            </w:pPr>
            <w:r>
              <w:rPr>
                <w:b w:val="false"/>
                <w:bCs w:val="false"/>
                <w:color w:val="495057"/>
                <w:sz w:val="20"/>
                <w:szCs w:val="20"/>
              </w:rPr>
              <w:t xml:space="preserve">Access all tools via the top navigation bar</w:t>
            </w:r>
          </w:p>
        </w:tc>
      </w:tr>
    </w:tbl>
    <w:p>
      <w:r>
        <w:br w:type="page"/>
      </w:r>
    </w:p>
    <w:p>
      <w:pPr>
        <w:pStyle w:val="Heading1"/>
        <w:spacing w:before="600" w:after="240"/>
      </w:pPr>
      <w:r>
        <w:rPr>
          <w:b/>
          <w:bCs/>
          <w:color w:val="1f3a6e"/>
          <w:sz w:val="36"/>
          <w:szCs w:val="36"/>
        </w:rPr>
        <w:t xml:space="preserve">4. Business Tools Guide</w:t>
      </w:r>
    </w:p>
    <w:p>
      <w:pPr>
        <w:pBdr>
          <w:bottom w:val="single" w:color="1f3a6e" w:sz="6"/>
        </w:pBdr>
        <w:spacing w:after="240"/>
      </w:pPr>
    </w:p>
    <w:p>
      <w:pPr>
        <w:spacing w:after="140"/>
      </w:pPr>
      <w:r>
        <w:rPr>
          <w:color w:val="495057"/>
          <w:sz w:val="22"/>
          <w:szCs w:val="22"/>
        </w:rPr>
        <w:t xml:space="preserve">The EdMeCa portal provides 6 practical business tools designed to guide you from idea to execution:</w:t>
      </w:r>
    </w:p>
    <w:p>
      <w:pPr>
        <w:pStyle w:val="Heading2"/>
        <w:spacing w:before="400" w:after="160"/>
      </w:pPr>
      <w:r>
        <w:rPr>
          <w:b/>
          <w:bCs/>
          <w:color w:val="1f3a6e"/>
          <w:sz w:val="28"/>
          <w:szCs w:val="28"/>
        </w:rPr>
        <w:t xml:space="preserve">4.1 Business Model Canvas (BMC)</w:t>
      </w:r>
    </w:p>
    <w:p>
      <w:pPr>
        <w:spacing w:after="140"/>
      </w:pPr>
      <w:r>
        <w:rPr>
          <w:color w:val="495057"/>
          <w:sz w:val="22"/>
          <w:szCs w:val="22"/>
        </w:rPr>
        <w:t xml:space="preserve">The Business Model Canvas is a strategic management and lean startup template for developing new or documenting existing business models.</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rPr>
          <w:tblHeader/>
        </w:trPr>
        <w:tc>
          <w:tcPr>
            <w:tcW w:type="pct" w:w="50%"/>
            <w:shd w:color="1f3a6e" w:val="solid"/>
          </w:tcPr>
          <w:p>
            <w:pPr>
              <w:spacing w:after="0"/>
            </w:pPr>
            <w:r>
              <w:rPr>
                <w:b/>
                <w:bCs/>
                <w:color w:val="FFFFFF"/>
                <w:sz w:val="20"/>
                <w:szCs w:val="20"/>
              </w:rPr>
              <w:t xml:space="preserve">Canvas Section</w:t>
            </w:r>
          </w:p>
        </w:tc>
        <w:tc>
          <w:tcPr>
            <w:tcW w:type="pct" w:w="50%"/>
            <w:shd w:color="1f3a6e" w:val="solid"/>
          </w:tcPr>
          <w:p>
            <w:pPr>
              <w:spacing w:after="0"/>
            </w:pPr>
            <w:r>
              <w:rPr>
                <w:b/>
                <w:bCs/>
                <w:color w:val="FFFFFF"/>
                <w:sz w:val="20"/>
                <w:szCs w:val="20"/>
              </w:rPr>
              <w:t xml:space="preserve">Description</w:t>
            </w:r>
          </w:p>
        </w:tc>
      </w:tr>
      <w:tr>
        <w:tc>
          <w:tcPr>
            <w:tcW w:type="pct" w:w="50%"/>
            <w:shd w:color="F8F9FA" w:val="solid"/>
          </w:tcPr>
          <w:p>
            <w:pPr>
              <w:spacing w:after="0"/>
            </w:pPr>
            <w:r>
              <w:rPr>
                <w:b w:val="false"/>
                <w:bCs w:val="false"/>
                <w:color w:val="495057"/>
                <w:sz w:val="20"/>
                <w:szCs w:val="20"/>
              </w:rPr>
              <w:t xml:space="preserve">Key Partners</w:t>
            </w:r>
          </w:p>
        </w:tc>
        <w:tc>
          <w:tcPr>
            <w:tcW w:type="pct" w:w="50%"/>
            <w:shd w:color="F8F9FA" w:val="solid"/>
          </w:tcPr>
          <w:p>
            <w:pPr>
              <w:spacing w:after="0"/>
            </w:pPr>
            <w:r>
              <w:rPr>
                <w:b w:val="false"/>
                <w:bCs w:val="false"/>
                <w:color w:val="495057"/>
                <w:sz w:val="20"/>
                <w:szCs w:val="20"/>
              </w:rPr>
              <w:t xml:space="preserve">Who are your key partners and suppliers?</w:t>
            </w:r>
          </w:p>
        </w:tc>
      </w:tr>
      <w:tr>
        <w:tc>
          <w:tcPr>
            <w:tcW w:type="pct" w:w="50%"/>
            <w:shd w:color="FFFFFF" w:val="solid"/>
          </w:tcPr>
          <w:p>
            <w:pPr>
              <w:spacing w:after="0"/>
            </w:pPr>
            <w:r>
              <w:rPr>
                <w:b w:val="false"/>
                <w:bCs w:val="false"/>
                <w:color w:val="495057"/>
                <w:sz w:val="20"/>
                <w:szCs w:val="20"/>
              </w:rPr>
              <w:t xml:space="preserve">Key Activities</w:t>
            </w:r>
          </w:p>
        </w:tc>
        <w:tc>
          <w:tcPr>
            <w:tcW w:type="pct" w:w="50%"/>
            <w:shd w:color="FFFFFF" w:val="solid"/>
          </w:tcPr>
          <w:p>
            <w:pPr>
              <w:spacing w:after="0"/>
            </w:pPr>
            <w:r>
              <w:rPr>
                <w:b w:val="false"/>
                <w:bCs w:val="false"/>
                <w:color w:val="495057"/>
                <w:sz w:val="20"/>
                <w:szCs w:val="20"/>
              </w:rPr>
              <w:t xml:space="preserve">What key activities does your value proposition require?</w:t>
            </w:r>
          </w:p>
        </w:tc>
      </w:tr>
      <w:tr>
        <w:tc>
          <w:tcPr>
            <w:tcW w:type="pct" w:w="50%"/>
            <w:shd w:color="F8F9FA" w:val="solid"/>
          </w:tcPr>
          <w:p>
            <w:pPr>
              <w:spacing w:after="0"/>
            </w:pPr>
            <w:r>
              <w:rPr>
                <w:b w:val="false"/>
                <w:bCs w:val="false"/>
                <w:color w:val="495057"/>
                <w:sz w:val="20"/>
                <w:szCs w:val="20"/>
              </w:rPr>
              <w:t xml:space="preserve">Key Resources</w:t>
            </w:r>
          </w:p>
        </w:tc>
        <w:tc>
          <w:tcPr>
            <w:tcW w:type="pct" w:w="50%"/>
            <w:shd w:color="F8F9FA" w:val="solid"/>
          </w:tcPr>
          <w:p>
            <w:pPr>
              <w:spacing w:after="0"/>
            </w:pPr>
            <w:r>
              <w:rPr>
                <w:b w:val="false"/>
                <w:bCs w:val="false"/>
                <w:color w:val="495057"/>
                <w:sz w:val="20"/>
                <w:szCs w:val="20"/>
              </w:rPr>
              <w:t xml:space="preserve">What key resources does your business need?</w:t>
            </w:r>
          </w:p>
        </w:tc>
      </w:tr>
      <w:tr>
        <w:tc>
          <w:tcPr>
            <w:tcW w:type="pct" w:w="50%"/>
            <w:shd w:color="FFFFFF" w:val="solid"/>
          </w:tcPr>
          <w:p>
            <w:pPr>
              <w:spacing w:after="0"/>
            </w:pPr>
            <w:r>
              <w:rPr>
                <w:b w:val="false"/>
                <w:bCs w:val="false"/>
                <w:color w:val="495057"/>
                <w:sz w:val="20"/>
                <w:szCs w:val="20"/>
              </w:rPr>
              <w:t xml:space="preserve">Value Propositions</w:t>
            </w:r>
          </w:p>
        </w:tc>
        <w:tc>
          <w:tcPr>
            <w:tcW w:type="pct" w:w="50%"/>
            <w:shd w:color="FFFFFF" w:val="solid"/>
          </w:tcPr>
          <w:p>
            <w:pPr>
              <w:spacing w:after="0"/>
            </w:pPr>
            <w:r>
              <w:rPr>
                <w:b w:val="false"/>
                <w:bCs w:val="false"/>
                <w:color w:val="495057"/>
                <w:sz w:val="20"/>
                <w:szCs w:val="20"/>
              </w:rPr>
              <w:t xml:space="preserve">What value do you deliver to the customer?</w:t>
            </w:r>
          </w:p>
        </w:tc>
      </w:tr>
      <w:tr>
        <w:tc>
          <w:tcPr>
            <w:tcW w:type="pct" w:w="50%"/>
            <w:shd w:color="F8F9FA" w:val="solid"/>
          </w:tcPr>
          <w:p>
            <w:pPr>
              <w:spacing w:after="0"/>
            </w:pPr>
            <w:r>
              <w:rPr>
                <w:b w:val="false"/>
                <w:bCs w:val="false"/>
                <w:color w:val="495057"/>
                <w:sz w:val="20"/>
                <w:szCs w:val="20"/>
              </w:rPr>
              <w:t xml:space="preserve">Customer Relationships</w:t>
            </w:r>
          </w:p>
        </w:tc>
        <w:tc>
          <w:tcPr>
            <w:tcW w:type="pct" w:w="50%"/>
            <w:shd w:color="F8F9FA" w:val="solid"/>
          </w:tcPr>
          <w:p>
            <w:pPr>
              <w:spacing w:after="0"/>
            </w:pPr>
            <w:r>
              <w:rPr>
                <w:b w:val="false"/>
                <w:bCs w:val="false"/>
                <w:color w:val="495057"/>
                <w:sz w:val="20"/>
                <w:szCs w:val="20"/>
              </w:rPr>
              <w:t xml:space="preserve">What type of relationship does each customer segment expect?</w:t>
            </w:r>
          </w:p>
        </w:tc>
      </w:tr>
      <w:tr>
        <w:tc>
          <w:tcPr>
            <w:tcW w:type="pct" w:w="50%"/>
            <w:shd w:color="FFFFFF" w:val="solid"/>
          </w:tcPr>
          <w:p>
            <w:pPr>
              <w:spacing w:after="0"/>
            </w:pPr>
            <w:r>
              <w:rPr>
                <w:b w:val="false"/>
                <w:bCs w:val="false"/>
                <w:color w:val="495057"/>
                <w:sz w:val="20"/>
                <w:szCs w:val="20"/>
              </w:rPr>
              <w:t xml:space="preserve">Channels</w:t>
            </w:r>
          </w:p>
        </w:tc>
        <w:tc>
          <w:tcPr>
            <w:tcW w:type="pct" w:w="50%"/>
            <w:shd w:color="FFFFFF" w:val="solid"/>
          </w:tcPr>
          <w:p>
            <w:pPr>
              <w:spacing w:after="0"/>
            </w:pPr>
            <w:r>
              <w:rPr>
                <w:b w:val="false"/>
                <w:bCs w:val="false"/>
                <w:color w:val="495057"/>
                <w:sz w:val="20"/>
                <w:szCs w:val="20"/>
              </w:rPr>
              <w:t xml:space="preserve">Through which channels do your customer segments want to be reached?</w:t>
            </w:r>
          </w:p>
        </w:tc>
      </w:tr>
      <w:tr>
        <w:tc>
          <w:tcPr>
            <w:tcW w:type="pct" w:w="50%"/>
            <w:shd w:color="F8F9FA" w:val="solid"/>
          </w:tcPr>
          <w:p>
            <w:pPr>
              <w:spacing w:after="0"/>
            </w:pPr>
            <w:r>
              <w:rPr>
                <w:b w:val="false"/>
                <w:bCs w:val="false"/>
                <w:color w:val="495057"/>
                <w:sz w:val="20"/>
                <w:szCs w:val="20"/>
              </w:rPr>
              <w:t xml:space="preserve">Customer Segments</w:t>
            </w:r>
          </w:p>
        </w:tc>
        <w:tc>
          <w:tcPr>
            <w:tcW w:type="pct" w:w="50%"/>
            <w:shd w:color="F8F9FA" w:val="solid"/>
          </w:tcPr>
          <w:p>
            <w:pPr>
              <w:spacing w:after="0"/>
            </w:pPr>
            <w:r>
              <w:rPr>
                <w:b w:val="false"/>
                <w:bCs w:val="false"/>
                <w:color w:val="495057"/>
                <w:sz w:val="20"/>
                <w:szCs w:val="20"/>
              </w:rPr>
              <w:t xml:space="preserve">For whom are you creating value?</w:t>
            </w:r>
          </w:p>
        </w:tc>
      </w:tr>
      <w:tr>
        <w:tc>
          <w:tcPr>
            <w:tcW w:type="pct" w:w="50%"/>
            <w:shd w:color="FFFFFF" w:val="solid"/>
          </w:tcPr>
          <w:p>
            <w:pPr>
              <w:spacing w:after="0"/>
            </w:pPr>
            <w:r>
              <w:rPr>
                <w:b w:val="false"/>
                <w:bCs w:val="false"/>
                <w:color w:val="495057"/>
                <w:sz w:val="20"/>
                <w:szCs w:val="20"/>
              </w:rPr>
              <w:t xml:space="preserve">Cost Structure</w:t>
            </w:r>
          </w:p>
        </w:tc>
        <w:tc>
          <w:tcPr>
            <w:tcW w:type="pct" w:w="50%"/>
            <w:shd w:color="FFFFFF" w:val="solid"/>
          </w:tcPr>
          <w:p>
            <w:pPr>
              <w:spacing w:after="0"/>
            </w:pPr>
            <w:r>
              <w:rPr>
                <w:b w:val="false"/>
                <w:bCs w:val="false"/>
                <w:color w:val="495057"/>
                <w:sz w:val="20"/>
                <w:szCs w:val="20"/>
              </w:rPr>
              <w:t xml:space="preserve">What are the most important costs in your business model?</w:t>
            </w:r>
          </w:p>
        </w:tc>
      </w:tr>
      <w:tr>
        <w:tc>
          <w:tcPr>
            <w:tcW w:type="pct" w:w="50%"/>
            <w:shd w:color="F8F9FA" w:val="solid"/>
          </w:tcPr>
          <w:p>
            <w:pPr>
              <w:spacing w:after="0"/>
            </w:pPr>
            <w:r>
              <w:rPr>
                <w:b w:val="false"/>
                <w:bCs w:val="false"/>
                <w:color w:val="495057"/>
                <w:sz w:val="20"/>
                <w:szCs w:val="20"/>
              </w:rPr>
              <w:t xml:space="preserve">Revenue Streams</w:t>
            </w:r>
          </w:p>
        </w:tc>
        <w:tc>
          <w:tcPr>
            <w:tcW w:type="pct" w:w="50%"/>
            <w:shd w:color="F8F9FA" w:val="solid"/>
          </w:tcPr>
          <w:p>
            <w:pPr>
              <w:spacing w:after="0"/>
            </w:pPr>
            <w:r>
              <w:rPr>
                <w:b w:val="false"/>
                <w:bCs w:val="false"/>
                <w:color w:val="495057"/>
                <w:sz w:val="20"/>
                <w:szCs w:val="20"/>
              </w:rPr>
              <w:t xml:space="preserve">For what value are your customers really willing to pay?</w:t>
            </w:r>
          </w:p>
        </w:tc>
      </w:tr>
    </w:tbl>
    <w:p>
      <w:pPr>
        <w:pStyle w:val="ListParagraph"/>
        <w:numPr>
          <w:ilvl w:val="0"/>
          <w:numId w:val="1"/>
        </w:numPr>
        <w:spacing w:after="100"/>
      </w:pPr>
      <w:r>
        <w:rPr>
          <w:color w:val="495057"/>
          <w:sz w:val="22"/>
          <w:szCs w:val="22"/>
        </w:rPr>
        <w:t xml:space="preserve">Click any canvas section to add, edit, or remove entries</w:t>
      </w:r>
    </w:p>
    <w:p>
      <w:pPr>
        <w:pStyle w:val="ListParagraph"/>
        <w:numPr>
          <w:ilvl w:val="0"/>
          <w:numId w:val="1"/>
        </w:numPr>
        <w:spacing w:after="100"/>
      </w:pPr>
      <w:r>
        <w:rPr>
          <w:color w:val="495057"/>
          <w:sz w:val="22"/>
          <w:szCs w:val="22"/>
        </w:rPr>
        <w:t xml:space="preserve">Your canvas auto-saves as you type</w:t>
      </w:r>
    </w:p>
    <w:p>
      <w:pPr>
        <w:pStyle w:val="ListParagraph"/>
        <w:numPr>
          <w:ilvl w:val="0"/>
          <w:numId w:val="1"/>
        </w:numPr>
        <w:spacing w:after="100"/>
      </w:pPr>
      <w:r>
        <w:rPr>
          <w:color w:val="495057"/>
          <w:sz w:val="22"/>
          <w:szCs w:val="22"/>
        </w:rPr>
        <w:t xml:space="preserve">Use the Export button to download your canvas as a PDF</w:t>
      </w:r>
    </w:p>
    <w:p>
      <w:pPr>
        <w:pStyle w:val="Heading2"/>
        <w:spacing w:before="400" w:after="160"/>
      </w:pPr>
      <w:r>
        <w:rPr>
          <w:b/>
          <w:bCs/>
          <w:color w:val="1f3a6e"/>
          <w:sz w:val="28"/>
          <w:szCs w:val="28"/>
        </w:rPr>
        <w:t xml:space="preserve">4.2 SWOT &amp; PESTLE Analysis Tool</w:t>
      </w:r>
    </w:p>
    <w:p>
      <w:pPr>
        <w:spacing w:after="140"/>
      </w:pPr>
      <w:r>
        <w:rPr>
          <w:color w:val="495057"/>
          <w:sz w:val="22"/>
          <w:szCs w:val="22"/>
        </w:rPr>
        <w:t xml:space="preserve">Conduct a comprehensive strategic analysis of your business environment.</w:t>
      </w:r>
    </w:p>
    <w:p>
      <w:pPr>
        <w:spacing w:after="140"/>
      </w:pPr>
      <w:r>
        <w:rPr>
          <w:color w:val="495057"/>
          <w:sz w:val="22"/>
          <w:szCs w:val="22"/>
        </w:rPr>
        <w:t xml:space="preserve">SWOT Analysis examines internal and external factors:</w:t>
      </w:r>
    </w:p>
    <w:p>
      <w:pPr>
        <w:pStyle w:val="ListParagraph"/>
        <w:numPr>
          <w:ilvl w:val="0"/>
          <w:numId w:val="1"/>
        </w:numPr>
        <w:spacing w:after="100"/>
      </w:pPr>
      <w:r>
        <w:rPr>
          <w:color w:val="495057"/>
          <w:sz w:val="22"/>
          <w:szCs w:val="22"/>
        </w:rPr>
        <w:t xml:space="preserve">Strengths — Internal advantages and capabilities</w:t>
      </w:r>
    </w:p>
    <w:p>
      <w:pPr>
        <w:pStyle w:val="ListParagraph"/>
        <w:numPr>
          <w:ilvl w:val="0"/>
          <w:numId w:val="1"/>
        </w:numPr>
        <w:spacing w:after="100"/>
      </w:pPr>
      <w:r>
        <w:rPr>
          <w:color w:val="495057"/>
          <w:sz w:val="22"/>
          <w:szCs w:val="22"/>
        </w:rPr>
        <w:t xml:space="preserve">Weaknesses — Internal limitations and disadvantages</w:t>
      </w:r>
    </w:p>
    <w:p>
      <w:pPr>
        <w:pStyle w:val="ListParagraph"/>
        <w:numPr>
          <w:ilvl w:val="0"/>
          <w:numId w:val="1"/>
        </w:numPr>
        <w:spacing w:after="100"/>
      </w:pPr>
      <w:r>
        <w:rPr>
          <w:color w:val="495057"/>
          <w:sz w:val="22"/>
          <w:szCs w:val="22"/>
        </w:rPr>
        <w:t xml:space="preserve">Opportunities — External factors you could exploit</w:t>
      </w:r>
    </w:p>
    <w:p>
      <w:pPr>
        <w:pStyle w:val="ListParagraph"/>
        <w:numPr>
          <w:ilvl w:val="0"/>
          <w:numId w:val="1"/>
        </w:numPr>
        <w:spacing w:after="100"/>
      </w:pPr>
      <w:r>
        <w:rPr>
          <w:color w:val="495057"/>
          <w:sz w:val="22"/>
          <w:szCs w:val="22"/>
        </w:rPr>
        <w:t xml:space="preserve">Threats — External factors that could cause trouble</w:t>
      </w:r>
    </w:p>
    <w:p>
      <w:pPr>
        <w:spacing w:after="140"/>
      </w:pPr>
      <w:r>
        <w:rPr>
          <w:color w:val="495057"/>
          <w:sz w:val="22"/>
          <w:szCs w:val="22"/>
        </w:rPr>
        <w:t xml:space="preserve">PESTLE Analysis examines macro-environmental factors:</w:t>
      </w:r>
    </w:p>
    <w:p>
      <w:pPr>
        <w:pStyle w:val="ListParagraph"/>
        <w:numPr>
          <w:ilvl w:val="0"/>
          <w:numId w:val="1"/>
        </w:numPr>
        <w:spacing w:after="100"/>
      </w:pPr>
      <w:r>
        <w:rPr>
          <w:color w:val="495057"/>
          <w:sz w:val="22"/>
          <w:szCs w:val="22"/>
        </w:rPr>
        <w:t xml:space="preserve">Political, Economic, Social, Technological, Legal, Environmental</w:t>
      </w:r>
    </w:p>
    <w:p>
      <w:pPr>
        <w:pStyle w:val="ListParagraph"/>
        <w:numPr>
          <w:ilvl w:val="0"/>
          <w:numId w:val="1"/>
        </w:numPr>
        <w:spacing w:after="100"/>
      </w:pPr>
      <w:r>
        <w:rPr>
          <w:color w:val="495057"/>
          <w:sz w:val="22"/>
          <w:szCs w:val="22"/>
        </w:rPr>
        <w:t xml:space="preserve">Toggle between SWOT and PESTLE using the tab selector at the top of the tool</w:t>
      </w:r>
    </w:p>
    <w:p>
      <w:pPr>
        <w:pStyle w:val="Heading2"/>
        <w:spacing w:before="400" w:after="160"/>
      </w:pPr>
      <w:r>
        <w:rPr>
          <w:b/>
          <w:bCs/>
          <w:color w:val="1f3a6e"/>
          <w:sz w:val="28"/>
          <w:szCs w:val="28"/>
        </w:rPr>
        <w:t xml:space="preserve">4.3 Value Proposition Tool</w:t>
      </w:r>
    </w:p>
    <w:p>
      <w:pPr>
        <w:spacing w:after="140"/>
      </w:pPr>
      <w:r>
        <w:rPr>
          <w:color w:val="495057"/>
          <w:sz w:val="22"/>
          <w:szCs w:val="22"/>
        </w:rPr>
        <w:t xml:space="preserve">Define and refine your product or service's Value Proposition using the proven Value Proposition Canvas framework. Map your value map against your customer profile to identify fit.</w:t>
      </w:r>
    </w:p>
    <w:p>
      <w:pPr>
        <w:pStyle w:val="ListParagraph"/>
        <w:numPr>
          <w:ilvl w:val="0"/>
          <w:numId w:val="1"/>
        </w:numPr>
        <w:spacing w:after="100"/>
      </w:pPr>
      <w:r>
        <w:rPr>
          <w:color w:val="495057"/>
          <w:sz w:val="22"/>
          <w:szCs w:val="22"/>
        </w:rPr>
        <w:t xml:space="preserve">Customer Jobs — What are your customers trying to accomplish?</w:t>
      </w:r>
    </w:p>
    <w:p>
      <w:pPr>
        <w:pStyle w:val="ListParagraph"/>
        <w:numPr>
          <w:ilvl w:val="0"/>
          <w:numId w:val="1"/>
        </w:numPr>
        <w:spacing w:after="100"/>
      </w:pPr>
      <w:r>
        <w:rPr>
          <w:color w:val="495057"/>
          <w:sz w:val="22"/>
          <w:szCs w:val="22"/>
        </w:rPr>
        <w:t xml:space="preserve">Pains — What annoys your customers? What risks do they fear?</w:t>
      </w:r>
    </w:p>
    <w:p>
      <w:pPr>
        <w:pStyle w:val="ListParagraph"/>
        <w:numPr>
          <w:ilvl w:val="0"/>
          <w:numId w:val="1"/>
        </w:numPr>
        <w:spacing w:after="100"/>
      </w:pPr>
      <w:r>
        <w:rPr>
          <w:color w:val="495057"/>
          <w:sz w:val="22"/>
          <w:szCs w:val="22"/>
        </w:rPr>
        <w:t xml:space="preserve">Gains — What outcomes and benefits do customers want?</w:t>
      </w:r>
    </w:p>
    <w:p>
      <w:pPr>
        <w:pStyle w:val="ListParagraph"/>
        <w:numPr>
          <w:ilvl w:val="0"/>
          <w:numId w:val="1"/>
        </w:numPr>
        <w:spacing w:after="100"/>
      </w:pPr>
      <w:r>
        <w:rPr>
          <w:color w:val="495057"/>
          <w:sz w:val="22"/>
          <w:szCs w:val="22"/>
        </w:rPr>
        <w:t xml:space="preserve">Products &amp; Services — What products/services help customers get jobs done?</w:t>
      </w:r>
    </w:p>
    <w:p>
      <w:pPr>
        <w:pStyle w:val="ListParagraph"/>
        <w:numPr>
          <w:ilvl w:val="0"/>
          <w:numId w:val="1"/>
        </w:numPr>
        <w:spacing w:after="100"/>
      </w:pPr>
      <w:r>
        <w:rPr>
          <w:color w:val="495057"/>
          <w:sz w:val="22"/>
          <w:szCs w:val="22"/>
        </w:rPr>
        <w:t xml:space="preserve">Pain Relievers — How do your offerings reduce customer pains?</w:t>
      </w:r>
    </w:p>
    <w:p>
      <w:pPr>
        <w:pStyle w:val="ListParagraph"/>
        <w:numPr>
          <w:ilvl w:val="0"/>
          <w:numId w:val="1"/>
        </w:numPr>
        <w:spacing w:after="100"/>
      </w:pPr>
      <w:r>
        <w:rPr>
          <w:color w:val="495057"/>
          <w:sz w:val="22"/>
          <w:szCs w:val="22"/>
        </w:rPr>
        <w:t xml:space="preserve">Gain Creators — How do your offerings create customer gains?</w:t>
      </w:r>
    </w:p>
    <w:p>
      <w:pPr>
        <w:pStyle w:val="Heading2"/>
        <w:spacing w:before="400" w:after="160"/>
      </w:pPr>
      <w:r>
        <w:rPr>
          <w:b/>
          <w:bCs/>
          <w:color w:val="1f3a6e"/>
          <w:sz w:val="28"/>
          <w:szCs w:val="28"/>
        </w:rPr>
        <w:t xml:space="preserve">4.4 Pitch Builder Tool</w:t>
      </w:r>
    </w:p>
    <w:p>
      <w:pPr>
        <w:spacing w:after="140"/>
      </w:pPr>
      <w:r>
        <w:rPr>
          <w:color w:val="495057"/>
          <w:sz w:val="22"/>
          <w:szCs w:val="22"/>
        </w:rPr>
        <w:t xml:space="preserve">Build a professional investor-ready pitch deck structure step by step. The tool guides you through the key slides every successful pitch deck needs:</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rPr>
          <w:tblHeader/>
        </w:trPr>
        <w:tc>
          <w:tcPr>
            <w:tcW w:type="pct" w:w="50%"/>
            <w:shd w:color="1f3a6e" w:val="solid"/>
          </w:tcPr>
          <w:p>
            <w:pPr>
              <w:spacing w:after="0"/>
            </w:pPr>
            <w:r>
              <w:rPr>
                <w:b/>
                <w:bCs/>
                <w:color w:val="FFFFFF"/>
                <w:sz w:val="20"/>
                <w:szCs w:val="20"/>
              </w:rPr>
              <w:t xml:space="preserve">Slide</w:t>
            </w:r>
          </w:p>
        </w:tc>
        <w:tc>
          <w:tcPr>
            <w:tcW w:type="pct" w:w="50%"/>
            <w:shd w:color="1f3a6e" w:val="solid"/>
          </w:tcPr>
          <w:p>
            <w:pPr>
              <w:spacing w:after="0"/>
            </w:pPr>
            <w:r>
              <w:rPr>
                <w:b/>
                <w:bCs/>
                <w:color w:val="FFFFFF"/>
                <w:sz w:val="20"/>
                <w:szCs w:val="20"/>
              </w:rPr>
              <w:t xml:space="preserve">Content</w:t>
            </w:r>
          </w:p>
        </w:tc>
      </w:tr>
      <w:tr>
        <w:tc>
          <w:tcPr>
            <w:tcW w:type="pct" w:w="50%"/>
            <w:shd w:color="F8F9FA" w:val="solid"/>
          </w:tcPr>
          <w:p>
            <w:pPr>
              <w:spacing w:after="0"/>
            </w:pPr>
            <w:r>
              <w:rPr>
                <w:b w:val="false"/>
                <w:bCs w:val="false"/>
                <w:color w:val="495057"/>
                <w:sz w:val="20"/>
                <w:szCs w:val="20"/>
              </w:rPr>
              <w:t xml:space="preserve">1. Problem</w:t>
            </w:r>
          </w:p>
        </w:tc>
        <w:tc>
          <w:tcPr>
            <w:tcW w:type="pct" w:w="50%"/>
            <w:shd w:color="F8F9FA" w:val="solid"/>
          </w:tcPr>
          <w:p>
            <w:pPr>
              <w:spacing w:after="0"/>
            </w:pPr>
            <w:r>
              <w:rPr>
                <w:b w:val="false"/>
                <w:bCs w:val="false"/>
                <w:color w:val="495057"/>
                <w:sz w:val="20"/>
                <w:szCs w:val="20"/>
              </w:rPr>
              <w:t xml:space="preserve">What problem are you solving?</w:t>
            </w:r>
          </w:p>
        </w:tc>
      </w:tr>
      <w:tr>
        <w:tc>
          <w:tcPr>
            <w:tcW w:type="pct" w:w="50%"/>
            <w:shd w:color="FFFFFF" w:val="solid"/>
          </w:tcPr>
          <w:p>
            <w:pPr>
              <w:spacing w:after="0"/>
            </w:pPr>
            <w:r>
              <w:rPr>
                <w:b w:val="false"/>
                <w:bCs w:val="false"/>
                <w:color w:val="495057"/>
                <w:sz w:val="20"/>
                <w:szCs w:val="20"/>
              </w:rPr>
              <w:t xml:space="preserve">2. Solution</w:t>
            </w:r>
          </w:p>
        </w:tc>
        <w:tc>
          <w:tcPr>
            <w:tcW w:type="pct" w:w="50%"/>
            <w:shd w:color="FFFFFF" w:val="solid"/>
          </w:tcPr>
          <w:p>
            <w:pPr>
              <w:spacing w:after="0"/>
            </w:pPr>
            <w:r>
              <w:rPr>
                <w:b w:val="false"/>
                <w:bCs w:val="false"/>
                <w:color w:val="495057"/>
                <w:sz w:val="20"/>
                <w:szCs w:val="20"/>
              </w:rPr>
              <w:t xml:space="preserve">How does your product/service solve it?</w:t>
            </w:r>
          </w:p>
        </w:tc>
      </w:tr>
      <w:tr>
        <w:tc>
          <w:tcPr>
            <w:tcW w:type="pct" w:w="50%"/>
            <w:shd w:color="F8F9FA" w:val="solid"/>
          </w:tcPr>
          <w:p>
            <w:pPr>
              <w:spacing w:after="0"/>
            </w:pPr>
            <w:r>
              <w:rPr>
                <w:b w:val="false"/>
                <w:bCs w:val="false"/>
                <w:color w:val="495057"/>
                <w:sz w:val="20"/>
                <w:szCs w:val="20"/>
              </w:rPr>
              <w:t xml:space="preserve">3. Market Size</w:t>
            </w:r>
          </w:p>
        </w:tc>
        <w:tc>
          <w:tcPr>
            <w:tcW w:type="pct" w:w="50%"/>
            <w:shd w:color="F8F9FA" w:val="solid"/>
          </w:tcPr>
          <w:p>
            <w:pPr>
              <w:spacing w:after="0"/>
            </w:pPr>
            <w:r>
              <w:rPr>
                <w:b w:val="false"/>
                <w:bCs w:val="false"/>
                <w:color w:val="495057"/>
                <w:sz w:val="20"/>
                <w:szCs w:val="20"/>
              </w:rPr>
              <w:t xml:space="preserve">Total Addressable Market (TAM, SAM, SOM)</w:t>
            </w:r>
          </w:p>
        </w:tc>
      </w:tr>
      <w:tr>
        <w:tc>
          <w:tcPr>
            <w:tcW w:type="pct" w:w="50%"/>
            <w:shd w:color="FFFFFF" w:val="solid"/>
          </w:tcPr>
          <w:p>
            <w:pPr>
              <w:spacing w:after="0"/>
            </w:pPr>
            <w:r>
              <w:rPr>
                <w:b w:val="false"/>
                <w:bCs w:val="false"/>
                <w:color w:val="495057"/>
                <w:sz w:val="20"/>
                <w:szCs w:val="20"/>
              </w:rPr>
              <w:t xml:space="preserve">4. Business Model</w:t>
            </w:r>
          </w:p>
        </w:tc>
        <w:tc>
          <w:tcPr>
            <w:tcW w:type="pct" w:w="50%"/>
            <w:shd w:color="FFFFFF" w:val="solid"/>
          </w:tcPr>
          <w:p>
            <w:pPr>
              <w:spacing w:after="0"/>
            </w:pPr>
            <w:r>
              <w:rPr>
                <w:b w:val="false"/>
                <w:bCs w:val="false"/>
                <w:color w:val="495057"/>
                <w:sz w:val="20"/>
                <w:szCs w:val="20"/>
              </w:rPr>
              <w:t xml:space="preserve">How do you make money?</w:t>
            </w:r>
          </w:p>
        </w:tc>
      </w:tr>
      <w:tr>
        <w:tc>
          <w:tcPr>
            <w:tcW w:type="pct" w:w="50%"/>
            <w:shd w:color="F8F9FA" w:val="solid"/>
          </w:tcPr>
          <w:p>
            <w:pPr>
              <w:spacing w:after="0"/>
            </w:pPr>
            <w:r>
              <w:rPr>
                <w:b w:val="false"/>
                <w:bCs w:val="false"/>
                <w:color w:val="495057"/>
                <w:sz w:val="20"/>
                <w:szCs w:val="20"/>
              </w:rPr>
              <w:t xml:space="preserve">5. Traction</w:t>
            </w:r>
          </w:p>
        </w:tc>
        <w:tc>
          <w:tcPr>
            <w:tcW w:type="pct" w:w="50%"/>
            <w:shd w:color="F8F9FA" w:val="solid"/>
          </w:tcPr>
          <w:p>
            <w:pPr>
              <w:spacing w:after="0"/>
            </w:pPr>
            <w:r>
              <w:rPr>
                <w:b w:val="false"/>
                <w:bCs w:val="false"/>
                <w:color w:val="495057"/>
                <w:sz w:val="20"/>
                <w:szCs w:val="20"/>
              </w:rPr>
              <w:t xml:space="preserve">Evidence of progress and validation</w:t>
            </w:r>
          </w:p>
        </w:tc>
      </w:tr>
      <w:tr>
        <w:tc>
          <w:tcPr>
            <w:tcW w:type="pct" w:w="50%"/>
            <w:shd w:color="FFFFFF" w:val="solid"/>
          </w:tcPr>
          <w:p>
            <w:pPr>
              <w:spacing w:after="0"/>
            </w:pPr>
            <w:r>
              <w:rPr>
                <w:b w:val="false"/>
                <w:bCs w:val="false"/>
                <w:color w:val="495057"/>
                <w:sz w:val="20"/>
                <w:szCs w:val="20"/>
              </w:rPr>
              <w:t xml:space="preserve">6. Team</w:t>
            </w:r>
          </w:p>
        </w:tc>
        <w:tc>
          <w:tcPr>
            <w:tcW w:type="pct" w:w="50%"/>
            <w:shd w:color="FFFFFF" w:val="solid"/>
          </w:tcPr>
          <w:p>
            <w:pPr>
              <w:spacing w:after="0"/>
            </w:pPr>
            <w:r>
              <w:rPr>
                <w:b w:val="false"/>
                <w:bCs w:val="false"/>
                <w:color w:val="495057"/>
                <w:sz w:val="20"/>
                <w:szCs w:val="20"/>
              </w:rPr>
              <w:t xml:space="preserve">Who is behind the business?</w:t>
            </w:r>
          </w:p>
        </w:tc>
      </w:tr>
      <w:tr>
        <w:tc>
          <w:tcPr>
            <w:tcW w:type="pct" w:w="50%"/>
            <w:shd w:color="F8F9FA" w:val="solid"/>
          </w:tcPr>
          <w:p>
            <w:pPr>
              <w:spacing w:after="0"/>
            </w:pPr>
            <w:r>
              <w:rPr>
                <w:b w:val="false"/>
                <w:bCs w:val="false"/>
                <w:color w:val="495057"/>
                <w:sz w:val="20"/>
                <w:szCs w:val="20"/>
              </w:rPr>
              <w:t xml:space="preserve">7. Financials</w:t>
            </w:r>
          </w:p>
        </w:tc>
        <w:tc>
          <w:tcPr>
            <w:tcW w:type="pct" w:w="50%"/>
            <w:shd w:color="F8F9FA" w:val="solid"/>
          </w:tcPr>
          <w:p>
            <w:pPr>
              <w:spacing w:after="0"/>
            </w:pPr>
            <w:r>
              <w:rPr>
                <w:b w:val="false"/>
                <w:bCs w:val="false"/>
                <w:color w:val="495057"/>
                <w:sz w:val="20"/>
                <w:szCs w:val="20"/>
              </w:rPr>
              <w:t xml:space="preserve">Revenue projections and key metrics</w:t>
            </w:r>
          </w:p>
        </w:tc>
      </w:tr>
      <w:tr>
        <w:tc>
          <w:tcPr>
            <w:tcW w:type="pct" w:w="50%"/>
            <w:shd w:color="FFFFFF" w:val="solid"/>
          </w:tcPr>
          <w:p>
            <w:pPr>
              <w:spacing w:after="0"/>
            </w:pPr>
            <w:r>
              <w:rPr>
                <w:b w:val="false"/>
                <w:bCs w:val="false"/>
                <w:color w:val="495057"/>
                <w:sz w:val="20"/>
                <w:szCs w:val="20"/>
              </w:rPr>
              <w:t xml:space="preserve">8. The Ask</w:t>
            </w:r>
          </w:p>
        </w:tc>
        <w:tc>
          <w:tcPr>
            <w:tcW w:type="pct" w:w="50%"/>
            <w:shd w:color="FFFFFF" w:val="solid"/>
          </w:tcPr>
          <w:p>
            <w:pPr>
              <w:spacing w:after="0"/>
            </w:pPr>
            <w:r>
              <w:rPr>
                <w:b w:val="false"/>
                <w:bCs w:val="false"/>
                <w:color w:val="495057"/>
                <w:sz w:val="20"/>
                <w:szCs w:val="20"/>
              </w:rPr>
              <w:t xml:space="preserve">What are you raising and for what purpose?</w:t>
            </w:r>
          </w:p>
        </w:tc>
      </w:tr>
    </w:tbl>
    <w:p>
      <w:pPr>
        <w:pStyle w:val="Heading2"/>
        <w:spacing w:before="400" w:after="160"/>
      </w:pPr>
      <w:r>
        <w:rPr>
          <w:b/>
          <w:bCs/>
          <w:color w:val="1f3a6e"/>
          <w:sz w:val="28"/>
          <w:szCs w:val="28"/>
        </w:rPr>
        <w:t xml:space="preserve">4.5 Progress Tracker</w:t>
      </w:r>
    </w:p>
    <w:p>
      <w:pPr>
        <w:spacing w:after="140"/>
      </w:pPr>
      <w:r>
        <w:rPr>
          <w:color w:val="495057"/>
          <w:sz w:val="22"/>
          <w:szCs w:val="22"/>
        </w:rPr>
        <w:t xml:space="preserve">Track your learning journey and business milestones with the Progress Tracker. Set goals, mark milestones complete, and monitor your overall completion percentage.</w:t>
      </w:r>
    </w:p>
    <w:p>
      <w:pPr>
        <w:pStyle w:val="ListParagraph"/>
        <w:numPr>
          <w:ilvl w:val="0"/>
          <w:numId w:val="1"/>
        </w:numPr>
        <w:spacing w:after="100"/>
      </w:pPr>
      <w:r>
        <w:rPr>
          <w:color w:val="495057"/>
          <w:sz w:val="22"/>
          <w:szCs w:val="22"/>
        </w:rPr>
        <w:t xml:space="preserve">Add new milestones by clicking "Add Milestone"</w:t>
      </w:r>
    </w:p>
    <w:p>
      <w:pPr>
        <w:pStyle w:val="ListParagraph"/>
        <w:numPr>
          <w:ilvl w:val="0"/>
          <w:numId w:val="1"/>
        </w:numPr>
        <w:spacing w:after="100"/>
      </w:pPr>
      <w:r>
        <w:rPr>
          <w:color w:val="495057"/>
          <w:sz w:val="22"/>
          <w:szCs w:val="22"/>
        </w:rPr>
        <w:t xml:space="preserve">Check the checkbox next to a milestone to mark it complete</w:t>
      </w:r>
    </w:p>
    <w:p>
      <w:pPr>
        <w:pStyle w:val="ListParagraph"/>
        <w:numPr>
          <w:ilvl w:val="0"/>
          <w:numId w:val="1"/>
        </w:numPr>
        <w:spacing w:after="100"/>
      </w:pPr>
      <w:r>
        <w:rPr>
          <w:color w:val="495057"/>
          <w:sz w:val="22"/>
          <w:szCs w:val="22"/>
        </w:rPr>
        <w:t xml:space="preserve">The progress bar at the top updates automatically</w:t>
      </w:r>
    </w:p>
    <w:p>
      <w:pPr>
        <w:pStyle w:val="ListParagraph"/>
        <w:numPr>
          <w:ilvl w:val="0"/>
          <w:numId w:val="1"/>
        </w:numPr>
        <w:spacing w:after="100"/>
      </w:pPr>
      <w:r>
        <w:rPr>
          <w:color w:val="495057"/>
          <w:sz w:val="22"/>
          <w:szCs w:val="22"/>
        </w:rPr>
        <w:t xml:space="preserve">Use the Notes field to attach context to each milestone</w:t>
      </w:r>
    </w:p>
    <w:p>
      <w:pPr>
        <w:pStyle w:val="Heading2"/>
        <w:spacing w:before="400" w:after="160"/>
      </w:pPr>
      <w:r>
        <w:rPr>
          <w:b/>
          <w:bCs/>
          <w:color w:val="1f3a6e"/>
          <w:sz w:val="28"/>
          <w:szCs w:val="28"/>
        </w:rPr>
        <w:t xml:space="preserve">4.6 Financial Analysis Tool (AI-Powered)</w:t>
      </w:r>
    </w:p>
    <w:p>
      <w:pPr>
        <w:spacing w:after="140"/>
      </w:pPr>
      <w:r>
        <w:rPr>
          <w:color w:val="495057"/>
          <w:sz w:val="22"/>
          <w:szCs w:val="22"/>
        </w:rPr>
        <w:t xml:space="preserve">The Financial Analysis Tool uses Anthropic Claude AI to provide intelligent analysis of your business financials. Upload your financial data and receive structured insights on profitability, cash flow, and financial health.</w:t>
      </w:r>
    </w:p>
    <w:p>
      <w:pPr>
        <w:pStyle w:val="ListParagraph"/>
        <w:numPr>
          <w:ilvl w:val="0"/>
          <w:numId w:val="1"/>
        </w:numPr>
        <w:spacing w:after="100"/>
      </w:pPr>
      <w:r>
        <w:rPr>
          <w:color w:val="495057"/>
          <w:sz w:val="22"/>
          <w:szCs w:val="22"/>
        </w:rPr>
        <w:t xml:space="preserve">Upload financial documents (PDF, CSV, or Excel format)</w:t>
      </w:r>
    </w:p>
    <w:p>
      <w:pPr>
        <w:pStyle w:val="ListParagraph"/>
        <w:numPr>
          <w:ilvl w:val="0"/>
          <w:numId w:val="1"/>
        </w:numPr>
        <w:spacing w:after="100"/>
      </w:pPr>
      <w:r>
        <w:rPr>
          <w:color w:val="495057"/>
          <w:sz w:val="22"/>
          <w:szCs w:val="22"/>
        </w:rPr>
        <w:t xml:space="preserve">Provide context about your business in the text field</w:t>
      </w:r>
    </w:p>
    <w:p>
      <w:pPr>
        <w:pStyle w:val="ListParagraph"/>
        <w:numPr>
          <w:ilvl w:val="0"/>
          <w:numId w:val="1"/>
        </w:numPr>
        <w:spacing w:after="100"/>
      </w:pPr>
      <w:r>
        <w:rPr>
          <w:color w:val="495057"/>
          <w:sz w:val="22"/>
          <w:szCs w:val="22"/>
        </w:rPr>
        <w:t xml:space="preserve">Click "Analyse" to generate an AI-powered financial report</w:t>
      </w:r>
    </w:p>
    <w:p>
      <w:pPr>
        <w:pStyle w:val="ListParagraph"/>
        <w:numPr>
          <w:ilvl w:val="0"/>
          <w:numId w:val="1"/>
        </w:numPr>
        <w:spacing w:after="100"/>
      </w:pPr>
      <w:r>
        <w:rPr>
          <w:color w:val="495057"/>
          <w:sz w:val="22"/>
          <w:szCs w:val="22"/>
        </w:rPr>
        <w:t xml:space="preserve">Review the structured analysis covering revenue trends, cost drivers, and recommendations</w:t>
      </w:r>
    </w:p>
    <w:p>
      <w:pPr>
        <w:shd w:color="EEF2FF" w:val="solid"/>
        <w:spacing w:before="160" w:after="200"/>
        <w:ind w:left="240" w:right="240"/>
      </w:pPr>
      <w:r>
        <w:rPr>
          <w:b/>
          <w:bCs/>
          <w:color w:val="1f3a6e"/>
          <w:sz w:val="22"/>
          <w:szCs w:val="22"/>
        </w:rPr>
        <w:t xml:space="preserve">Note: This tool requires an active internet connection and a valid EdMeCa account session.</w:t>
      </w:r>
    </w:p>
    <w:p>
      <w:r>
        <w:br w:type="page"/>
      </w:r>
    </w:p>
    <w:p>
      <w:pPr>
        <w:pStyle w:val="Heading1"/>
        <w:spacing w:before="600" w:after="240"/>
      </w:pPr>
      <w:r>
        <w:rPr>
          <w:b/>
          <w:bCs/>
          <w:color w:val="1f3a6e"/>
          <w:sz w:val="36"/>
          <w:szCs w:val="36"/>
        </w:rPr>
        <w:t xml:space="preserve">5. Profile Management</w:t>
      </w:r>
    </w:p>
    <w:p>
      <w:pPr>
        <w:pBdr>
          <w:bottom w:val="single" w:color="1f3a6e" w:sz="6"/>
        </w:pBdr>
        <w:spacing w:after="240"/>
      </w:pPr>
    </w:p>
    <w:p>
      <w:pPr>
        <w:spacing w:after="140"/>
      </w:pPr>
      <w:r>
        <w:rPr>
          <w:color w:val="495057"/>
          <w:sz w:val="22"/>
          <w:szCs w:val="22"/>
        </w:rPr>
        <w:t xml:space="preserve">Update your personal profile from the portal navigation:</w:t>
      </w:r>
    </w:p>
    <w:p>
      <w:pPr>
        <w:pStyle w:val="ListParagraph"/>
        <w:numPr>
          <w:ilvl w:val="0"/>
          <w:numId w:val="1"/>
        </w:numPr>
        <w:spacing w:after="100"/>
      </w:pPr>
      <w:r>
        <w:rPr>
          <w:color w:val="495057"/>
          <w:sz w:val="22"/>
          <w:szCs w:val="22"/>
        </w:rPr>
        <w:t xml:space="preserve">Click your name or avatar icon in the top-right corner</w:t>
      </w:r>
    </w:p>
    <w:p>
      <w:pPr>
        <w:pStyle w:val="ListParagraph"/>
        <w:numPr>
          <w:ilvl w:val="0"/>
          <w:numId w:val="1"/>
        </w:numPr>
        <w:spacing w:after="100"/>
      </w:pPr>
      <w:r>
        <w:rPr>
          <w:color w:val="495057"/>
          <w:sz w:val="22"/>
          <w:szCs w:val="22"/>
        </w:rPr>
        <w:t xml:space="preserve">Select "Profile" from the dropdown menu</w:t>
      </w:r>
    </w:p>
    <w:p>
      <w:pPr>
        <w:pStyle w:val="ListParagraph"/>
        <w:numPr>
          <w:ilvl w:val="0"/>
          <w:numId w:val="1"/>
        </w:numPr>
        <w:spacing w:after="100"/>
      </w:pPr>
      <w:r>
        <w:rPr>
          <w:color w:val="495057"/>
          <w:sz w:val="22"/>
          <w:szCs w:val="22"/>
        </w:rPr>
        <w:t xml:space="preserve">Update your display name, email, and profile photo</w:t>
      </w:r>
    </w:p>
    <w:p>
      <w:pPr>
        <w:pStyle w:val="ListParagraph"/>
        <w:numPr>
          <w:ilvl w:val="0"/>
          <w:numId w:val="1"/>
        </w:numPr>
        <w:spacing w:after="100"/>
      </w:pPr>
      <w:r>
        <w:rPr>
          <w:color w:val="495057"/>
          <w:sz w:val="22"/>
          <w:szCs w:val="22"/>
        </w:rPr>
        <w:t xml:space="preserve">Click "Save Changes" to confirm updates</w:t>
      </w:r>
    </w:p>
    <w:p>
      <w:pPr>
        <w:pStyle w:val="Heading1"/>
        <w:spacing w:before="600" w:after="240"/>
      </w:pPr>
      <w:r>
        <w:rPr>
          <w:b/>
          <w:bCs/>
          <w:color w:val="1f3a6e"/>
          <w:sz w:val="36"/>
          <w:szCs w:val="36"/>
        </w:rPr>
        <w:t xml:space="preserve">6. Frequently Asked Questions</w:t>
      </w:r>
    </w:p>
    <w:p>
      <w:pPr>
        <w:pBdr>
          <w:bottom w:val="single" w:color="1f3a6e" w:sz="6"/>
        </w:pBdr>
        <w:spacing w:after="240"/>
      </w:pP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rPr>
          <w:tblHeader/>
        </w:trPr>
        <w:tc>
          <w:tcPr>
            <w:tcW w:type="pct" w:w="50%"/>
            <w:shd w:color="1f3a6e" w:val="solid"/>
          </w:tcPr>
          <w:p>
            <w:pPr>
              <w:spacing w:after="0"/>
            </w:pPr>
            <w:r>
              <w:rPr>
                <w:b/>
                <w:bCs/>
                <w:color w:val="FFFFFF"/>
                <w:sz w:val="20"/>
                <w:szCs w:val="20"/>
              </w:rPr>
              <w:t xml:space="preserve">Question</w:t>
            </w:r>
          </w:p>
        </w:tc>
        <w:tc>
          <w:tcPr>
            <w:tcW w:type="pct" w:w="50%"/>
            <w:shd w:color="1f3a6e" w:val="solid"/>
          </w:tcPr>
          <w:p>
            <w:pPr>
              <w:spacing w:after="0"/>
            </w:pPr>
            <w:r>
              <w:rPr>
                <w:b/>
                <w:bCs/>
                <w:color w:val="FFFFFF"/>
                <w:sz w:val="20"/>
                <w:szCs w:val="20"/>
              </w:rPr>
              <w:t xml:space="preserve">Answer</w:t>
            </w:r>
          </w:p>
        </w:tc>
      </w:tr>
      <w:tr>
        <w:tc>
          <w:tcPr>
            <w:tcW w:type="pct" w:w="50%"/>
            <w:shd w:color="F8F9FA" w:val="solid"/>
          </w:tcPr>
          <w:p>
            <w:pPr>
              <w:spacing w:after="0"/>
            </w:pPr>
            <w:r>
              <w:rPr>
                <w:b w:val="false"/>
                <w:bCs w:val="false"/>
                <w:color w:val="495057"/>
                <w:sz w:val="20"/>
                <w:szCs w:val="20"/>
              </w:rPr>
              <w:t xml:space="preserve">Can I use the tools on mobile?</w:t>
            </w:r>
          </w:p>
        </w:tc>
        <w:tc>
          <w:tcPr>
            <w:tcW w:type="pct" w:w="50%"/>
            <w:shd w:color="F8F9FA" w:val="solid"/>
          </w:tcPr>
          <w:p>
            <w:pPr>
              <w:spacing w:after="0"/>
            </w:pPr>
            <w:r>
              <w:rPr>
                <w:b w:val="false"/>
                <w:bCs w:val="false"/>
                <w:color w:val="495057"/>
                <w:sz w:val="20"/>
                <w:szCs w:val="20"/>
              </w:rPr>
              <w:t xml:space="preserve">Yes — the platform is fully responsive and optimised for mobile devices and tablets.</w:t>
            </w:r>
          </w:p>
        </w:tc>
      </w:tr>
      <w:tr>
        <w:tc>
          <w:tcPr>
            <w:tcW w:type="pct" w:w="50%"/>
            <w:shd w:color="FFFFFF" w:val="solid"/>
          </w:tcPr>
          <w:p>
            <w:pPr>
              <w:spacing w:after="0"/>
            </w:pPr>
            <w:r>
              <w:rPr>
                <w:b w:val="false"/>
                <w:bCs w:val="false"/>
                <w:color w:val="495057"/>
                <w:sz w:val="20"/>
                <w:szCs w:val="20"/>
              </w:rPr>
              <w:t xml:space="preserve">Is my data saved automatically?</w:t>
            </w:r>
          </w:p>
        </w:tc>
        <w:tc>
          <w:tcPr>
            <w:tcW w:type="pct" w:w="50%"/>
            <w:shd w:color="FFFFFF" w:val="solid"/>
          </w:tcPr>
          <w:p>
            <w:pPr>
              <w:spacing w:after="0"/>
            </w:pPr>
            <w:r>
              <w:rPr>
                <w:b w:val="false"/>
                <w:bCs w:val="false"/>
                <w:color w:val="495057"/>
                <w:sz w:val="20"/>
                <w:szCs w:val="20"/>
              </w:rPr>
              <w:t xml:space="preserve">Yes — all tool inputs auto-save as you type. You can safely close the browser and return later.</w:t>
            </w:r>
          </w:p>
        </w:tc>
      </w:tr>
      <w:tr>
        <w:tc>
          <w:tcPr>
            <w:tcW w:type="pct" w:w="50%"/>
            <w:shd w:color="F8F9FA" w:val="solid"/>
          </w:tcPr>
          <w:p>
            <w:pPr>
              <w:spacing w:after="0"/>
            </w:pPr>
            <w:r>
              <w:rPr>
                <w:b w:val="false"/>
                <w:bCs w:val="false"/>
                <w:color w:val="495057"/>
                <w:sz w:val="20"/>
                <w:szCs w:val="20"/>
              </w:rPr>
              <w:t xml:space="preserve">Can I share my canvases with others?</w:t>
            </w:r>
          </w:p>
        </w:tc>
        <w:tc>
          <w:tcPr>
            <w:tcW w:type="pct" w:w="50%"/>
            <w:shd w:color="F8F9FA" w:val="solid"/>
          </w:tcPr>
          <w:p>
            <w:pPr>
              <w:spacing w:after="0"/>
            </w:pPr>
            <w:r>
              <w:rPr>
                <w:b w:val="false"/>
                <w:bCs w:val="false"/>
                <w:color w:val="495057"/>
                <w:sz w:val="20"/>
                <w:szCs w:val="20"/>
              </w:rPr>
              <w:t xml:space="preserve">Sharing functionality is on the roadmap for a future release.</w:t>
            </w:r>
          </w:p>
        </w:tc>
      </w:tr>
      <w:tr>
        <w:tc>
          <w:tcPr>
            <w:tcW w:type="pct" w:w="50%"/>
            <w:shd w:color="FFFFFF" w:val="solid"/>
          </w:tcPr>
          <w:p>
            <w:pPr>
              <w:spacing w:after="0"/>
            </w:pPr>
            <w:r>
              <w:rPr>
                <w:b w:val="false"/>
                <w:bCs w:val="false"/>
                <w:color w:val="495057"/>
                <w:sz w:val="20"/>
                <w:szCs w:val="20"/>
              </w:rPr>
              <w:t xml:space="preserve">What browsers are supported?</w:t>
            </w:r>
          </w:p>
        </w:tc>
        <w:tc>
          <w:tcPr>
            <w:tcW w:type="pct" w:w="50%"/>
            <w:shd w:color="FFFFFF" w:val="solid"/>
          </w:tcPr>
          <w:p>
            <w:pPr>
              <w:spacing w:after="0"/>
            </w:pPr>
            <w:r>
              <w:rPr>
                <w:b w:val="false"/>
                <w:bCs w:val="false"/>
                <w:color w:val="495057"/>
                <w:sz w:val="20"/>
                <w:szCs w:val="20"/>
              </w:rPr>
              <w:t xml:space="preserve">Chrome, Firefox, Safari, and Edge — all major modern browsers are supported.</w:t>
            </w:r>
          </w:p>
        </w:tc>
      </w:tr>
      <w:tr>
        <w:tc>
          <w:tcPr>
            <w:tcW w:type="pct" w:w="50%"/>
            <w:shd w:color="F8F9FA" w:val="solid"/>
          </w:tcPr>
          <w:p>
            <w:pPr>
              <w:spacing w:after="0"/>
            </w:pPr>
            <w:r>
              <w:rPr>
                <w:b w:val="false"/>
                <w:bCs w:val="false"/>
                <w:color w:val="495057"/>
                <w:sz w:val="20"/>
                <w:szCs w:val="20"/>
              </w:rPr>
              <w:t xml:space="preserve">I forgot my password — what do I do?</w:t>
            </w:r>
          </w:p>
        </w:tc>
        <w:tc>
          <w:tcPr>
            <w:tcW w:type="pct" w:w="50%"/>
            <w:shd w:color="F8F9FA" w:val="solid"/>
          </w:tcPr>
          <w:p>
            <w:pPr>
              <w:spacing w:after="0"/>
            </w:pPr>
            <w:r>
              <w:rPr>
                <w:b w:val="false"/>
                <w:bCs w:val="false"/>
                <w:color w:val="495057"/>
                <w:sz w:val="20"/>
                <w:szCs w:val="20"/>
              </w:rPr>
              <w:t xml:space="preserve">Use the "Forgot Password" link on the login page to receive a reset email.</w:t>
            </w:r>
          </w:p>
        </w:tc>
      </w:tr>
      <w:tr>
        <w:tc>
          <w:tcPr>
            <w:tcW w:type="pct" w:w="50%"/>
            <w:shd w:color="FFFFFF" w:val="solid"/>
          </w:tcPr>
          <w:p>
            <w:pPr>
              <w:spacing w:after="0"/>
            </w:pPr>
            <w:r>
              <w:rPr>
                <w:b w:val="false"/>
                <w:bCs w:val="false"/>
                <w:color w:val="495057"/>
                <w:sz w:val="20"/>
                <w:szCs w:val="20"/>
              </w:rPr>
              <w:t xml:space="preserve">Is there a free plan?</w:t>
            </w:r>
          </w:p>
        </w:tc>
        <w:tc>
          <w:tcPr>
            <w:tcW w:type="pct" w:w="50%"/>
            <w:shd w:color="FFFFFF" w:val="solid"/>
          </w:tcPr>
          <w:p>
            <w:pPr>
              <w:spacing w:after="0"/>
            </w:pPr>
            <w:r>
              <w:rPr>
                <w:b w:val="false"/>
                <w:bCs w:val="false"/>
                <w:color w:val="495057"/>
                <w:sz w:val="20"/>
                <w:szCs w:val="20"/>
              </w:rPr>
              <w:t xml:space="preserve">Current access is provided to registered EdMeCa Academy learners. Contact info@edmeca.co.za for access.</w:t>
            </w:r>
          </w:p>
        </w:tc>
      </w:tr>
      <w:tr>
        <w:tc>
          <w:tcPr>
            <w:tcW w:type="pct" w:w="50%"/>
            <w:shd w:color="F8F9FA" w:val="solid"/>
          </w:tcPr>
          <w:p>
            <w:pPr>
              <w:spacing w:after="0"/>
            </w:pPr>
            <w:r>
              <w:rPr>
                <w:b w:val="false"/>
                <w:bCs w:val="false"/>
                <w:color w:val="495057"/>
                <w:sz w:val="20"/>
                <w:szCs w:val="20"/>
              </w:rPr>
              <w:t xml:space="preserve">How do I contact support?</w:t>
            </w:r>
          </w:p>
        </w:tc>
        <w:tc>
          <w:tcPr>
            <w:tcW w:type="pct" w:w="50%"/>
            <w:shd w:color="F8F9FA" w:val="solid"/>
          </w:tcPr>
          <w:p>
            <w:pPr>
              <w:spacing w:after="0"/>
            </w:pPr>
            <w:r>
              <w:rPr>
                <w:b w:val="false"/>
                <w:bCs w:val="false"/>
                <w:color w:val="495057"/>
                <w:sz w:val="20"/>
                <w:szCs w:val="20"/>
              </w:rPr>
              <w:t xml:space="preserve">Use the Contact form at edmeca.co.za/contact or email info@edmeca.co.za</w:t>
            </w:r>
          </w:p>
        </w:tc>
      </w:tr>
    </w:tbl>
    <w:p>
      <w:pPr>
        <w:pStyle w:val="Heading1"/>
        <w:spacing w:before="600" w:after="240"/>
      </w:pPr>
      <w:r>
        <w:rPr>
          <w:b/>
          <w:bCs/>
          <w:color w:val="1f3a6e"/>
          <w:sz w:val="36"/>
          <w:szCs w:val="36"/>
        </w:rPr>
        <w:t xml:space="preserve">7. Contact &amp; Support</w:t>
      </w:r>
    </w:p>
    <w:p>
      <w:pPr>
        <w:pBdr>
          <w:bottom w:val="single" w:color="1f3a6e" w:sz="6"/>
        </w:pBdr>
        <w:spacing w:after="240"/>
      </w:pPr>
    </w:p>
    <w:p>
      <w:pPr>
        <w:spacing w:after="140"/>
      </w:pPr>
      <w:r>
        <w:rPr>
          <w:color w:val="495057"/>
          <w:sz w:val="22"/>
          <w:szCs w:val="22"/>
        </w:rPr>
        <w:t xml:space="preserve">For help, feedback, or technical issues, please reach out through any of the following channels:</w:t>
      </w:r>
    </w:p>
    <w:p>
      <w:pPr>
        <w:pStyle w:val="ListParagraph"/>
        <w:numPr>
          <w:ilvl w:val="0"/>
          <w:numId w:val="1"/>
        </w:numPr>
        <w:spacing w:after="100"/>
      </w:pPr>
      <w:r>
        <w:rPr>
          <w:color w:val="495057"/>
          <w:sz w:val="22"/>
          <w:szCs w:val="22"/>
        </w:rPr>
        <w:t xml:space="preserve">Contact Form: https://edmeca.co.za/contact</w:t>
      </w:r>
    </w:p>
    <w:p>
      <w:pPr>
        <w:pStyle w:val="ListParagraph"/>
        <w:numPr>
          <w:ilvl w:val="0"/>
          <w:numId w:val="1"/>
        </w:numPr>
        <w:spacing w:after="100"/>
      </w:pPr>
      <w:r>
        <w:rPr>
          <w:color w:val="495057"/>
          <w:sz w:val="22"/>
          <w:szCs w:val="22"/>
        </w:rPr>
        <w:t xml:space="preserve">Email: info@edmeca.co.za</w:t>
      </w:r>
    </w:p>
    <w:p>
      <w:pPr>
        <w:pStyle w:val="ListParagraph"/>
        <w:numPr>
          <w:ilvl w:val="0"/>
          <w:numId w:val="1"/>
        </w:numPr>
        <w:spacing w:after="100"/>
      </w:pPr>
      <w:r>
        <w:rPr>
          <w:color w:val="495057"/>
          <w:sz w:val="22"/>
          <w:szCs w:val="22"/>
        </w:rPr>
        <w:t xml:space="preserve">Website: https://edmeca.co.za</w:t>
      </w:r>
    </w:p>
    <w:p>
      <w:pPr>
        <w:shd w:color="EEF2FF" w:val="solid"/>
        <w:spacing w:before="160" w:after="200"/>
        <w:ind w:left="240" w:right="240"/>
      </w:pPr>
      <w:r>
        <w:rPr>
          <w:b/>
          <w:bCs/>
          <w:color w:val="1f3a6e"/>
          <w:sz w:val="22"/>
          <w:szCs w:val="22"/>
        </w:rPr>
        <w:t xml:space="preserve">EdMeCa Academy — Empowering entrepreneurs through practical business education.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 — EdMeCa Academy</dc:title>
  <dc:creator>X4O Consulting / EdMeCa Academy</dc:creator>
  <cp:lastModifiedBy>Un-named</cp:lastModifiedBy>
  <cp:revision>1</cp:revision>
  <dcterms:created xsi:type="dcterms:W3CDTF">2026-03-20T09:12:19.051Z</dcterms:created>
  <dcterms:modified xsi:type="dcterms:W3CDTF">2026-03-20T09:12:19.051Z</dcterms:modified>
</cp:coreProperties>
</file>

<file path=docProps/custom.xml><?xml version="1.0" encoding="utf-8"?>
<Properties xmlns="http://schemas.openxmlformats.org/officeDocument/2006/custom-properties" xmlns:vt="http://schemas.openxmlformats.org/officeDocument/2006/docPropsVTypes"/>
</file>