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EDMECA ACADEMY WEBSITE PROJECT</w:t>
      </w:r>
    </w:p>
    <w:p>
      <w:pPr>
        <w:pStyle w:val="Heading2"/>
        <w:spacing w:after="400"/>
        <w:jc w:val="center"/>
      </w:pPr>
      <w:r>
        <w:t xml:space="preserve">SITE ARCHITECTURE &amp; ROUTING BLUEPRINT</w:t>
      </w:r>
    </w:p>
    <w:p>
      <w:pPr>
        <w:spacing w:after="600"/>
        <w:jc w:val="center"/>
      </w:pPr>
      <w:r>
        <w:t xml:space="preserve">Phase 1.4 - Planning</w:t>
      </w:r>
    </w:p>
    <w:p>
      <w:pPr>
        <w:spacing w:after="200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16/02/2026</w:t>
      </w:r>
    </w:p>
    <w:p>
      <w:pPr>
        <w:spacing w:after="600"/>
      </w:pPr>
      <w:r>
        <w:rPr>
          <w:b/>
          <w:bCs/>
        </w:rPr>
        <w:t xml:space="preserve">Status: </w:t>
      </w:r>
      <w:r>
        <w:rPr>
          <w:color w:val="008000"/>
        </w:rPr>
        <w:t xml:space="preserve">Complete</w:t>
      </w:r>
    </w:p>
    <w:p>
      <w:pPr>
        <w:pStyle w:val="Heading3"/>
        <w:spacing w:before="400" w:after="200"/>
      </w:pPr>
      <w:r>
        <w:t xml:space="preserve">ARCHITECTURAL OVERVIEW</w:t>
      </w:r>
    </w:p>
    <w:p>
      <w:pPr>
        <w:spacing w:after="300"/>
      </w:pPr>
      <w:r>
        <w:t xml:space="preserve">The EDMECA Academy Website follows a modern Single Page Application (SPA) architecture with client-side routing, providing fast navigation and excellent user experience while maintaining SEO compatibility.</w:t>
      </w:r>
    </w:p>
    <w:p>
      <w:pPr>
        <w:pStyle w:val="Heading3"/>
        <w:spacing w:before="400" w:after="200"/>
      </w:pPr>
      <w:r>
        <w:t xml:space="preserve">ROUTING STRATEGY</w:t>
      </w:r>
    </w:p>
    <w:p>
      <w:pPr>
        <w:spacing w:after="200"/>
      </w:pPr>
      <w:r>
        <w:rPr>
          <w:b/>
          <w:bCs/>
        </w:rPr>
        <w:t xml:space="preserve">Router Library: </w:t>
      </w:r>
      <w:r>
        <w:t xml:space="preserve">Wouter (lightweight React router)</w:t>
      </w:r>
    </w:p>
    <w:p>
      <w:pPr>
        <w:spacing w:after="200"/>
      </w:pPr>
      <w:r>
        <w:rPr>
          <w:b/>
          <w:bCs/>
        </w:rPr>
        <w:t xml:space="preserve">Navigation Type: </w:t>
      </w:r>
      <w:r>
        <w:t xml:space="preserve">Client-side routing with HTML5 History API</w:t>
      </w:r>
    </w:p>
    <w:p>
      <w:pPr>
        <w:spacing w:after="300"/>
      </w:pPr>
      <w:r>
        <w:rPr>
          <w:b/>
          <w:bCs/>
        </w:rPr>
        <w:t xml:space="preserve">SEO Strategy: </w:t>
      </w:r>
      <w:r>
        <w:t xml:space="preserve">Meta tag management + potential SSG for marketing pages</w:t>
      </w:r>
    </w:p>
    <w:p>
      <w:pPr>
        <w:pStyle w:val="Heading3"/>
        <w:spacing w:before="400" w:after="200"/>
      </w:pPr>
      <w:r>
        <w:t xml:space="preserve">SITE MAP STRUCTURE</w:t>
      </w:r>
    </w:p>
    <w:p>
      <w:pPr>
        <w:spacing w:after="200"/>
      </w:pPr>
      <w:r>
        <w:t xml:space="preserve">PUBLIC ROUTES (Marketing Site)</w:t>
      </w:r>
    </w:p>
    <w:p>
      <w:pPr>
        <w:spacing w:after="100"/>
      </w:pPr>
      <w:r>
        <w:t xml:space="preserve">/ - Home page with academy overview</w:t>
      </w:r>
    </w:p>
    <w:p>
      <w:pPr>
        <w:spacing w:after="100"/>
      </w:pPr>
      <w:r>
        <w:t xml:space="preserve">/about - About EDMECA Academy and mission</w:t>
      </w:r>
    </w:p>
    <w:p>
      <w:pPr>
        <w:spacing w:after="100"/>
      </w:pPr>
      <w:r>
        <w:t xml:space="preserve">/solutions - Educational solutions and programs</w:t>
      </w:r>
    </w:p>
    <w:p>
      <w:pPr>
        <w:spacing w:after="100"/>
      </w:pPr>
      <w:r>
        <w:t xml:space="preserve">/frameworks - Learning frameworks and methodologies</w:t>
      </w:r>
    </w:p>
    <w:p>
      <w:pPr>
        <w:spacing w:after="100"/>
      </w:pPr>
      <w:r>
        <w:t xml:space="preserve">/engagement - Community engagement and partnerships</w:t>
      </w:r>
    </w:p>
    <w:p>
      <w:pPr>
        <w:spacing w:after="200"/>
      </w:pPr>
      <w:r>
        <w:t xml:space="preserve">/contact - Contact information and inquiry forms</w:t>
      </w:r>
    </w:p>
    <w:p>
      <w:pPr>
        <w:spacing w:after="200"/>
      </w:pPr>
      <w:r>
        <w:t xml:space="preserve">AUTHENTICATION ROUTES</w:t>
      </w:r>
    </w:p>
    <w:p>
      <w:pPr>
        <w:spacing w:after="100"/>
      </w:pPr>
      <w:r>
        <w:t xml:space="preserve">/login - User authentication portal</w:t>
      </w:r>
    </w:p>
    <w:p>
      <w:pPr>
        <w:spacing w:after="100"/>
      </w:pPr>
      <w:r>
        <w:t xml:space="preserve">/register - New user registration</w:t>
      </w:r>
    </w:p>
    <w:p>
      <w:pPr>
        <w:spacing w:after="200"/>
      </w:pPr>
      <w:r>
        <w:t xml:space="preserve">/forgot-password - Password reset flow</w:t>
      </w:r>
    </w:p>
    <w:p>
      <w:pPr>
        <w:spacing w:after="200"/>
      </w:pPr>
      <w:r>
        <w:t xml:space="preserve">PROTECTED ROUTES (User Portal)</w:t>
      </w:r>
    </w:p>
    <w:p>
      <w:pPr>
        <w:spacing w:after="100"/>
      </w:pPr>
      <w:r>
        <w:t xml:space="preserve">/portal - Main user dashboard</w:t>
      </w:r>
    </w:p>
    <w:p>
      <w:pPr>
        <w:spacing w:after="100"/>
      </w:pPr>
      <w:r>
        <w:t xml:space="preserve">/portal/profile - User profile management</w:t>
      </w:r>
    </w:p>
    <w:p>
      <w:pPr>
        <w:spacing w:after="100"/>
      </w:pPr>
      <w:r>
        <w:t xml:space="preserve">/portal/courses - Course access and progress</w:t>
      </w:r>
    </w:p>
    <w:p>
      <w:pPr>
        <w:spacing w:after="300"/>
      </w:pPr>
      <w:r>
        <w:t xml:space="preserve">/portal/resources - Educational resources library</w:t>
      </w:r>
    </w:p>
    <w:p>
      <w:pPr>
        <w:pStyle w:val="Heading3"/>
        <w:spacing w:before="400" w:after="200"/>
      </w:pPr>
      <w:r>
        <w:t xml:space="preserve">RESPONSIVE DESIGN ARCHITECTURE</w:t>
      </w:r>
    </w:p>
    <w:p>
      <w:pPr>
        <w:spacing w:after="200"/>
      </w:pPr>
      <w:r>
        <w:t xml:space="preserve">Mobile-First Approach:</w:t>
      </w:r>
    </w:p>
    <w:p>
      <w:pPr>
        <w:spacing w:after="100"/>
      </w:pPr>
      <w:r>
        <w:t xml:space="preserve">• Base styles designed for mobile devices (320px+)</w:t>
      </w:r>
    </w:p>
    <w:p>
      <w:pPr>
        <w:spacing w:after="100"/>
      </w:pPr>
      <w:r>
        <w:t xml:space="preserve">• Progressive enhancement for tablet (768px+) and desktop (1024px+)</w:t>
      </w:r>
    </w:p>
    <w:p>
      <w:pPr>
        <w:spacing w:after="100"/>
      </w:pPr>
      <w:r>
        <w:t xml:space="preserve">• Flexible grid systems using CSS Grid and Flexbox</w:t>
      </w:r>
    </w:p>
    <w:p>
      <w:pPr>
        <w:spacing w:after="300"/>
      </w:pPr>
      <w:r>
        <w:t xml:space="preserve">• Responsive images and media queries</w:t>
      </w:r>
    </w:p>
    <w:p>
      <w:pPr>
        <w:pStyle w:val="Heading3"/>
        <w:spacing w:before="400" w:after="200"/>
      </w:pPr>
      <w:r>
        <w:t xml:space="preserve">PERFORMANCE OPTIMIZATIONS</w:t>
      </w:r>
    </w:p>
    <w:p>
      <w:pPr>
        <w:spacing w:after="100"/>
      </w:pPr>
      <w:r>
        <w:t xml:space="preserve">• Code splitting with React.lazy() for route-based chunks</w:t>
      </w:r>
    </w:p>
    <w:p>
      <w:pPr>
        <w:spacing w:after="100"/>
      </w:pPr>
      <w:r>
        <w:t xml:space="preserve">• Lazy loading of non-critical components</w:t>
      </w:r>
    </w:p>
    <w:p>
      <w:pPr>
        <w:spacing w:after="100"/>
      </w:pPr>
      <w:r>
        <w:t xml:space="preserve">• Image optimization and WebP format support</w:t>
      </w:r>
    </w:p>
    <w:p>
      <w:pPr>
        <w:spacing w:after="100"/>
      </w:pPr>
      <w:r>
        <w:t xml:space="preserve">• Service Worker for caching static assets</w:t>
      </w:r>
    </w:p>
    <w:p>
      <w:pPr>
        <w:spacing w:after="300"/>
      </w:pPr>
      <w:r>
        <w:t xml:space="preserve">• CDN delivery via Netlify global network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2026-02-16T14:21:01.999Z</dcterms:created>
  <dcterms:modified xsi:type="dcterms:W3CDTF">2026-02-16T14:21:01.999Z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