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Belgium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Belgium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Belgium, officially the Kingdom of Belgium, is a country in Northwestern Europe. Situated in a coastal lowland region known as the Low Countries, it is bordered by the Netherlands to the north, Germany to the east, Luxembourg to the southeast, France to the south, and the North Sea to the west. Belgium covers an area of 30,689 km (11,849 sq mi) and has a population of more than 11.8 million; its population density of 383/km (990/sq mi) ranks 22nd in the world and sixth in Europe. The capital and largest metropolitan region is Brussels; other major cities are Antwerp, Ghent, Charleroi, Liège, Bruges, Namur, and Leuven.</w:t>
      </w:r>
    </w:p>
    <w:p>
      <w:pPr>
        <w:spacing w:after="160"/>
      </w:pPr>
      <w:r>
        <w:t xml:space="preserve">Belgium is a parliamentary constitutional monarchy with a complex federal system structured on regional and linguistic grounds. The country is divided into three highly autonomous regions: the Flemish Region (Flanders) in the north, the Walloon Region (Wallonia) in the south, and the Brussels-Capital Region in the middle. Belgium is also home to two main linguistic communities: the Dutch-speaking Flemish Community, which constitutes about 60 percent of the population, and the French-speaking French Community, which constitutes about 40 percent of the population; a small German-speaking Community, comprising around one percent of the population, exists in the East Cantons. Belgium's linguistic diversity and related political conflicts are reflected in its complex system of governance, made up of six different governments. Belgium is a developed country with an advanced high-income economy. It is one of the six founding members of the European Union, with its capital of Brussels serving as the de facto capital of the EU, hosting the official seats of the European Commission, the Council of the European Union, the European Council, and one of two seats of the European Parliament (the other being Strasbourg). Brussels also hosts the headquarters of many major international organizations, such as NATO.</w:t>
      </w:r>
    </w:p>
    <w:p>
      <w:pPr>
        <w:spacing w:after="160"/>
      </w:pPr>
      <w:r>
        <w:t xml:space="preserve">In antiquity, present-day Belgium was dominated by the Belgae before being annexed into the Roman Empire in the mid first century BC. During the Middle Ages, Belgium's central location kept it relatively prosperous and connected both commercially and politically to its larger neighbours; it was part of the Carolingian Empire, the succeeding Holy Roman Empire, and subsequently the Burgundian Netherlands. Following rule by Habsburg Spain (1556–1714), the Austrian Habsburgs (1714–1794), and Revolutionary France (1794–1815), most of modern-day Belgium was incorporated into the United Kingdom of the Netherlands after the Congress of Vienna in 1815. Centuries of being contested and controlled by various European powers earned Belgium the moniker "the Battlefield of Europe", a reputation reinforced in the 20th century by both world wars.</w:t>
      </w:r>
    </w:p>
    <w:p>
      <w:pPr>
        <w:spacing w:after="160"/>
      </w:pPr>
      <w:r>
        <w:t xml:space="preserve">An independent Belgium was established in 1830 following the Belgian Revolution. In the 19th century it was one of the earliest participants of the Industrial Revolution, and the first country in continental Europe to become industrialised. By the early 20th century, it possessed several colonies, notably the Belgian Congo and Ruanda-Urundi, which gained independence between 1960 and 1962. The second half of the 20th century was marked by rising tensions between the Dutch-speakers and French-speakers, fueled by differences in political culture and the unequal economic development of Flanders and Wallonia. This has resulted in several far-reaching state reforms, including the transition from a unitary to federal structure between 1970 and 1993. Tensions persist amid ongoing reforms; the country faces a strong separatist sentiment among the Flemish, controversial language laws, and a fragmented political landscape that resulted in a record 589 days without a government formation following the 2010 federal election.</w:t>
      </w:r>
    </w:p>
    <w:p>
      <w:pPr>
        <w:pStyle w:val="Heading1"/>
      </w:pPr>
      <w:r>
        <w:t xml:space="preserve">History</w:t>
      </w:r>
    </w:p>
    <w:p>
      <w:pPr>
        <w:pStyle w:val="Heading2"/>
      </w:pPr>
      <w:r>
        <w:t xml:space="preserve">Antiquity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Gallia Belgica at the time of Julius Caesar's conquest of Gaul in 54 BCE</w:t>
      </w:r>
    </w:p>
    <w:p>
      <w:pPr>
        <w:spacing w:after="160"/>
      </w:pPr>
      <w:r>
        <w:t xml:space="preserve">In his account of the Roman invasion of Gaul, Roman leader Julius Caesar noted that the original Belgae inhabited the northern part of Gaul extending from the Seine and Marne rivers to the Rhine. They therefore inhabited most of modern Belgium, and significant parts of France, the Netherlands, and Germany. He described the Belgae as the bravest of the Gauls, and attributed this to their distance from the Roman Province, minimal contact with merchants importing luxury goods, and their continual warfare with the neighboring Germanic tribes across the Rhine. Within this broad region, Caesar referred to a specific area as "Belgium," which was politically dominant and located in what is now northern France.</w:t>
      </w:r>
    </w:p>
    <w:p>
      <w:pPr>
        <w:spacing w:after="160"/>
      </w:pPr>
      <w:r>
        <w:t xml:space="preserve">Modern Belgium, along with neighboring regions of the Netherlands and Germany, corresponds to the territories of the northernmost Belgae tribes, including the Menapii, Nervii, the Atuatuci, and the Germani Cisrhenani. Julius Caesar described these tribes as particularly warlike and economically undeveloped, noting their kinship with the Germanic tribes east of the Rhine. Additionally, the area around Arlon in southern Belgium was part of the territory of the Treveri tribe, whose lands extended into present-day Luxembourg and adjacent regions of France and Germany.</w:t>
      </w:r>
    </w:p>
    <w:p>
      <w:pPr>
        <w:spacing w:after="160"/>
      </w:pPr>
      <w:r>
        <w:t xml:space="preserve">Following Caesar's conquests, Gallia Belgica became the Latin name for a large Roman province encompassing most of Northern Gaul, including the lands of the Belgae and Treveri. Subsequently, Roman Belgica was divided into two parts, and the regions closer to the lower Rhine frontier, such as the eastern part of modern Belgium, were incorporated into the frontier province of Germania Inferior. As the central government of the Western Roman Empire collapsed, the provinces of Belgica and Germania were inhabited by a mix of Romanized populations and Germanic-speaking Franks, who came to dominate the military and political spheres.</w:t>
      </w:r>
    </w:p>
    <w:p>
      <w:pPr>
        <w:pStyle w:val="Heading2"/>
      </w:pPr>
      <w:r>
        <w:t xml:space="preserve">Middle Ages</w:t>
      </w:r>
    </w:p>
    <w:p>
      <w:pPr>
        <w:spacing w:after="160"/>
      </w:pPr>
      <w:r>
        <w:t xml:space="preserve">During the 5th century, the area came under the rule of the Frankish Merovingian kings, who initially established a kingdom ruling over the Romanized population in what is now northern France, and then conquered the other Frankish kingdoms. During the 8th century, the empire of the Franks came to be ruled by the Carolingian dynasty, whose centre of power included the area which is now eastern Belgium. Over the centuries, it was divided up in many ways, but the Treaty of Verdun in 843 divided the Carolingian Empire into three kingdoms whose borders had a lasting impact on medieval political boundaries. Most of modern Belgium was in the Middle Kingdom, later known as Lotharingia, but the coastal county of Flanders, west of the Scheldt, became the northernmost part of West Francia, the predecessor of France. In 870 in the Treaty of Meerssen, modern Belgium lands all became part of the western kingdom for a period, but in 880 in the Treaty of Ribemont, Lotharingia came under the lasting control of the eastern kingdom, which eventually became the Holy Roman Empire. The lordships and bishoprics along the "March" (frontier) between the two great kingdoms maintained important connections between each other. For example, the county of Flanders expanded over the Scheldt into the empire, and during several periods was ruled by the same lords as the county of Hainaut.</w:t>
      </w:r>
    </w:p>
    <w:p>
      <w:pPr>
        <w:spacing w:after="160"/>
      </w:pPr>
      <w:r>
        <w:t xml:space="preserve">In the 13th and 14th centuries, the cloth industry and commerce boomed especially in the County of Flanders and it became one of the richest areas in Europe. This prosperity played a role in conflicts between Flanders and the king of France. Famously, Flemish militias scored a surprise victory at the Battle of the Golden Spurs against a strong force of mounted knights in 1302, but France soon regained control of the rebellious province.</w:t>
      </w:r>
    </w:p>
    <w:p>
      <w:pPr>
        <w:pStyle w:val="Heading2"/>
      </w:pPr>
      <w:r>
        <w:t xml:space="preserve">Burgundian and Habsburg Netherlands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Burgundian State of Charles the Bold in the 15th century</w:t>
      </w:r>
    </w:p>
    <w:p>
      <w:pPr>
        <w:spacing w:after="160"/>
      </w:pPr>
      <w:r>
        <w:t xml:space="preserve">In the 15th century, the French Duchy of Burgundy took control of Flanders, and from there proceeded to unite much of present-day Benelux, the so-called Burgundian Netherlands. "Burgundy" and "Flanders" were the first two common names used for the Burgundian Netherlands which was the predecessor of the Austrian Netherlands, the predecessor of modern Belgium. The union, technically stretching between two kingdoms, gave the area economic and political stability which led to an even greater prosperity and artistic creation.</w:t>
      </w:r>
    </w:p>
    <w:p>
      <w:pPr>
        <w:spacing w:after="160"/>
      </w:pPr>
      <w:r>
        <w:t xml:space="preserve">Born in Belgium, the Habsburg Emperor Charles V was heir of the Burgundians, but also of the royal families of Austria, Castile and Aragon. With the Pragmatic Sanction of 1549 he gave the Seventeen Provinces more legitimacy as a stable entity, rather than just a temporary personal union. He also increased the influence of these Netherlands over the Prince-Bishopric of Liège, which continued to exist as a large semi-independent enclave.</w:t>
      </w:r>
    </w:p>
    <w:p>
      <w:pPr>
        <w:pStyle w:val="Heading2"/>
      </w:pPr>
      <w:r>
        <w:t xml:space="preserve">Spanish and Austrian Netherlands</w:t>
      </w:r>
    </w:p>
    <w:p>
      <w:pPr>
        <w:spacing w:after="160"/>
      </w:pPr>
      <w:r>
        <w:t xml:space="preserve">The Eighty Years' War (1568–1648) was triggered by the Spanish government's policy towards Protestantism, which was becoming popular in the Low Countries. The rebellious northern United Provinces (Belgica Foederata in Latin, the "Federated Netherlands") eventually separated from the Southern Netherlands (Belgica Regia, the "Royal Netherlands"). The southern part continued to be ruled successively by the Spanish (Spanish Netherlands) and the Austrian House of Habsburgs (Austrian Netherlands) and comprised most of modern Belgium. This was the theatre of several more protracted conflicts during much of the 17th and 18th centuries involving France, including the Franco-Dutch War (1672–1678), the Nine Years' War (1688–1697), the War of the Spanish Succession (1701–1714), and part of the War of the Austrian Succession (1740–1748).</w:t>
      </w:r>
    </w:p>
    <w:p>
      <w:pPr>
        <w:pStyle w:val="Heading2"/>
      </w:pPr>
      <w:r>
        <w:t xml:space="preserve">French Revolution and United Kingdom of the Netherlands</w:t>
      </w:r>
    </w:p>
    <w:p>
      <w:pPr>
        <w:spacing w:after="160"/>
      </w:pPr>
      <w:r>
        <w:t xml:space="preserve">Following the campaigns of 1794 in the French Revolutionary Wars, the Low Countries – including territories that were never nominally under Habsburg rule, such as the Prince-Bishopric of Liège – were annexed by the French First Republic, ending Austrian rule in the region. After the dissolution of the First French Empire and the abdication of Napoleon following his defeat on the battlefield of Waterloo, the Congress of Vienna in 1814–15 created the United Kingdom of the Netherlands. This buffer state, located between the major European powers, united the former territories of the Dutch Republic, the Austrian Netherlands and the Prince-Bishopric of Liège, under King William I of Orange.</w:t>
      </w:r>
    </w:p>
    <w:p>
      <w:pPr>
        <w:pStyle w:val="Heading2"/>
      </w:pPr>
      <w:r>
        <w:t xml:space="preserve">Independent Belgium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Episode of the Belgian Revolution of 1830, Gustaf Wappers, 1834</w:t>
      </w:r>
    </w:p>
    <w:p>
      <w:pPr>
        <w:spacing w:after="160"/>
      </w:pPr>
      <w:r>
        <w:t xml:space="preserve">In 1830, the Belgian Revolution led to the re-separation of the Southern Provinces from the Netherlands and to the establishment of a Catholic and bourgeois, officially French-speaking and neutral, independent Belgium under a provisional government and a national congress. Since the installation of Leopold I as king on 21 July 1831, now celebrated as Belgium's National Day, Belgium has been a constitutional monarchy and parliamentary democracy, with a laicist constitution based on the Napoleonic Code. Although the franchise was initially restricted, universal suffrage for men was introduced after the general strike of 1893 (with plural voting until 1919) and for women in 1949.</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of Belgium, 1832, before the final settlement of borders in 1839</w:t>
      </w:r>
    </w:p>
    <w:p>
      <w:pPr>
        <w:spacing w:after="160"/>
      </w:pPr>
      <w:r>
        <w:t xml:space="preserve">The main political parties of the 19th century were the Catholic Party and the Liberal Party, with the Belgian Labour Party emerging towards the end of the 19th century. French was originally the official language used by the nobility and the bourgeoisie, particularly after the rejection of the Dutch monarchy. French progressively lost its dominance as Dutch began to recover its status. This recognition became official in 1898, and in 1967, the parliament accepted a Dutch version of the Constitution.</w:t>
      </w:r>
    </w:p>
    <w:p>
      <w:pPr>
        <w:spacing w:after="160"/>
      </w:pPr>
      <w:r>
        <w:t xml:space="preserve">The Berlin Conference of 1885 ceded control of the Congo Free State to King Leopold II as his private possession. From around 1900 there was growing international concern for the extreme and savage treatment of the Congolese population under Leopold II, for whom the Congo was primarily a source of revenue from ivory and rubber production. Many Congolese were killed by Leopold's agents for failing to meet production quotas for ivory and rubber. In 1908, this outcry led the Belgian state to assume responsibility for the government of the colony, henceforth called the Belgian Congo. A Belgian commission in 1919 estimated that Congo's population was half of what it was in 1879.</w:t>
      </w:r>
    </w:p>
    <w:p>
      <w:pPr>
        <w:spacing w:after="160"/>
      </w:pPr>
      <w:r>
        <w:t xml:space="preserve">Germany invaded Belgium in August 1914 as part of the Schlieffen Plan to attack France, and much of the Western Front fighting of World War I occurred in western parts of the country. The opening months of the war were known as the Rape of Belgium due to German excesses. Belgium assumed control of the German colonies of Ruanda-Urundi (modern-day Rwanda and Burundi) during the war, and in 1924 the League of Nations mandated them to Belgium. In the aftermath of the First World War, Belgium annexed the Prussian districts of Eupen and Malmedy in 1925, thereby causing the presence of a German-speaking minority.</w:t>
      </w:r>
    </w:p>
    <w:p>
      <w:pPr>
        <w:spacing w:after="160"/>
      </w:pPr>
      <w:r>
        <w:t xml:space="preserve">German forces again invaded the country in May 1940, and 40,690 Belgians, over half of them Jews, were killed during the subsequent occupation and the Holocaust. From September 1944 to February 1945 the Allies liberated Belgium. After World War II, a general strike forced King Leopold III to abdicate in 1951 in favour of his son, Prince Baudouin, since many Belgians thought he had collaborated with Germany during the war. The Belgian Congo gained independence in 1960 during the Congo Crisis; Ruanda-Urundi followed with its independence two years later. Belgium joined NATO as a founding member and formed the Benelux group of nations with the Netherlands and Luxembourg.</w:t>
      </w:r>
    </w:p>
    <w:p>
      <w:pPr>
        <w:spacing w:after="160"/>
      </w:pPr>
      <w:r>
        <w:t xml:space="preserve">Belgium became one of the six founding members of the European Coal and Steel Community in 1951 and of the European Atomic Energy Community and European Economic Community, established in 1957. The latter has now become the European Union, for which Belgium hosts major administrations and institutions, including the European Commission, the Council of the European Union and the extraordinary and committee sessions of the European Parliament.</w:t>
      </w:r>
    </w:p>
    <w:p>
      <w:pPr>
        <w:spacing w:after="160"/>
      </w:pPr>
      <w:r>
        <w:t xml:space="preserve">In the 1990s, Belgium saw several large scandals notably surrounding Marc Dutroux, Andre Cools, the Dioxin Affair, Agusta Scandal and the murder of Karel van Noppen.</w:t>
      </w:r>
    </w:p>
    <w:p>
      <w:pPr>
        <w:pStyle w:val="Heading1"/>
      </w:pPr>
      <w:r>
        <w:t xml:space="preserve">Geography</w:t>
      </w:r>
    </w:p>
    <w:p>
      <w:pPr>
        <w:spacing w:after="160"/>
      </w:pPr>
      <w:r>
        <w:t xml:space="preserve">Belgium shares borders with France (620 km; 390 mi), Germany (162/167 km), Luxembourg (148 km; 92 mi), and the Netherlands (450 km; 280 mi). Its total surface, including water area, is 30,689 km (11,849 sq mi). Before 2018, its total area was believed to be 30,528 km (11,787 sq mi). However, when the country's statistics were measured in 2018, a new calculation method was used. Unlike previous calculations, this one included the area from the coast to the low-water line, revealing the country to be 160 km (62 sq mi) larger in surface area than previously thought. Its land area alone is 30,494 km (11,774 sq mi). It lies between latitudes 49°30' and 51°30' N, and longitudes 2°33' and 6°24' E.</w:t>
      </w:r>
    </w:p>
    <w:p>
      <w:pPr>
        <w:spacing w:after="160"/>
      </w:pPr>
      <w:r>
        <w:t xml:space="preserve">Belgium has three main geographical regions; the coastal plain in the northwest and the central plateau both belong to the Anglo-Belgian Basin, and the Ardennes uplands in the southeast to the Hercynian orogenic belt. The Paris Basin reaches a small fourth area at Belgium's southernmost tip, Belgian Lorraine.</w:t>
      </w:r>
    </w:p>
    <w:p>
      <w:pPr>
        <w:spacing w:after="160"/>
      </w:pPr>
      <w:r>
        <w:t xml:space="preserve">The coastal plain consists mainly of sand dunes and polders. Further inland lies a smooth, slowly rising landscape irrigated by numerous waterways, with fertile valleys and the northeastern sandy plain of the Campine (Kempen). The thickly forested hills and plateaus of the Ardennes are more rugged and rocky with caves and small gorges. Extending westward into France, this area is eastwardly connected to the Eifel in Germany by the High Fens plateau, on which the Signal de Botrange forms the country's highest point at 694 m (2,277 ft).</w:t>
      </w:r>
    </w:p>
    <w:p>
      <w:pPr>
        <w:spacing w:after="160"/>
      </w:pPr>
      <w:r>
        <w:t xml:space="preserve">The climate is maritime temperate with significant precipitation in all seasons (Köppen climate classification: Cfb), like most of northwest Europe. The average temperature is lowest in January at 3 °C (37.4 °F) and highest in July at 18 °C (64.4 °F). The average precipitation per month varies between 54 mm (2.1 in) for February and April, to 78 mm (3.1 in) for July. Averages for the years 2000 to 2006 show daily temperature minimums of 7 °C (44.6 °F) and maximums of 14 °C (57.2 °F) and monthly rainfall of 74 mm (2.9 in); these are about 1 °C and nearly 10 millimeters above last century's normal values, respectively.</w:t>
      </w:r>
    </w:p>
    <w:p>
      <w:pPr>
        <w:spacing w:after="160"/>
      </w:pPr>
      <w:r>
        <w:t xml:space="preserve">Climate change in Belgium has caused temperatures rises and more frequent and intense heatwaves, increases in winter rainfall and decreases in snowfall. By 2100, sea levels along the Belgian coast are projected to rise by 60 to 90 cm with a maximum potential increase of up to 200 cm in the worst-case scenario. The costs of climate change are estimated to amount to €9.5 billion a year in 2050 (2% of Belgian GDP), mainly due to extreme heat, drought and flooding, while economics gains due to milder winters amount to approximately €3 billion a year (0.65% of GDP). In 2023, Belgium emitted 106.82 million tonnes of greenhouse gases (around 0.2% of the global total emissions), equivalent to 9.12 tonnes per person. The country has committed to net zero by 2050.</w:t>
      </w:r>
    </w:p>
    <w:p>
      <w:pPr>
        <w:spacing w:after="160"/>
      </w:pPr>
      <w:r>
        <w:t xml:space="preserve">Phytogeographically, Belgium is shared between the Atlantic European and Central European provinces of the Circumboreal Region within the Boreal Kingdom. According to the World Wide Fund for Nature, the territory of Belgium belongs to the terrestrial ecoregions of Atlantic mixed forests and Western European broadleaf forests. Belgium had a 2018 Forest Landscape Integrity Index mean score of 1.36/10, ranking it 163rd globally out of 172 countries. In Belgium forest cover is around 23% of the total land area, equivalent to 689,300 hectares (ha) of forest in 2020, up from 677,400 hectares (ha) in 1990. In 2020, naturally regenerating forest covered 251,200 hectares (ha) and planted forest covered 438,200 hectares (ha). For the year 2015, 47% of the forest area was reported to be under public ownership, 53% private ownership and 0% with ownership listed as other or unknown.</w:t>
      </w:r>
    </w:p>
    <w:p>
      <w:pPr>
        <w:pStyle w:val="Heading2"/>
      </w:pPr>
      <w:r>
        <w:t xml:space="preserve">Provinces</w:t>
      </w:r>
    </w:p>
    <w:p>
      <w:pPr>
        <w:spacing w:after="160"/>
      </w:pPr>
      <w:r>
        <w:t xml:space="preserve">The territory of Belgium is divided into three Regions, two of which, the Flemish Region and Walloon Region, are in turn subdivided into provinces; the third Region, the Brussels-Capital Region, is neither a province nor a part of a province.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Province</w:t>
            </w:r>
          </w:p>
        </w:tc>
        <w:tc>
          <w:p>
            <w:r>
              <w:rPr>
                <w:sz w:val="20"/>
                <w:szCs w:val="20"/>
              </w:rPr>
              <w:t xml:space="preserve">Dutch name</w:t>
            </w:r>
          </w:p>
        </w:tc>
        <w:tc>
          <w:p>
            <w:r>
              <w:rPr>
                <w:sz w:val="20"/>
                <w:szCs w:val="20"/>
              </w:rPr>
              <w:t xml:space="preserve">French name</w:t>
            </w:r>
          </w:p>
        </w:tc>
        <w:tc>
          <w:p>
            <w:r>
              <w:rPr>
                <w:sz w:val="20"/>
                <w:szCs w:val="20"/>
              </w:rPr>
              <w:t xml:space="preserve">German name</w:t>
            </w:r>
          </w:p>
        </w:tc>
        <w:tc>
          <w:p>
            <w:r>
              <w:rPr>
                <w:sz w:val="20"/>
                <w:szCs w:val="20"/>
              </w:rPr>
              <w:t xml:space="preserve">Capital</w:t>
            </w:r>
          </w:p>
        </w:tc>
        <w:tc>
          <w:p>
            <w:r>
              <w:rPr>
                <w:sz w:val="20"/>
                <w:szCs w:val="20"/>
              </w:rPr>
              <w:t xml:space="preserve">Area</w:t>
            </w:r>
          </w:p>
        </w:tc>
      </w:tr>
      <w:tr>
        <w:tc>
          <w:p>
            <w:r>
              <w:rPr>
                <w:sz w:val="20"/>
                <w:szCs w:val="20"/>
              </w:rPr>
              <w:t xml:space="preserve">Flemish Region</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Antwerp</w:t>
            </w:r>
          </w:p>
        </w:tc>
        <w:tc>
          <w:p>
            <w:r>
              <w:rPr>
                <w:sz w:val="20"/>
                <w:szCs w:val="20"/>
              </w:rPr>
              <w:t xml:space="preserve">Antwerpen</w:t>
            </w:r>
          </w:p>
        </w:tc>
        <w:tc>
          <w:p>
            <w:r>
              <w:rPr>
                <w:sz w:val="20"/>
                <w:szCs w:val="20"/>
              </w:rPr>
              <w:t xml:space="preserve">Anvers</w:t>
            </w:r>
          </w:p>
        </w:tc>
        <w:tc>
          <w:p>
            <w:r>
              <w:rPr>
                <w:sz w:val="20"/>
                <w:szCs w:val="20"/>
              </w:rPr>
              <w:t xml:space="preserve">Antwerpen</w:t>
            </w:r>
          </w:p>
        </w:tc>
        <w:tc>
          <w:p>
            <w:r>
              <w:rPr>
                <w:sz w:val="20"/>
                <w:szCs w:val="20"/>
              </w:rPr>
              <w:t xml:space="preserve">Antwerp</w:t>
            </w:r>
          </w:p>
        </w:tc>
        <w:tc>
          <w:p>
            <w:r>
              <w:rPr>
                <w:sz w:val="20"/>
                <w:szCs w:val="20"/>
              </w:rPr>
              <w:t xml:space="preserve">2,876 km (1,110 sq mi)</w:t>
            </w:r>
          </w:p>
        </w:tc>
      </w:tr>
      <w:tr>
        <w:tc>
          <w:p>
            <w:r>
              <w:rPr>
                <w:sz w:val="20"/>
                <w:szCs w:val="20"/>
              </w:rPr>
              <w:t xml:space="preserve">East Flanders</w:t>
            </w:r>
          </w:p>
        </w:tc>
        <w:tc>
          <w:p>
            <w:r>
              <w:rPr>
                <w:sz w:val="20"/>
                <w:szCs w:val="20"/>
              </w:rPr>
              <w:t xml:space="preserve">Oost-Vlaanderen</w:t>
            </w:r>
          </w:p>
        </w:tc>
        <w:tc>
          <w:p>
            <w:r>
              <w:rPr>
                <w:sz w:val="20"/>
                <w:szCs w:val="20"/>
              </w:rPr>
              <w:t xml:space="preserve">Flandre orientale</w:t>
            </w:r>
          </w:p>
        </w:tc>
        <w:tc>
          <w:p>
            <w:r>
              <w:rPr>
                <w:sz w:val="20"/>
                <w:szCs w:val="20"/>
              </w:rPr>
              <w:t xml:space="preserve">Ostflandern</w:t>
            </w:r>
          </w:p>
        </w:tc>
        <w:tc>
          <w:p>
            <w:r>
              <w:rPr>
                <w:sz w:val="20"/>
                <w:szCs w:val="20"/>
              </w:rPr>
              <w:t xml:space="preserve">Ghent</w:t>
            </w:r>
          </w:p>
        </w:tc>
        <w:tc>
          <w:p>
            <w:r>
              <w:rPr>
                <w:sz w:val="20"/>
                <w:szCs w:val="20"/>
              </w:rPr>
              <w:t xml:space="preserve">3,007 km (1,161 sq mi)</w:t>
            </w:r>
          </w:p>
        </w:tc>
      </w:tr>
      <w:tr>
        <w:tc>
          <w:p>
            <w:r>
              <w:rPr>
                <w:sz w:val="20"/>
                <w:szCs w:val="20"/>
              </w:rPr>
              <w:t xml:space="preserve">Flemish Brabant</w:t>
            </w:r>
          </w:p>
        </w:tc>
        <w:tc>
          <w:p>
            <w:r>
              <w:rPr>
                <w:sz w:val="20"/>
                <w:szCs w:val="20"/>
              </w:rPr>
              <w:t xml:space="preserve">Vlaams-Brabant</w:t>
            </w:r>
          </w:p>
        </w:tc>
        <w:tc>
          <w:p>
            <w:r>
              <w:rPr>
                <w:sz w:val="20"/>
                <w:szCs w:val="20"/>
              </w:rPr>
              <w:t xml:space="preserve">Brabant flamand</w:t>
            </w:r>
          </w:p>
        </w:tc>
        <w:tc>
          <w:p>
            <w:r>
              <w:rPr>
                <w:sz w:val="20"/>
                <w:szCs w:val="20"/>
              </w:rPr>
              <w:t xml:space="preserve">Flämisch-Brabant</w:t>
            </w:r>
          </w:p>
        </w:tc>
        <w:tc>
          <w:p>
            <w:r>
              <w:rPr>
                <w:sz w:val="20"/>
                <w:szCs w:val="20"/>
              </w:rPr>
              <w:t xml:space="preserve">Leuven</w:t>
            </w:r>
          </w:p>
        </w:tc>
        <w:tc>
          <w:p>
            <w:r>
              <w:rPr>
                <w:sz w:val="20"/>
                <w:szCs w:val="20"/>
              </w:rPr>
              <w:t xml:space="preserve">2,118 km (818 sq mi)</w:t>
            </w:r>
          </w:p>
        </w:tc>
      </w:tr>
      <w:tr>
        <w:tc>
          <w:p>
            <w:r>
              <w:rPr>
                <w:sz w:val="20"/>
                <w:szCs w:val="20"/>
              </w:rPr>
              <w:t xml:space="preserve">Limburg</w:t>
            </w:r>
          </w:p>
        </w:tc>
        <w:tc>
          <w:p>
            <w:r>
              <w:rPr>
                <w:sz w:val="20"/>
                <w:szCs w:val="20"/>
              </w:rPr>
              <w:t xml:space="preserve">Limburg</w:t>
            </w:r>
          </w:p>
        </w:tc>
        <w:tc>
          <w:p>
            <w:r>
              <w:rPr>
                <w:sz w:val="20"/>
                <w:szCs w:val="20"/>
              </w:rPr>
              <w:t xml:space="preserve">Limbourg</w:t>
            </w:r>
          </w:p>
        </w:tc>
        <w:tc>
          <w:p>
            <w:r>
              <w:rPr>
                <w:sz w:val="20"/>
                <w:szCs w:val="20"/>
              </w:rPr>
              <w:t xml:space="preserve">Limburg</w:t>
            </w:r>
          </w:p>
        </w:tc>
        <w:tc>
          <w:p>
            <w:r>
              <w:rPr>
                <w:sz w:val="20"/>
                <w:szCs w:val="20"/>
              </w:rPr>
              <w:t xml:space="preserve">Hasselt</w:t>
            </w:r>
          </w:p>
        </w:tc>
        <w:tc>
          <w:p>
            <w:r>
              <w:rPr>
                <w:sz w:val="20"/>
                <w:szCs w:val="20"/>
              </w:rPr>
              <w:t xml:space="preserve">2,427 km (937 sq mi)</w:t>
            </w:r>
          </w:p>
        </w:tc>
      </w:tr>
      <w:tr>
        <w:tc>
          <w:p>
            <w:r>
              <w:rPr>
                <w:sz w:val="20"/>
                <w:szCs w:val="20"/>
              </w:rPr>
              <w:t xml:space="preserve">West Flanders</w:t>
            </w:r>
          </w:p>
        </w:tc>
        <w:tc>
          <w:p>
            <w:r>
              <w:rPr>
                <w:sz w:val="20"/>
                <w:szCs w:val="20"/>
              </w:rPr>
              <w:t xml:space="preserve">West-Vlaanderen</w:t>
            </w:r>
          </w:p>
        </w:tc>
        <w:tc>
          <w:p>
            <w:r>
              <w:rPr>
                <w:sz w:val="20"/>
                <w:szCs w:val="20"/>
              </w:rPr>
              <w:t xml:space="preserve">Flandre occidentale</w:t>
            </w:r>
          </w:p>
        </w:tc>
        <w:tc>
          <w:p>
            <w:r>
              <w:rPr>
                <w:sz w:val="20"/>
                <w:szCs w:val="20"/>
              </w:rPr>
              <w:t xml:space="preserve">Westflandern</w:t>
            </w:r>
          </w:p>
        </w:tc>
        <w:tc>
          <w:p>
            <w:r>
              <w:rPr>
                <w:sz w:val="20"/>
                <w:szCs w:val="20"/>
              </w:rPr>
              <w:t xml:space="preserve">Bruges</w:t>
            </w:r>
          </w:p>
        </w:tc>
        <w:tc>
          <w:p>
            <w:r>
              <w:rPr>
                <w:sz w:val="20"/>
                <w:szCs w:val="20"/>
              </w:rPr>
              <w:t xml:space="preserve">3,197 km (1,234 sq mi)</w:t>
            </w:r>
          </w:p>
        </w:tc>
      </w:tr>
      <w:tr>
        <w:tc>
          <w:p>
            <w:r>
              <w:rPr>
                <w:sz w:val="20"/>
                <w:szCs w:val="20"/>
              </w:rPr>
              <w:t xml:space="preserve">Walloon Region</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Hainaut</w:t>
            </w:r>
          </w:p>
        </w:tc>
        <w:tc>
          <w:p>
            <w:r>
              <w:rPr>
                <w:sz w:val="20"/>
                <w:szCs w:val="20"/>
              </w:rPr>
              <w:t xml:space="preserve">Henegouwen</w:t>
            </w:r>
          </w:p>
        </w:tc>
        <w:tc>
          <w:p>
            <w:r>
              <w:rPr>
                <w:sz w:val="20"/>
                <w:szCs w:val="20"/>
              </w:rPr>
              <w:t xml:space="preserve">Hainaut</w:t>
            </w:r>
          </w:p>
        </w:tc>
        <w:tc>
          <w:p>
            <w:r>
              <w:rPr>
                <w:sz w:val="20"/>
                <w:szCs w:val="20"/>
              </w:rPr>
              <w:t xml:space="preserve">Hennegau</w:t>
            </w:r>
          </w:p>
        </w:tc>
        <w:tc>
          <w:p>
            <w:r>
              <w:rPr>
                <w:sz w:val="20"/>
                <w:szCs w:val="20"/>
              </w:rPr>
              <w:t xml:space="preserve">Mons</w:t>
            </w:r>
          </w:p>
        </w:tc>
        <w:tc>
          <w:p>
            <w:r>
              <w:rPr>
                <w:sz w:val="20"/>
                <w:szCs w:val="20"/>
              </w:rPr>
              <w:t xml:space="preserve">3,813 km (1,472 sq mi)</w:t>
            </w:r>
          </w:p>
        </w:tc>
      </w:tr>
      <w:tr>
        <w:tc>
          <w:p>
            <w:r>
              <w:rPr>
                <w:sz w:val="20"/>
                <w:szCs w:val="20"/>
              </w:rPr>
              <w:t xml:space="preserve">Liège</w:t>
            </w:r>
          </w:p>
        </w:tc>
        <w:tc>
          <w:p>
            <w:r>
              <w:rPr>
                <w:sz w:val="20"/>
                <w:szCs w:val="20"/>
              </w:rPr>
              <w:t xml:space="preserve">Luik</w:t>
            </w:r>
          </w:p>
        </w:tc>
        <w:tc>
          <w:p>
            <w:r>
              <w:rPr>
                <w:sz w:val="20"/>
                <w:szCs w:val="20"/>
              </w:rPr>
              <w:t xml:space="preserve">Liège</w:t>
            </w:r>
          </w:p>
        </w:tc>
        <w:tc>
          <w:p>
            <w:r>
              <w:rPr>
                <w:sz w:val="20"/>
                <w:szCs w:val="20"/>
              </w:rPr>
              <w:t xml:space="preserve">Lüttich</w:t>
            </w:r>
          </w:p>
        </w:tc>
        <w:tc>
          <w:p>
            <w:r>
              <w:rPr>
                <w:sz w:val="20"/>
                <w:szCs w:val="20"/>
              </w:rPr>
              <w:t xml:space="preserve">Liège</w:t>
            </w:r>
          </w:p>
        </w:tc>
        <w:tc>
          <w:p>
            <w:r>
              <w:rPr>
                <w:sz w:val="20"/>
                <w:szCs w:val="20"/>
              </w:rPr>
              <w:t xml:space="preserve">3,857 km (1,489 sq mi)</w:t>
            </w:r>
          </w:p>
        </w:tc>
      </w:tr>
      <w:tr>
        <w:tc>
          <w:p>
            <w:r>
              <w:rPr>
                <w:sz w:val="20"/>
                <w:szCs w:val="20"/>
              </w:rPr>
              <w:t xml:space="preserve">Luxembourg</w:t>
            </w:r>
          </w:p>
        </w:tc>
        <w:tc>
          <w:p>
            <w:r>
              <w:rPr>
                <w:sz w:val="20"/>
                <w:szCs w:val="20"/>
              </w:rPr>
              <w:t xml:space="preserve">Luxemburg</w:t>
            </w:r>
          </w:p>
        </w:tc>
        <w:tc>
          <w:p>
            <w:r>
              <w:rPr>
                <w:sz w:val="20"/>
                <w:szCs w:val="20"/>
              </w:rPr>
              <w:t xml:space="preserve">Luxembourg</w:t>
            </w:r>
          </w:p>
        </w:tc>
        <w:tc>
          <w:p>
            <w:r>
              <w:rPr>
                <w:sz w:val="20"/>
                <w:szCs w:val="20"/>
              </w:rPr>
              <w:t xml:space="preserve">Luxemburg</w:t>
            </w:r>
          </w:p>
        </w:tc>
        <w:tc>
          <w:p>
            <w:r>
              <w:rPr>
                <w:sz w:val="20"/>
                <w:szCs w:val="20"/>
              </w:rPr>
              <w:t xml:space="preserve">Arlon</w:t>
            </w:r>
          </w:p>
        </w:tc>
        <w:tc>
          <w:p>
            <w:r>
              <w:rPr>
                <w:sz w:val="20"/>
                <w:szCs w:val="20"/>
              </w:rPr>
              <w:t xml:space="preserve">4,459 km (1,722 sq mi)</w:t>
            </w:r>
          </w:p>
        </w:tc>
      </w:tr>
      <w:tr>
        <w:tc>
          <w:p>
            <w:r>
              <w:rPr>
                <w:sz w:val="20"/>
                <w:szCs w:val="20"/>
              </w:rPr>
              <w:t xml:space="preserve">Namur</w:t>
            </w:r>
          </w:p>
        </w:tc>
        <w:tc>
          <w:p>
            <w:r>
              <w:rPr>
                <w:sz w:val="20"/>
                <w:szCs w:val="20"/>
              </w:rPr>
              <w:t xml:space="preserve">Namen</w:t>
            </w:r>
          </w:p>
        </w:tc>
        <w:tc>
          <w:p>
            <w:r>
              <w:rPr>
                <w:sz w:val="20"/>
                <w:szCs w:val="20"/>
              </w:rPr>
              <w:t xml:space="preserve">Namur</w:t>
            </w:r>
          </w:p>
        </w:tc>
        <w:tc>
          <w:p>
            <w:r>
              <w:rPr>
                <w:sz w:val="20"/>
                <w:szCs w:val="20"/>
              </w:rPr>
              <w:t xml:space="preserve">Namur (Namür)</w:t>
            </w:r>
          </w:p>
        </w:tc>
        <w:tc>
          <w:p>
            <w:r>
              <w:rPr>
                <w:sz w:val="20"/>
                <w:szCs w:val="20"/>
              </w:rPr>
              <w:t xml:space="preserve">Namur</w:t>
            </w:r>
          </w:p>
        </w:tc>
        <w:tc>
          <w:p>
            <w:r>
              <w:rPr>
                <w:sz w:val="20"/>
                <w:szCs w:val="20"/>
              </w:rPr>
              <w:t xml:space="preserve">3,675 km (1,419 sq mi)</w:t>
            </w:r>
          </w:p>
        </w:tc>
      </w:tr>
      <w:tr>
        <w:tc>
          <w:p>
            <w:r>
              <w:rPr>
                <w:sz w:val="20"/>
                <w:szCs w:val="20"/>
              </w:rPr>
              <w:t xml:space="preserve">Walloon Brabant</w:t>
            </w:r>
          </w:p>
        </w:tc>
        <w:tc>
          <w:p>
            <w:r>
              <w:rPr>
                <w:sz w:val="20"/>
                <w:szCs w:val="20"/>
              </w:rPr>
              <w:t xml:space="preserve">Waals-Brabant</w:t>
            </w:r>
          </w:p>
        </w:tc>
        <w:tc>
          <w:p>
            <w:r>
              <w:rPr>
                <w:sz w:val="20"/>
                <w:szCs w:val="20"/>
              </w:rPr>
              <w:t xml:space="preserve">Brabant wallon</w:t>
            </w:r>
          </w:p>
        </w:tc>
        <w:tc>
          <w:p>
            <w:r>
              <w:rPr>
                <w:sz w:val="20"/>
                <w:szCs w:val="20"/>
              </w:rPr>
              <w:t xml:space="preserve">Wallonisch-Brabant</w:t>
            </w:r>
          </w:p>
        </w:tc>
        <w:tc>
          <w:p>
            <w:r>
              <w:rPr>
                <w:sz w:val="20"/>
                <w:szCs w:val="20"/>
              </w:rPr>
              <w:t xml:space="preserve">Wavre</w:t>
            </w:r>
          </w:p>
        </w:tc>
        <w:tc>
          <w:p>
            <w:r>
              <w:rPr>
                <w:sz w:val="20"/>
                <w:szCs w:val="20"/>
              </w:rPr>
              <w:t xml:space="preserve">1,097 km (424 sq mi)</w:t>
            </w:r>
          </w:p>
        </w:tc>
      </w:tr>
      <w:tr>
        <w:tc>
          <w:p>
            <w:r>
              <w:rPr>
                <w:sz w:val="20"/>
                <w:szCs w:val="20"/>
              </w:rPr>
              <w:t xml:space="preserve">Brussels-Capital Region</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Brussels-Capital Region</w:t>
            </w:r>
          </w:p>
        </w:tc>
        <w:tc>
          <w:p>
            <w:r>
              <w:rPr>
                <w:sz w:val="20"/>
                <w:szCs w:val="20"/>
              </w:rPr>
              <w:t xml:space="preserve">Brussels Hoofdstedelijk Gewest</w:t>
            </w:r>
          </w:p>
        </w:tc>
        <w:tc>
          <w:p>
            <w:r>
              <w:rPr>
                <w:sz w:val="20"/>
                <w:szCs w:val="20"/>
              </w:rPr>
              <w:t xml:space="preserve">Région de Bruxelles-Capitale</w:t>
            </w:r>
          </w:p>
        </w:tc>
        <w:tc>
          <w:p>
            <w:r>
              <w:rPr>
                <w:sz w:val="20"/>
                <w:szCs w:val="20"/>
              </w:rPr>
              <w:t xml:space="preserve">Region Brüssel-Hauptstadt</w:t>
            </w:r>
          </w:p>
        </w:tc>
        <w:tc>
          <w:p>
            <w:r>
              <w:rPr>
                <w:sz w:val="20"/>
                <w:szCs w:val="20"/>
              </w:rPr>
              <w:t xml:space="preserve">Brussels City</w:t>
            </w:r>
          </w:p>
        </w:tc>
        <w:tc>
          <w:p>
            <w:r>
              <w:rPr>
                <w:sz w:val="20"/>
                <w:szCs w:val="20"/>
              </w:rPr>
              <w:t xml:space="preserve">162 km (63 sq mi)</w:t>
            </w:r>
          </w:p>
        </w:tc>
      </w:tr>
    </w:tbl>
    <w:p>
      <w:pPr>
        <w:spacing w:after="120"/>
      </w:pPr>
    </w:p>
    <w:p>
      <w:pPr>
        <w:pStyle w:val="Heading1"/>
      </w:pPr>
      <w:r>
        <w:t xml:space="preserve">Politics and government</w:t>
      </w:r>
    </w:p>
    <w:p>
      <w:pPr>
        <w:spacing w:after="160"/>
      </w:pPr>
      <w:r>
        <w:t xml:space="preserve">Belgium is a constitutional, popular monarchy and a federal parliamentary democracy. The bicameral federal parliament is composed of a Senate and a Chamber of Representatives. The former is made up of 50 senators appointed by the parliaments of the communities and regions and 10 co-opted senators. Prior to 2014, most of the Senate's members were directly elected. The Chamber's 150 representatives are elected under a proportional voting system from 11 electoral districts. Belgium has compulsory voting and thus maintains one of the highest rates of voter turnout in the world.</w:t>
      </w:r>
    </w:p>
    <w:p>
      <w:pPr>
        <w:spacing w:after="160"/>
      </w:pPr>
      <w:r>
        <w:t xml:space="preserve">The King (currently Philippe) is the head of state, though with limited prerogatives. He appoints ministers, including a Prime Minister, that have the confidence of the Chamber of Representatives to form the federal government. The Council of Ministers is composed of no more than fifteen members. With the possible exception of the Prime Minister, the Council of Ministers is composed of an equal number of Dutch-speaking members and French-speaking members. The judicial system is based on civil law and originates from the Napoleonic Code. The Court of Cassation is the court of last resort, with the courts of appeal one level below.</w:t>
      </w:r>
    </w:p>
    <w:p>
      <w:pPr>
        <w:pStyle w:val="Heading2"/>
      </w:pPr>
      <w:r>
        <w:t xml:space="preserve">Political culture</w:t>
      </w:r>
    </w:p>
    <w:p>
      <w:pPr>
        <w:spacing w:after="160"/>
      </w:pPr>
      <w:r>
        <w:t xml:space="preserve">Belgium's political institutions are complex; most political power rests on representation of the main cultural communities. Since about 1970, the significant national Belgian political parties have split into distinct components that mainly represent the political and linguistic interests of these communities. The major parties in each community, though close to the political center, belong to three main groups: Christian Democrats, Liberals, and Social Democrats. Further notable parties came into being well after the middle of last century, mainly to represent linguistic, nationalist, or environmental interests, and recently smaller ones of some specific liberal nature.</w:t>
      </w:r>
    </w:p>
    <w:p>
      <w:pPr>
        <w:spacing w:after="160"/>
      </w:pPr>
      <w:r>
        <w:t xml:space="preserve">A string of Christian Democrat coalition governments from 1958 was broken in 1999 after the first dioxin crisis, a major food contamination scandal. A "rainbow coalition" emerged from six parties: the Flemish and the French-speaking Liberals, Social Democrats and Greens. Later, a "purple coalition" of Liberals and Social Democrats formed after the Greens lost most of their seats in the 2003 election.</w:t>
      </w:r>
    </w:p>
    <w:p>
      <w:pPr>
        <w:spacing w:after="160"/>
      </w:pPr>
      <w:r>
        <w:t xml:space="preserve">The government led by Prime Minister Guy Verhofstadt from 1999 to 2007 achieved a balanced budget, some tax reforms, a labor-market reform, scheduled nuclear phase-out and instigated legislation allowing more stringent war crime and more lenient soft drug usage prosecution. Restrictions on euthanasia were reduced. In 2003, Belgium became one of the first countries in the world to legalise same-sex marriage. The government promoted active diplomacy in Africa and opposed the invasion of Iraq. It is the only country that does not have age restrictions on euthanasia.</w:t>
      </w:r>
    </w:p>
    <w:p>
      <w:pPr>
        <w:spacing w:after="160"/>
      </w:pPr>
      <w:r>
        <w:t xml:space="preserve">Verhofstadt's coalition fared badly in the June 2007 elections. For more than a year, the country experienced a political crisis. This crisis was such that many observers speculated on a possible partition of Belgium. From 21 December 2007 until 20 March 2008 the temporary Verhofstadt III Government was in office. This was a coalition of the Flemish and Francophone Christian Democrats, the Flemish and Francophone Liberals together with the Francophone Social Democrats.</w:t>
      </w:r>
    </w:p>
    <w:p>
      <w:pPr>
        <w:spacing w:after="160"/>
      </w:pPr>
      <w:r>
        <w:t xml:space="preserve">On that day, a new government, led by Flemish Christian Democrat Yves Leterme, the actual winner of the federal elections of June 2007, was sworn in by the King. On 15 July 2008 Leterme offered the resignation of the cabinet to the King, as no progress in constitutional reforms had been made. In December 2008, Leterme once more offered his resignation after a crisis surrounding the sale of Fortis to BNP Paribas. At this juncture, his resignation was accepted and Christian Democratic and Flemish Herman Van Rompuy was sworn in as Prime Minister on 30 December 2008.</w:t>
      </w:r>
    </w:p>
    <w:p>
      <w:pPr>
        <w:spacing w:after="160"/>
      </w:pPr>
      <w:r>
        <w:t xml:space="preserve">After Herman Van Rompuy was designated the first permanent President of the European Council on 19 November 2009, he offered the resignation of his government to King Albert II on 25 November 2009. A few hours later, the new government under Prime Minister Yves Leterme was sworn in. On 22 April 2010, Leterme again offered the resignation of his cabinet to the King after one of the coalition partners, the OpenVLD, withdrew from the government, and on 26 April 2010 King Albert officially accepted the resignation.</w:t>
      </w:r>
    </w:p>
    <w:p>
      <w:pPr>
        <w:spacing w:after="160"/>
      </w:pPr>
      <w:r>
        <w:t xml:space="preserve">The Parliamentary elections in Belgium on 13 June 2010 saw the Flemish nationalist N-VA become the largest party in Flanders, and the Socialist Party PS the largest party in Wallonia. Until December 2011, Belgium was governed by Leterme's caretaker government awaiting the end of the deadlocked negotiations for formation of a new government. By 30 March 2011, this set a new world record for the elapsed time without an official government, previously held by war-torn Iraq. Finally, in December 2011 the Di Rupo Government led by Walloon socialist Prime Minister Elio Di Rupo was sworn in.</w:t>
      </w:r>
    </w:p>
    <w:p>
      <w:pPr>
        <w:spacing w:after="160"/>
      </w:pPr>
      <w:r>
        <w:t xml:space="preserve">The 2014 federal election (coinciding with the regional elections) resulted in a further electoral gain for the Flemish nationalist N-VA. However, the incumbent coalition (composed of Flemish and French-speaking Social Democrats, Liberals, and Christian Democrats) maintained a solid majority in Parliament and all electoral constituencies. On 22 July 2014, King Philippe nominated Charles Michel (MR) and Kris Peeters (CD&amp;V) to lead the formation of a new federal cabinet composed of the Flemish parties N-VA, CD&amp;V, Open Vld and the French-speaking MR, which resulted in the Michel Government. It was the first time N-VA was part of the federal cabinet, while the French-speaking side was represented only by the MR, which achieved a minority of the public votes in Wallonia.</w:t>
      </w:r>
    </w:p>
    <w:p>
      <w:pPr>
        <w:spacing w:after="160"/>
      </w:pPr>
      <w:r>
        <w:t xml:space="preserve">In May 2019 federal elections in the Flemish-speaking northern region of Flanders, the far-right Vlaams Belang party made major gains. In the French-speaking southern area of Wallonia, the Socialists were strong. The moderate Flemish nationalist party, the N-VA, remained the largest party in parliament. In July 2019, Prime Minister Charles Michel was selected to hold the post of President of the European Council. His successor Sophie Wilmès was Belgium's first female prime minister. She led the caretaker government since October 2019. The Flemish Liberal party politician Alexander De Croo became the new prime minister in October 2020. The parties had agreed on the federal government 16 months after the elections.</w:t>
      </w:r>
    </w:p>
    <w:p>
      <w:pPr>
        <w:spacing w:after="160"/>
      </w:pPr>
      <w:r>
        <w:t xml:space="preserve">On 3 February 2025, Bart De Wever, leader of the New Flemish Alliance, became the new prime minister. He is the first Flemish nationalist to be named Belgian premier.</w:t>
      </w:r>
    </w:p>
    <w:p>
      <w:pPr>
        <w:pStyle w:val="Heading2"/>
      </w:pPr>
      <w:r>
        <w:t xml:space="preserve">Communities and regions</w:t>
      </w:r>
    </w:p>
    <w:p>
      <w:pPr>
        <w:spacing w:after="160"/>
      </w:pPr>
      <w:r>
        <w:t xml:space="preserve">Following a usage which can be traced back to the Burgundian and Habsburg courts, in the 19th century it was necessary to speak French to belong to the governing upper class, and those who could only speak Dutch were effectively second-class citizens. Late that century, and continuing into the 20th century, Flemish movements evolved to counter this situation.</w:t>
      </w:r>
    </w:p>
    <w:p>
      <w:pPr>
        <w:spacing w:after="160"/>
      </w:pPr>
      <w:r>
        <w:t xml:space="preserve">While the people in Southern Belgium spoke French or dialects of French, and most Brusselers adopted French as their first language, the Flemings refused to do so and succeeded progressively in making Dutch an equal language in the education system. Following World War II, Belgian politics became increasingly dominated by the autonomy of its two main linguistic communities. Intercommunal tensions rose and the constitution was amended to minimize the potential for conflict.</w:t>
      </w:r>
    </w:p>
    <w:p>
      <w:pPr>
        <w:spacing w:after="160"/>
      </w:pPr>
      <w:r>
        <w:t xml:space="preserve">Based on the four language areas defined in 1962–63 (the Dutch, bilingual, French and German language areas), consecutive revisions of the country's constitution in 1970, 1980, 1988 and 1993 established a unique form of a federal state with segregated political power into three levels:</w:t>
      </w:r>
    </w:p>
    <w:p>
      <w:pPr>
        <w:spacing w:after="160"/>
      </w:pPr>
      <w:r>
        <w:t xml:space="preserve">The constitutional language areas determine the official languages in their municipalities, as well as the geographical limits of the empowered institutions for specific matters. Although this would allow for seven parliaments and governments when the Communities and Regions were created in 1980, Flemish politicians decided to merge both. Thus the Flemings just have one single institutional body of parliament and government is empowered for all except federal and specific municipal matters.</w:t>
      </w:r>
    </w:p>
    <w:p>
      <w:pPr>
        <w:spacing w:after="160"/>
      </w:pPr>
      <w:r>
        <w:t xml:space="preserve">The overlapping boundaries of the Regions and Communities have created two notable peculiarities: the territory of the Brussels-Capital Region (which came into existence nearly a decade after the other regions) is included in both the Flemish and French Communities, and the territory of the German-speaking Community lies wholly within the Walloon Region. Conflicts about jurisdiction between the bodies are resolved by the Constitutional Court of Belgium. The structure is intended as a compromise to allow different cultures to live together peacefully.</w:t>
      </w:r>
    </w:p>
    <w:p>
      <w:pPr>
        <w:pStyle w:val="Heading2"/>
      </w:pPr>
      <w:r>
        <w:t xml:space="preserve">Locus of policy jurisdiction</w:t>
      </w:r>
    </w:p>
    <w:p>
      <w:pPr>
        <w:spacing w:after="160"/>
      </w:pPr>
      <w:r>
        <w:t xml:space="preserve">The Federal State's authority includes justice, defense, federal police, social security, nuclear energy, monetary policy and public debt, and other aspects of public finances. State-owned companies include the Belgian Post Group and Belgian Railways. The Federal Government is responsible for the obligations of Belgium and its federalized institutions towards the European Union and NATO. It controls substantial parts of public health, home affairs and foreign affairs. The budget—without the debt—controlled by the federal government amounts to about 50% of the national fiscal income. The federal government employs around 12% of the civil servants.</w:t>
      </w:r>
    </w:p>
    <w:p>
      <w:pPr>
        <w:spacing w:after="160"/>
      </w:pPr>
      <w:r>
        <w:t xml:space="preserve">Communities exercise their authority only within linguistically determined geographical boundaries, originally oriented towards the individuals of a Community's language: culture (including audiovisual media), education and the use of the relevant language. Extensions to personal matters less directly connected with language comprise health policy (curative and preventive medicine) and assistance to individuals (protection of youth, social welfare, aid to families, immigrant assistance services, and so on.).</w:t>
      </w:r>
    </w:p>
    <w:p>
      <w:pPr>
        <w:spacing w:after="160"/>
      </w:pPr>
      <w:r>
        <w:t xml:space="preserve">Regions have authority in fields that can be broadly associated with their territory. These include economy, employment, agriculture, water policy, housing, public works, energy, transport, the environment, town and country planning, nature conservation, credit and foreign trade. They supervise the provinces, municipalities and intercommunal utility companies.</w:t>
      </w:r>
    </w:p>
    <w:p>
      <w:pPr>
        <w:spacing w:after="160"/>
      </w:pPr>
      <w:r>
        <w:t xml:space="preserve">In several fields, the different levels each have their own say on specifics. With education, for instance, the autonomy of the Communities neither includes decisions about the compulsory aspect nor allows for setting minimum requirements for awarding qualifications, which remain federal matters. Each level of government can be involved in scientific research and international relations associated with its powers. The treaty-making power of the Regions' and Communities' Governments is the broadest of all the Federating units of all the Federations all over the world.</w:t>
      </w:r>
    </w:p>
    <w:p>
      <w:pPr>
        <w:pStyle w:val="Heading2"/>
      </w:pPr>
      <w:r>
        <w:t xml:space="preserve">Foreign relations</w:t>
      </w:r>
    </w:p>
    <w:p>
      <w:pPr>
        <w:spacing w:after="160"/>
      </w:pPr>
      <w:r>
        <w:t xml:space="preserve">Because of its location at the crossroads of Western Europe, Belgium has historically been the route of invading armies from its larger neighbors. With virtually defenseless borders, Belgium has traditionally sought to avoid domination by the more powerful nations which surround it through a policy of mediation. The Belgians have been strong advocates of European integration. The headquarters of NATO and of several of the institutions of the European Union are located in Belgium.</w:t>
      </w:r>
    </w:p>
    <w:p>
      <w:pPr>
        <w:pStyle w:val="Heading2"/>
      </w:pPr>
      <w:r>
        <w:t xml:space="preserve">Armed forces</w:t>
      </w:r>
    </w:p>
    <w:p>
      <w:pPr>
        <w:spacing w:after="160"/>
      </w:pPr>
      <w:r>
        <w:t xml:space="preserve">The Belgian Armed Forces had 23,200 active personnel in 2023, including 8,500 in the Land Component, 1,400 in the Naval Component, 4,900 in the Air Component, 1,450 in the Medical Component, and 6,950 in joint service, in addition to 5,900 reserve personnel. In 2019, Belgium's defense budget totaled €4.303 billion ($4.921 billion) representing .93% of its GDP. The operational commands of the four components are subordinate to the Staff Department for Operations and Training of the Ministry of Defense, which is headed by the Assistant Chief of Staff Operations and Training, and to the Chief of Defense. The Belgian military consists of volunteers (conscription was abolished in 1995), and citizens of other EU states, Iceland, Norway, Switzerland, or Lichtenstein are also able to join. Belgium has troops deployed in several African countries as part of UN or EU missions, in Iraq for the war against the Islamic State, and in eastern Europe for the NATO presence there.</w:t>
      </w:r>
    </w:p>
    <w:p>
      <w:pPr>
        <w:spacing w:after="160"/>
      </w:pPr>
      <w:r>
        <w:t xml:space="preserve">The effects of the Second World War made collective security a priority for Belgian foreign policy. In March 1948 Belgium signed the Treaty of Brussels and then joined NATO in 1948. However, the integration of the armed forces into NATO did not begin until after the Korean War. The Belgians, along with the Luxembourg government, sent a detachment of battalion strength to fight in Korea known as the Belgian United Nations Command. This mission was the first in a long line of UN missions which the Belgians supported. Currently, the Belgian Marine Component is working closely together with the Dutch Navy under the command of the Admiral Benelux.</w:t>
      </w:r>
    </w:p>
    <w:p>
      <w:pPr>
        <w:spacing w:after="160"/>
      </w:pPr>
      <w:r>
        <w:t xml:space="preserve">According to the 2024 Global Peace Index, Belgium is the 16th most peaceful country in the world.</w:t>
      </w:r>
    </w:p>
    <w:p>
      <w:pPr>
        <w:pStyle w:val="Heading1"/>
      </w:pPr>
      <w:r>
        <w:t xml:space="preserve">Economy</w:t>
      </w:r>
    </w:p>
    <w:p>
      <w:pPr>
        <w:spacing w:after="160"/>
      </w:pPr>
      <w:r>
        <w:t xml:space="preserve">Belgium's strongly globalized economy and its transport infrastructure are integrated with the rest of Europe. Its location at the heart of a highly industrialized region helped make it the world's 15th largest trading nation in 2007. The economy is characterized by a highly productive work force, high GNP and high exports per capita. Belgium's main imports are raw materials, machinery and equipment, chemicals, raw diamonds, pharmaceuticals, foodstuffs, transportation equipment, and oil products. Its main exports are machinery and equipment, chemicals, finished diamonds, metals and metal products, and foodstuffs.</w:t>
      </w:r>
    </w:p>
    <w:p>
      <w:pPr>
        <w:spacing w:after="160"/>
      </w:pPr>
      <w:r>
        <w:t xml:space="preserve">The Belgian economy is heavily service-oriented and shows a dual nature: a dynamic Flemish economy and a Walloon economy that lags behind. One of the founding members of the European Union, Belgium strongly supports an open economy and the extension of the powers of EU institutions to integrate member economies. Since 1922, through the Belgium-Luxembourg Economic Union, Belgium and Luxembourg have been a single trade market with customs and currency union.</w:t>
      </w:r>
    </w:p>
    <w:p>
      <w:pPr>
        <w:spacing w:after="160"/>
      </w:pPr>
      <w:r>
        <w:t xml:space="preserve">Belgium was the first continental European country to undergo the Industrial Revolution, in the early 19th century. Areas in Liège Province and around Charleroi rapidly developed mining and steelmaking, which flourished until the mid-20th century in the Sambre and Meuse valley and made Belgium one of the three most industrialized nations in the world from 1830 to 1910. However, by the 1840s the textile industry of Flanders was in severe crisis, and the region experienced famine from 1846 to 1850.</w:t>
      </w:r>
    </w:p>
    <w:p>
      <w:pPr>
        <w:spacing w:after="160"/>
      </w:pPr>
      <w:r>
        <w:t xml:space="preserve">After World War II, Ghent and Antwerp experienced a rapid expansion of the chemical and petroleum industries. The 1973 and 1979 oil crises sent the economy into a recession; it was particularly prolonged in Wallonia, where the steel industry had become less competitive and experienced a serious decline. In the 1980s and 1990s, the economic center of the country continued to shift northwards and is now concentrated in the populous Flemish Diamond area.</w:t>
      </w:r>
    </w:p>
    <w:p>
      <w:pPr>
        <w:spacing w:after="160"/>
      </w:pPr>
      <w:r>
        <w:t xml:space="preserve">By the end of the 1980s, Belgian macroeconomic policies had resulted in a cumulative government debt of about 120% of GDP. As of 2006, the budget was balanced and public debt was equal to 90.30% of GDP. In 2005 and 2006, real GDP growth rates of 1.5% and 3.0%, respectively, were slightly above the average for the Euro area. Unemployment rates of 8.4% in 2005 and 8.2% in 2006 were close to the area average. By October 2010, this had grown to 8.5% compared to an average rate of 9.6% for the European Union as a whole (EU 27). From 1832 until 2002, Belgium's currency was the Belgian franc. Belgium switched to the euro in 2002, with the first sets of euro coins being minted in 1999. The standard Belgian euro coins designated for circulation show the portrait of the monarch (first King Albert II, since 2013 King Philippe).</w:t>
      </w:r>
    </w:p>
    <w:p>
      <w:pPr>
        <w:spacing w:after="160"/>
      </w:pPr>
      <w:r>
        <w:t xml:space="preserve">Despite an 18% decrease observed from 1970 to 1999, Belgium still had in 1999 the highest rail network density within the European Union with 113.8 km/1 000 km. On the other hand, the same period, 1970–1999, has seen a huge growth (+56%) of the motorway network. In 1999, the density of km motorways per 1000 km and 1000 inhabitants amounted to 55.1 and 16.5 respectively and were significantly superior to the EU's means of 13.7 and 15.9.</w:t>
      </w:r>
    </w:p>
    <w:p>
      <w:pPr>
        <w:spacing w:after="160"/>
      </w:pPr>
      <w:r>
        <w:t xml:space="preserve">From a biological resource perspective, Belgium has a low endowment: Belgium's biocapacity adds up to only 0.8 global hectares in 2016, just about half of the 1.6 global hectares of biocapacity available per person worldwide. In contrast, in 2016, Belgians used on average 6.3 global hectares of biocapacity - their ecological footprint of consumption. This means they required about eight times as much biocapacity as Belgium contains. As a result, Belgium was running a biocapacity deficit of 5.5 global hectares per person in 2016.</w:t>
      </w:r>
    </w:p>
    <w:p>
      <w:pPr>
        <w:spacing w:after="160"/>
      </w:pPr>
      <w:r>
        <w:t xml:space="preserve">Belgium experiences some of the most congested traffic in Europe. In 2010, commuters to the cities of Brussels and Antwerp spent respectively 65 and 64 hours a year in traffic jams. Like in most small European countries, more than 80% of the airways traffic is handled by a single airport, the Brussels Airport. The ports of Antwerp and Zeebrugge (Bruges) share more than 80% of Belgian maritime traffic, Antwerp being the second European harbor with a gross weight of goods handled of 115 988 000 t in 2000 after a growth of 10.9% over the preceding five years. In 2016, the port of Antwerp handled 214 million tons after a year-on-year growth of 2.7%.</w:t>
      </w:r>
    </w:p>
    <w:p>
      <w:pPr>
        <w:spacing w:after="160"/>
      </w:pPr>
      <w:r>
        <w:t xml:space="preserve">There is a large economic gap between Flanders and Wallonia. Wallonia was historically wealthy compared to Flanders, mostly due to its heavy industries, but the decline of the steel industry post-World War II led to the region's rapid decline, whereas Flanders rose swiftly. Since then, Flanders has been prosperous, among the wealthiest regions in Europe, whereas Wallonia has been languishing. As of 2007, the unemployment rate of Wallonia is over double that of Flanders. The divide has played a key part in the tensions between the Flemish and Walloons in addition to the already-existing language divide. Pro-independence movements have gained high popularity in Flanders as a consequence. The separatist New Flemish Alliance (N-VA) party, for instance, is the largest party in Belgium.</w:t>
      </w:r>
    </w:p>
    <w:p>
      <w:pPr>
        <w:pStyle w:val="Heading2"/>
      </w:pPr>
      <w:r>
        <w:t xml:space="preserve">Science and technology</w:t>
      </w:r>
    </w:p>
    <w:p>
      <w:pPr>
        <w:spacing w:after="160"/>
      </w:pPr>
      <w:r>
        <w:t xml:space="preserve">Contributions to the development of science and technology have appeared throughout the country's history. The 16th century Early Modern flourishing of Western Europe included cartographer Gerardus Mercator, anatomist Andreas Vesalius, herbalist Rembert Dodoens and mathematician Simon Stevin among the most influential scientists.</w:t>
      </w:r>
    </w:p>
    <w:p>
      <w:pPr>
        <w:spacing w:after="160"/>
      </w:pPr>
      <w:r>
        <w:t xml:space="preserve">Chemist Ernest Solvay and engineer Zenobe Gramme (École industrielle de Liège) gave their names to the Solvay process and the Gramme dynamo, respectively, in the 1860s. Bakelite was developed in 1907–1909 by Leo Baekeland. Ernest Solvay also acted as a major philanthropist and gave his name to the Solvay Institute of Sociology, the Solvay Brussels School of Economics and Management and the International Solvay Institutes for Physics and Chemistry which are now part of the Université libre de Bruxelles. In 1911, he started a series of conferences, the Solvay Conferences on Physics and Chemistry, which have had a deep impact on the evolution of quantum physics and chemistry. A major contribution to fundamental science was also due to a Belgian, Monsignor Georges Lemaître (Catholic University of Louvain), who is credited with proposing the Big Bang theory of the origin of the universe in 1927.</w:t>
      </w:r>
    </w:p>
    <w:p>
      <w:pPr>
        <w:spacing w:after="160"/>
      </w:pPr>
      <w:r>
        <w:t xml:space="preserve">Three Nobel Prizes in Physiology or Medicine were awarded to Belgians: Jules Bordet (Université libre de Bruxelles) in 1919, Corneille Heymans (University of Ghent) in 1938 and Albert Claude (Université libre de Bruxelles) together with Christian de Duve (Université catholique de Louvain) in 1974. François Englert (Université libre de Bruxelles) was awarded the Nobel Prize in Physics in 2013. Ilya Prigogine (Université libre de Bruxelles) was awarded the Nobel Prize in Chemistry in 1977. Two Belgian mathematicians have been awarded the Fields Medal: Pierre Deligne in 1978 and Jean Bourgain in 1994. Belgium was ranked 24th in the Global Innovation Index in 2024, and its ranking advanced to 21st in the index of 2025</w:t>
      </w:r>
    </w:p>
    <w:p>
      <w:pPr>
        <w:pStyle w:val="Heading1"/>
      </w:pPr>
      <w:r>
        <w:t xml:space="preserve">Demographics</w:t>
      </w:r>
    </w:p>
    <w:p>
      <w:pPr>
        <w:spacing w:after="160"/>
      </w:pPr>
      <w:r>
        <w:t xml:space="preserve">As of 1 January 2024, the total population of Belgium according to its population register was 11,763,650. The population density of Belgium is 383/km (990/sq mi) as of January 2024, making it the 22nd most densely populated country in the world, and the 6th most densely populated country in Europe. The most densely populated province is Antwerp, the least densely populated province is Luxembourg. As of January 2024, the Flemish Region (Flanders) had a population of 6,821,770 (58.0% of Belgium), its most populous cities being Antwerp (545,000), Ghent (270,000), and Bruges (120,000). The Walloon Region (Wallonia) had a population of 3,692,283 (31.4% of Belgium), its most populous cities being Charleroi (204,000), Liège (196,000), and Namur (114,000). The Brussels-Capital Region (Brussels) had a population of 1,249,597 (10.6% of Belgium), consisting of 19 municipalities, its most populous cities being the City of Brussels (197,000), Schaerbeek (130,000), and Anderlecht (127,000).</w:t>
      </w:r>
    </w:p>
    <w:p>
      <w:pPr>
        <w:spacing w:after="160"/>
      </w:pPr>
      <w:r>
        <w:t xml:space="preserve">In 2023 the average total fertility rate (TFR) across Belgium was 1.38 children per woman, below the replacement rate of 2.1; it remains considerably below the high of 4.87 children born per woman in 1873. Belgium subsequently has one of the oldest populations in the world, with an average age of 41.6 years.</w:t>
      </w:r>
    </w:p>
    <w:p>
      <w:pPr>
        <w:pStyle w:val="Heading2"/>
      </w:pPr>
      <w:r>
        <w:t xml:space="preserve">Migration</w:t>
      </w:r>
    </w:p>
    <w:p>
      <w:pPr>
        <w:spacing w:after="160"/>
      </w:pPr>
      <w:r>
        <w:t xml:space="preserve">As of 2007, nearly 92% of the population had Belgian citizenship, and other European Union member citizens account for around 6%. The prevalent foreign nationals were Italian (171,918), French (125,061), Dutch (116,970), Moroccan (80,579), Portuguese (43,509), Spanish (42,765), Turkish (39,419) and German (37,621). In 2007, there were 1.38 million foreign-born residents in Belgium, corresponding to 12.9% of the total population. Of these, 685,000 (6.4%) were born outside the EU, and 695,000 (6.5%) were born in another EU Member State.</w:t>
      </w:r>
    </w:p>
    <w:p>
      <w:pPr>
        <w:spacing w:after="160"/>
      </w:pPr>
      <w:r>
        <w:t xml:space="preserve">At the beginning of 2012, people of foreign background and their descendants were estimated to have formed around 25% of the total population i.e. 2.8 million new Belgians. Of these new Belgians, 1,200,000 are of European ancestry and 1,350,000 are from non-Western countries (most of them from Morocco, Turkey, and the DR Congo). Since the modification of the Belgian nationality law in 1984, more than 1.3 million migrants have acquired Belgian citizenship. The largest group of immigrants and their descendants in Belgium are Italian Belgians and Moroccan Belgians. 89.2% of inhabitants of Turkish origin have been naturalized, as have 88.4% of people of Moroccan background, 75.4% of Italians, 56.2% of the French and 47.8% of Dutch people.</w:t>
      </w:r>
    </w:p>
    <w:p>
      <w:pPr>
        <w:spacing w:after="160"/>
      </w:pPr>
      <w:r>
        <w:t xml:space="preserve">Statbel released figures of the Belgian population in relation to the origin of people in Belgium. According to the data, as of 1 January 2021, 67.3% of the Belgian population was of ethnic Belgian origin, and 32.7% were of foreign origin or nationality, with 20.3% of those of a foreign nationality or ethnic group originating from neighbouring countries. The study also found that 74.5% of the Brussels-Capital Region were of non-Belgian origin, of which 13.8% originated from neighbouring countries.</w:t>
      </w:r>
    </w:p>
    <w:p>
      <w:pPr>
        <w:pStyle w:val="Heading2"/>
      </w:pPr>
      <w:r>
        <w:t xml:space="preserve">Languages</w:t>
      </w:r>
    </w:p>
    <w:p>
      <w:pPr>
        <w:spacing w:after="160"/>
      </w:pPr>
      <w:r>
        <w:t xml:space="preserve">Belgium has three official languages: Dutch, French and German. A number of non-official minority languages are spoken as well. As no census exists, there are no official statistical data regarding the distribution or usage of Belgium's three official languages or their dialects. However, various criteria, including the language(s) of parents, of education, or the second-language status of foreign born, may provide suggested figures. An estimated 60% of the Belgian population are native speakers of Dutch (often referred to as Flemish), and 40% of the population speaks French natively. French-speaking Belgians are often referred to as Walloons, although the French speakers in Brussels are not Walloons.</w:t>
      </w:r>
    </w:p>
    <w:p>
      <w:pPr>
        <w:spacing w:after="160"/>
      </w:pPr>
      <w:r>
        <w:t xml:space="preserve">The total number of native Dutch speakers is estimated to be about 6.23 million, concentrated in the northern Flanders region, while native French speakers number 3.32 million in Wallonia and an estimated 870,000 (or 85%) in the officially bilingual Brussels-Capital Region. The German-speaking Community is made up of 73,000 people in the east of the Walloon Region; around 10,000 German and 60,000 Belgian nationals are speakers of German. Roughly 23,000 more German speakers live in municipalities near the official Community.</w:t>
      </w:r>
    </w:p>
    <w:p>
      <w:pPr>
        <w:spacing w:after="160"/>
      </w:pPr>
      <w:r>
        <w:t xml:space="preserve">Both Belgian Dutch and Belgian French have minor differences in vocabulary and semantic nuances from the varieties spoken respectively in the Netherlands and France. Many Flemish people still speak dialects of Dutch in their local environment. Walloon, considered either as a dialect of French or a distinct Romance language, is now only understood and spoken occasionally, mostly by elderly people. Walloon is divided into four dialects, which along with those of Picard, are rarely used in public life and have largely been replaced by French.</w:t>
      </w:r>
    </w:p>
    <w:p>
      <w:pPr>
        <w:pStyle w:val="Heading2"/>
      </w:pPr>
      <w:r>
        <w:t xml:space="preserve">Religion</w:t>
      </w:r>
    </w:p>
    <w:p>
      <w:pPr>
        <w:spacing w:after="160"/>
      </w:pPr>
      <w:r>
        <w:t xml:space="preserve">The Constitution of Belgium provides for freedom of religion, and the government respects this right in practice. Belgium officially recognizes three religions: Christianity (Catholic, Protestantism, Orthodox churches and Anglicanism), Islam and Judaism. During the reigns of Albert I and Baudouin, the Belgian royal family had a reputation of deeply rooted Catholicism.</w:t>
      </w:r>
    </w:p>
    <w:p>
      <w:pPr>
        <w:spacing w:after="160"/>
      </w:pPr>
      <w:r>
        <w:t xml:space="preserve">Catholicism has traditionally been Belgium's majority religion; being especially strong in Flanders. However, by 2009 Sunday church attendance was 5% for Belgium in total; 3% in Brussels, and 5.4% in Flanders. Church attendance in 2009 in Belgium was roughly half of the Sunday church attendance in 1998 (11% for the total of Belgium in 1998). Despite the drop in church attendance, Catholic identity nevertheless remains an important part of Belgium's culture.</w:t>
      </w:r>
    </w:p>
    <w:p>
      <w:pPr>
        <w:spacing w:after="160"/>
      </w:pPr>
      <w:r>
        <w:t xml:space="preserve">The European Social Survey in 2023 found that people who did not belong to a religion comprised 59% of the population. The share of Christians was 34%, with Catholicism being the largest denomination at 31% of the population. Protestants and other Christians comprised 2% and Orthodox Christians comprised 1%. Islam is the second largest religion with 6% of the population.</w:t>
      </w:r>
    </w:p>
    <w:p>
      <w:pPr>
        <w:spacing w:after="160"/>
      </w:pPr>
      <w:r>
        <w:t xml:space="preserve">According to the Eurobarometer 2010, 37% of Belgian citizens believe in God, 31% in some sort of spirit or life-force. 27% do not believe in any sort of spirit, God, or life-force. 5% did not respond. According to the Eurobarometer 2021, 49% of the total population of Belgium adhered to Christianity, with Catholicism being the largest denomination with 44%. Protestants comprised 1% and Orthodox Christians were 1% of the total, other Christians were 3%. Non-religious people comprised 41% of the population and were divided between atheists (15%) and agnostics or non-believers (26%). A further 2% of the population was Muslim.</w:t>
      </w:r>
    </w:p>
    <w:p>
      <w:pPr>
        <w:spacing w:after="160"/>
      </w:pPr>
      <w:r>
        <w:t xml:space="preserve">In the early 2000s, there were approximately 42,000 Jews in Belgium. The Jewish Community of Antwerp (numbering some 18,000) is one of the largest in Europe, and one of the last places in the world where Yiddish is the primary language of a large Jewish community (mirroring certain Orthodox and Hasidic communities in New York, New Jersey, and Israel). In addition, most Jewish children in Antwerp receive a Jewish education. There are several Jewish newspapers and more than 45 active synagogues (30 of which are in Antwerp) in the country.</w:t>
      </w:r>
    </w:p>
    <w:p>
      <w:pPr>
        <w:spacing w:after="160"/>
      </w:pPr>
      <w:r>
        <w:t xml:space="preserve">Sociologist Jan Hertogen estimated that in 2022 approximately 9.6% of the Belgian population was Muslim. Muslims constituted 24.1% of the population of Brussels, 8% of Wallonia and 7.6% of Flanders.</w:t>
      </w:r>
    </w:p>
    <w:p>
      <w:pPr>
        <w:pStyle w:val="Heading2"/>
      </w:pPr>
      <w:r>
        <w:t xml:space="preserve">Health</w:t>
      </w:r>
    </w:p>
    <w:p>
      <w:pPr>
        <w:spacing w:after="160"/>
      </w:pPr>
      <w:r>
        <w:t xml:space="preserve">The Belgians enjoy good health. According to 2012 estimates, the average life expectancy is 79.65 years. Since 1960, life expectancy has, in line with the European average, grown by two months per year. Death in Belgium is mainly due to heart and vascular disorders, neoplasms, disorders of the respiratory system and unnatural causes of death (accidents, suicide). Non-natural causes of death and cancer are the most common causes of death for females up to age 24 and males up to age 44.</w:t>
      </w:r>
    </w:p>
    <w:p>
      <w:pPr>
        <w:spacing w:after="160"/>
      </w:pPr>
      <w:r>
        <w:t xml:space="preserve">Healthcare is financed through both social security contributions and taxation. Health insurance is compulsory. Health care is delivered by a mixed public and private system of independent medical practitioners and public, university and semi-private hospitals. Charges for health care services are paid by the patient and reimbursed later by health insurance institutions, but for ineligible categories (of patients and services) so-called third party payment systems exist. The Belgian health care system is supervised and financed by the federal government, and the Flemish and Walloon regional governments, and the German Community also has (indirect) oversight and responsibilities.</w:t>
      </w:r>
    </w:p>
    <w:p>
      <w:pPr>
        <w:spacing w:after="160"/>
      </w:pPr>
      <w:r>
        <w:t xml:space="preserve">Belgium legalized euthanasia in 2002. Despite earlier political opposition, age restrictions were lifted in 2014, allowing children and young people under the age of 18 who understood the meaning of euthanasia to request it and for euthanasia to be carried out with the consent of their parents or guardians. A child of unknown age with an incurable disease died through euthanasia in 2016.</w:t>
      </w:r>
    </w:p>
    <w:p>
      <w:pPr>
        <w:spacing w:after="160"/>
      </w:pPr>
      <w:r>
        <w:t xml:space="preserve">Excluding assisted suicide, Belgium has the highest suicide rate in Western Europe and one of the highest suicide rates in the developed world (exceeded only by Lithuania, South Korea, and Latvia).</w:t>
      </w:r>
    </w:p>
    <w:p>
      <w:pPr>
        <w:pStyle w:val="Heading2"/>
      </w:pPr>
      <w:r>
        <w:t xml:space="preserve">Education</w:t>
      </w:r>
    </w:p>
    <w:p>
      <w:pPr>
        <w:spacing w:after="160"/>
      </w:pPr>
      <w:r>
        <w:t xml:space="preserve">Education is compulsory from 6 to 18 years of age for Belgians. Among OECD countries in 2002, Belgium had the third highest proportion of 18- to 21-year-olds enrolled in postsecondary education, at 42%. Though an estimated 99% of the adult population is literate, concern is rising over functional illiteracy. The Programme for International Student Assessment (PISA), coordinated by the OECD, currently ranks Belgium's education as the 19th best in the world, being significantly higher than the OECD average. Education is organized separately by each community. The Flemish Community scores noticeably above the French and German-speaking Communities.</w:t>
      </w:r>
    </w:p>
    <w:p>
      <w:pPr>
        <w:spacing w:after="160"/>
      </w:pPr>
      <w:r>
        <w:t xml:space="preserve">Mirroring the structure of the 19th-century Belgian political landscape, characterized by the Liberal and the Catholic parties, the educational system is segregated into secular and religious schools. The secular branch of schooling is controlled by the communities, the provinces, or the municipalities, while religious, mainly Catholic branch education, is organized by religious authorities, which are also subsidized and supervised by the communities.</w:t>
      </w:r>
    </w:p>
    <w:p>
      <w:pPr>
        <w:pStyle w:val="Heading1"/>
      </w:pPr>
      <w:r>
        <w:t xml:space="preserve">Culture</w:t>
      </w:r>
    </w:p>
    <w:p>
      <w:pPr>
        <w:spacing w:after="160"/>
      </w:pPr>
      <w:r>
        <w:t xml:space="preserve">Despite its political and linguistic divisions, the region corresponding to today's Belgium has seen the flourishing of major artistic movements that have had tremendous influence on European art and culture. Nowadays, to a certain extent, cultural life is concentrated within each language Community, and a variety of barriers have made a shared cultural sphere less pronounced. Since the 1970s, there are no bilingual universities or colleges in the country except the Royal Military Academy and the Antwerp Maritime Academy.</w:t>
      </w:r>
    </w:p>
    <w:p>
      <w:pPr>
        <w:pStyle w:val="Heading2"/>
      </w:pPr>
      <w:r>
        <w:t xml:space="preserve">Fine arts</w:t>
      </w:r>
    </w:p>
    <w:p>
      <w:pPr>
        <w:spacing w:after="160"/>
      </w:pPr>
      <w:r>
        <w:t xml:space="preserve">Contributions to painting and architecture have been especially rich. The Mosan art, the Early Netherlandish, the Flemish Renaissance and Baroque painting and major examples of Romanesque, Gothic, Renaissance and Baroque architecture are milestones in the history of art. While the 15th century's art in the Low Countries is dominated by the religious paintings of Jan van Eyck and Rogier van der Weyden, the 16th century is characterized by a broader panel of styles such as Peter Breughel's landscape paintings and Lambert Lombard's representation of the antique. Though the Baroque style of Peter Paul Rubens and Anthony van Dyck flourished in the early 17th century in the Southern Netherlands, it gradually declined thereafter.</w:t>
      </w:r>
    </w:p>
    <w:p>
      <w:pPr>
        <w:spacing w:after="160"/>
      </w:pPr>
      <w:r>
        <w:t xml:space="preserve">During the 19th and 20th centuries many original romantic, expressionist and surrealist Belgian painters emerged, including James Ensor and other artists belonging to the Les XX group, Constant Permeke, Paul Delvaux and René Magritte. The avant-garde CoBrA movement appeared in the 1950s, while the sculptor Panamarenko remains a remarkable figure in contemporary art. Multidisciplinary artists Jan Fabre, Wim Delvoye and the painter Luc Tuymans are other internationally renowned figures on the contemporary art scene.</w:t>
      </w:r>
    </w:p>
    <w:p>
      <w:pPr>
        <w:spacing w:after="160"/>
      </w:pPr>
      <w:r>
        <w:t xml:space="preserve">Belgian contributions to architecture also continued into the 19th and 20th centuries, including the work of Victor Horta and Henry van de Velde, who were major initiators of the Art Nouveau style.</w:t>
      </w:r>
    </w:p>
    <w:p>
      <w:pPr>
        <w:spacing w:after="160"/>
      </w:pPr>
      <w:r>
        <w:t xml:space="preserve">The vocal music of the Franco-Flemish School developed in the southern part of the Low Countries and was an important contribution to Renaissance culture. In the 19th and 20th centuries, there was an emergence of major violinists, such as Henri Vieuxtemps, Eugène Ysaÿe and Arthur Grumiaux, while Adolphe Sax invented the saxophone in 1846. The composer César Franck was born in Liège in 1822. Contemporary popular music in Belgium is also of repute. Jazz musicians Django Reinhardt and Toots Thielemans and singer Jacques Brel have achieved global fame. Nowadays, singer Stromae has been a musical revelation in Europe and beyond, having great success. In rock/pop music, Telex, Front 242, K's Choice, Hooverphonic, Zap Mama, Soulwax and dEUS are well known. In the heavy metal scene, bands like Machiavel, Channel Zero and Enthroned have a worldwide fan-base.</w:t>
      </w:r>
    </w:p>
    <w:p>
      <w:pPr>
        <w:spacing w:after="160"/>
      </w:pPr>
      <w:r>
        <w:t xml:space="preserve">Belgium has produced several well-known authors, including the poets Emile Verhaeren, Guido Gezelle, Robert Goffin and novelists Hendrik Conscience, Stijn Streuvels, Georges Simenon, Suzanne Lilar, Hugo Claus and Amélie Nothomb. The poet and playwright Maurice Maeterlinck won the Nobel Prize in Literature in 1911. The Adventures of Tintin by Hergé is the best known of Franco-Belgian comics, but many other major authors, including Peyo (The Smurfs), André Franquin (Gaston Lagaffe), Morris (Lucky Luke), and Willy Vandersteen (Suske en Wiske) brought the Belgian cartoon strip industry a worldwide fame. Additionally, crime author Agatha Christie created the character Hercule Poirot, a Belgian detective, who has served as a protagonist in a number of her mystery novels.</w:t>
      </w:r>
    </w:p>
    <w:p>
      <w:pPr>
        <w:spacing w:after="160"/>
      </w:pPr>
      <w:r>
        <w:t xml:space="preserve">Belgian cinema has brought a number of mainly Flemish novels to life on-screen. Belgian directors include André Delvaux, Stijn Coninx, Luc and Jean-Pierre Dardenne; well-known actors include Jean-Claude Van Damme, Jan Decleir and Marie Gillain; and successful films include Bullhead, Man Bites Dog and The Alzheimer Affair.</w:t>
      </w:r>
    </w:p>
    <w:p>
      <w:pPr>
        <w:spacing w:after="160"/>
      </w:pPr>
      <w:r>
        <w:t xml:space="preserve">Belgium is also home to a number of successful fashion designers.</w:t>
      </w:r>
    </w:p>
    <w:p>
      <w:pPr>
        <w:pStyle w:val="Heading2"/>
      </w:pPr>
      <w:r>
        <w:t xml:space="preserve">Folklore</w:t>
      </w:r>
    </w:p>
    <w:p>
      <w:pPr>
        <w:spacing w:after="160"/>
      </w:pPr>
      <w:r>
        <w:t xml:space="preserve">Folklore plays a major role in Belgium's cultural life; the country has a comparatively high number of processions, cavalcades, parades, ommegangs, ducasses, kermesses, and other local festivals, nearly always with an originally religious or mythological background. The three-day Carnival of Binche, near Mons, with its Gilles (men dressed in high, plumed hats and bright costumes) is held just before Lent (the 40 days between Ash Wednesday and Easter). Together with the 'Processional Giants and Dragons' of Ath, Brussels, Dendermonde, Mechelen and Mons, it is recognized by UNESCO as a Masterpiece of the Oral and Intangible Heritage of Humanity.</w:t>
      </w:r>
    </w:p>
    <w:p>
      <w:pPr>
        <w:spacing w:after="160"/>
      </w:pPr>
      <w:r>
        <w:t xml:space="preserve">Other examples are the three-day Carnival of Aalst in February or March; the still very religious processions of the Holy Blood taking place in Bruges in May, the Virga Jesse procession held every seven years in Hasselt, the annual procession of Hanswijk in Mechelen, the 15 August festivities in Liège, and the Walloon festival in Namur. Originated in 1832 and revived in the 1960s, the Gentse Feesten (a music and theatre festival organized in Ghent around Belgian National Day, on 21 July) have become a modern tradition. Several of these festivals include sporting competitions, such as cycling, and many fall under the category of kermesses.</w:t>
      </w:r>
    </w:p>
    <w:p>
      <w:pPr>
        <w:spacing w:after="160"/>
      </w:pPr>
      <w:r>
        <w:t xml:space="preserve">A major non-official holiday is Saint Nicholas Day (Dutch: Sinterklaas, French: la Saint-Nicolas), a festivity for children, and in Liège, for students. It takes place each year on 6 December and is a sort of early Christmas. On the evening of 5 December, before going to bed, children put their shoes by the hearth with water or wine and a carrot for Saint Nicholas' horse or donkey. According to tradition, Saint Nicholas comes at night and travels down the chimney. He then takes the food and water or wine, leaves presents, goes back up, feeds his horse or donkey, and continues on his course. He also knows whether children have been good or bad. This holiday is especially loved by children in Belgium and the Netherlands. Dutch immigrants imported the tradition into the United States, where Saint Nicholas is now known as Santa Claus.</w:t>
      </w:r>
    </w:p>
    <w:p>
      <w:pPr>
        <w:pStyle w:val="Heading2"/>
      </w:pPr>
      <w:r>
        <w:t xml:space="preserve">Cuisine</w:t>
      </w:r>
    </w:p>
    <w:p>
      <w:pPr>
        <w:spacing w:after="160"/>
      </w:pPr>
      <w:r>
        <w:t xml:space="preserve">Belgium is famous for beer, chocolate, waffles and French fries. The national dishes are steak and fries, and mussels with fries. Many highly ranked Belgian restaurants can be found in the most influential restaurant guides, such as the Michelin Guide. One of the many beers with the high prestige is that of the Trappist monks. Technically, it is an ale and traditionally each abbey's beer is served in its own glass (the forms, heights and widths are different). There are only eleven breweries (six of them are Belgian) that are allowed to brew Trappist beer.</w:t>
      </w:r>
    </w:p>
    <w:p>
      <w:pPr>
        <w:spacing w:after="160"/>
      </w:pPr>
      <w:r>
        <w:t xml:space="preserve">Although Belgian gastronomy is connected to French cuisine, some recipes were reputedly invented there, such as French fries (despite the name, although their exact place of origin is uncertain), Flemish Carbonade (a beef stew with beer, mustard and bay laurel), speculaas (or speculoos in French, a sort of cinnamon and ginger-flavoured shortcrust biscuit), Brussels waffles (and their variant, Liège waffles), waterzooi (a broth made with chicken or fish, cream and vegetables), endive with bechamel sauce, Brussels sprouts, Belgian pralines (Belgium has some of the most renowned chocolate houses), charcuterie (deli meats) and Paling in 't groen (river eels in a sauce of green herbs).</w:t>
      </w:r>
    </w:p>
    <w:p>
      <w:pPr>
        <w:spacing w:after="160"/>
      </w:pPr>
      <w:r>
        <w:t xml:space="preserve">Brands of Belgian chocolate and pralines, like Côte d'Or, Neuhaus, Leonidas and Godiva are famous, as well as independent producers such as Burie and Del Rey in Antwerp and Mary's in Brussels. Belgium produces over 1100 varieties of beer. The Trappist beer of the Abbey of Westvleteren has repeatedly been rated the world's best beer.</w:t>
      </w:r>
    </w:p>
    <w:p>
      <w:pPr>
        <w:spacing w:after="160"/>
      </w:pPr>
      <w:r>
        <w:t xml:space="preserve">The biggest brewer in the world by volume is Anheuser-Busch InBev, based in Leuven.</w:t>
      </w:r>
    </w:p>
    <w:p>
      <w:pPr>
        <w:pStyle w:val="Heading2"/>
      </w:pPr>
      <w:r>
        <w:t xml:space="preserve">Sports</w:t>
      </w:r>
    </w:p>
    <w:p>
      <w:pPr>
        <w:spacing w:after="160"/>
      </w:pPr>
      <w:r>
        <w:t xml:space="preserve">Since the 1970s, sports clubs and federations are organized separately within each language community. The Administration de l'Éducation Physique et du Sport (ADEPS) is responsible for recognising the various French-speaking sports federations and also runs three sports centres in the Brussels-Capital Region. Its Dutch-speaking counterpart is Sport Vlaanderen (formerly called BLOSO).</w:t>
      </w:r>
    </w:p>
    <w:p>
      <w:pPr>
        <w:spacing w:after="160"/>
      </w:pPr>
      <w:r>
        <w:t xml:space="preserve">Association football is the most popular sport in both parts of Belgium; also very popular are cycling, tennis, swimming, judo and basketball. The Belgium national football team has been among the best on the FIFA World Rankings ever since November 2015, when it reached the top spot for the first time. Since the 1990s, the team has been the world's number one for the most years in history, only behind the records of Brazil and Spain. With players like Jean-Marie Pfaff and Jan Ceulemans they won the silver medal at Euro 1980, while a team with Eden Hazard, Kevin De Bruyne, Romelu Lukaku and Thibaut Courtois won the bronze medal at World Cup 2018. Belgium hosted the Euro 1972, and co-hosted the Euro 2000 with the Netherlands.</w:t>
      </w:r>
    </w:p>
    <w:p>
      <w:pPr>
        <w:spacing w:after="160"/>
      </w:pPr>
      <w:r>
        <w:t xml:space="preserve">Belgians hold the most Tour de France victories of any country except France. They also have the most victories on the UCI Road World Championships. With five victories in the Tour de France and numerous other cycling records, Belgian cyclist Eddy Merckx is often regarded as one of the greatest cyclists of all time. Philippe Gilbert and Remco Evenepoel were the 2012 and 2022 world champions, respectively. Other well-known Belgian cyclists are Tom Boonen, Wout van Aert and Lotte Kopecky.</w:t>
      </w:r>
    </w:p>
    <w:p>
      <w:pPr>
        <w:spacing w:after="160"/>
      </w:pPr>
      <w:r>
        <w:t xml:space="preserve">Kim Clijsters and Justine Henin both were Player of the Year in the Women's Tennis Association as they were ranked the number one female tennis player. The Spa-Francorchamps motor-racing circuit hosts the Formula One World Championship Belgian Grand Prix. The Belgian driver, Jacky Ickx, won eight Grands Prix and six 24 Hours of Le Mans and finished twice as runner-up in the Formula One World Championship. Belgium also has a strong reputation in, motocross with the riders Joël Robert, Roger De Coster, Georges Jobé, Eric Geboers and Stefan Everts, among others.</w:t>
      </w:r>
    </w:p>
    <w:p>
      <w:pPr>
        <w:spacing w:after="160"/>
      </w:pPr>
      <w:r>
        <w:t xml:space="preserve">Sporting events annually held in Belgium include the Memorial Van Damme athletics competition, the Belgian Grand Prix Formula One, and a number of classic cycle races such as the Tour of Flanders and Liège–Bastogne–Liège. The 1920 Summer Olympics were held in Antwerp. The 1977 European Basketball Championship was held in Liège and Ostend.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be79f0856c19fe4a6bcf7c3cdbe3635df435ba.png"/><Relationship Id="rId8" Type="http://schemas.openxmlformats.org/officeDocument/2006/relationships/image" Target="media/cec876f670e69f5b93967901781b8e0d000ab287.png"/><Relationship Id="rId9" Type="http://schemas.openxmlformats.org/officeDocument/2006/relationships/image" Target="media/1b039e479352ee6d7aeef2118bc202a04050de85.png"/><Relationship Id="rId10" Type="http://schemas.openxmlformats.org/officeDocument/2006/relationships/image" Target="media/43c25168bc5e23752a8bcb667f67fbbb34b169dd.png"/><Relationship Id="rId11" Type="http://schemas.openxmlformats.org/officeDocument/2006/relationships/image" Target="media/d547a4d68ba95783c7025f46601b5526361f16b0.png"/><Relationship Id="rId12" Type="http://schemas.openxmlformats.org/officeDocument/2006/relationships/image" Target="media/185edc46eb7260257721d3ca1856f99b1f257ff0.jpg"/><Relationship Id="rId13" Type="http://schemas.openxmlformats.org/officeDocument/2006/relationships/image" Target="media/d90c3323c1fecad514617f32569e952016bcd9d1.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Belgium</dc:title>
  <dc:creator>agent-spike seed generator</dc:creator>
  <dc:description>Seed document derived from the Wikipedia article "Belgium".</dc:description>
  <cp:lastModifiedBy>Un-named</cp:lastModifiedBy>
  <cp:revision>1</cp:revision>
  <dcterms:created xsi:type="dcterms:W3CDTF">2026-07-07T09:51:43.340Z</dcterms:created>
  <dcterms:modified xsi:type="dcterms:W3CDTF">2026-07-07T09:51:43.340Z</dcterms:modified>
</cp:coreProperties>
</file>

<file path=docProps/custom.xml><?xml version="1.0" encoding="utf-8"?>
<Properties xmlns="http://schemas.openxmlformats.org/officeDocument/2006/custom-properties" xmlns:vt="http://schemas.openxmlformats.org/officeDocument/2006/docPropsVTypes"/>
</file>