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eastAsia="Arial"/>
          <w:b/>
          <w:color w:val="187B8C"/>
          <w:sz w:val="22"/>
          <w:rtl/>
        </w:rPr>
        <w:t>SMARTFOUNDATION</w:t>
      </w:r>
    </w:p>
    <w:p/>
    <w:p/>
    <w:p/>
    <w:p/>
    <w:p/>
    <w:p>
      <w:pPr>
        <w:pStyle w:val="Title"/>
        <w:jc w:val="center"/>
        <w:bidi w:val="1"/>
      </w:pPr>
      <w:r>
        <w:rPr>
          <w:rFonts w:ascii="Arial" w:hAnsi="Arial" w:cs="Arial" w:eastAsia="Arial"/>
          <w:b/>
          <w:color w:val="183B56"/>
          <w:sz w:val="56"/>
          <w:rtl/>
        </w:rPr>
        <w:t>توثيق نظام SmartFoundation</w:t>
      </w:r>
    </w:p>
    <w:p>
      <w:pPr>
        <w:pStyle w:val="Subtitle"/>
        <w:jc w:val="center"/>
        <w:bidi w:val="1"/>
      </w:pPr>
      <w:r>
        <w:rPr>
          <w:rFonts w:ascii="Arial" w:hAnsi="Arial" w:cs="Arial" w:eastAsia="Arial"/>
          <w:b/>
          <w:color w:val="58656D"/>
          <w:sz w:val="30"/>
          <w:rtl/>
        </w:rPr>
        <w:t>التوثيق الفني والوظيفي ودليل التشغيل والاستخدام</w:t>
      </w:r>
    </w:p>
    <w:p>
      <w:pPr>
        <w:jc w:val="center"/>
        <w:bidi w:val="1"/>
      </w:pPr>
      <w:r>
        <w:rPr>
          <w:rFonts w:ascii="Arial" w:hAnsi="Arial" w:cs="Arial" w:eastAsia="Arial"/>
          <w:b/>
          <w:color w:val="9A6B00"/>
          <w:sz w:val="24"/>
          <w:rtl/>
        </w:rPr>
        <w:t>الإصدار 1.0</w:t>
      </w:r>
    </w:p>
    <w:p>
      <w:pPr>
        <w:jc w:val="center"/>
        <w:bidi w:val="1"/>
      </w:pPr>
      <w:r>
        <w:rPr>
          <w:rFonts w:ascii="Arial" w:hAnsi="Arial" w:cs="Arial" w:eastAsia="Arial"/>
          <w:b w:val="0"/>
          <w:color w:val="58656D"/>
          <w:sz w:val="22"/>
          <w:rtl/>
        </w:rPr>
        <w:t>23 أغسطس 2026</w:t>
      </w:r>
    </w:p>
    <w:p/>
    <w:p/>
    <w:p/>
    <w:p/>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EAF3F5"/>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حالة الوثيقة: </w:t>
            </w:r>
            <w:r>
              <w:rPr>
                <w:rFonts w:ascii="Arial" w:hAnsi="Arial" w:cs="Arial" w:eastAsia="Arial"/>
                <w:sz w:val="20"/>
                <w:rtl/>
              </w:rPr>
              <w:t>وثيقة نهائية معتمدة؛ القيم الحساسة والأسرار وبيانات الاتصال غير مضمنة.</w:t>
            </w:r>
          </w:p>
        </w:tc>
      </w:tr>
    </w:tbl>
    <w:p>
      <w:r>
        <w:br w:type="page"/>
      </w:r>
    </w:p>
    <w:p>
      <w:pPr>
        <w:pStyle w:val="Heading1"/>
        <w:jc w:val="right"/>
        <w:bidi w:val="1"/>
      </w:pPr>
      <w:r>
        <w:rPr>
          <w:rFonts w:ascii="Arial" w:hAnsi="Arial" w:cs="Arial" w:eastAsia="Arial"/>
          <w:b/>
          <w:color w:val="183B56"/>
          <w:sz w:val="36"/>
          <w:rtl/>
        </w:rPr>
        <w:t>سجل الإصدارات</w:t>
      </w:r>
    </w:p>
    <w:p>
      <w:pPr>
        <w:pStyle w:val="Caption"/>
        <w:jc w:val="right"/>
        <w:bidi w:val="1"/>
      </w:pPr>
      <w:r>
        <w:rPr>
          <w:rFonts w:ascii="Arial" w:hAnsi="Arial" w:cs="Arial" w:eastAsia="Arial"/>
          <w:b/>
          <w:color w:val="58656D"/>
          <w:sz w:val="18"/>
          <w:rtl/>
        </w:rPr>
        <w:t>جدول 1: سجل إصدارات وثيقة SmartFoundation</w:t>
      </w:r>
    </w:p>
    <w:tbl>
      <w:tblPr>
        <w:tblStyle w:val="TableGrid"/>
        <w:tblW w:type="dxa" w:w="9866"/>
        <w:jc w:val="center"/>
        <w:tblLayout w:type="fixed"/>
        <w:tblLook w:firstColumn="1" w:firstRow="1" w:lastColumn="0" w:lastRow="0" w:noHBand="0" w:noVBand="1" w:val="04A0"/>
        <w:bidiVisual w:val="1"/>
        <w:tblInd w:w="120" w:type="dxa"/>
      </w:tblPr>
      <w:tblGrid>
        <w:gridCol w:w="1100"/>
        <w:gridCol w:w="1500"/>
        <w:gridCol w:w="1600"/>
        <w:gridCol w:w="5666"/>
      </w:tblGrid>
      <w:tr>
        <w:trPr>
          <w:tblHeader w:val="true"/>
        </w:trPr>
        <w:tc>
          <w:tcPr>
            <w:tcW w:type="dxa" w:w="110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الإصدار</w:t>
            </w:r>
          </w:p>
        </w:tc>
        <w:tc>
          <w:tcPr>
            <w:tcW w:type="dxa" w:w="150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التاريخ</w:t>
            </w:r>
          </w:p>
        </w:tc>
        <w:tc>
          <w:tcPr>
            <w:tcW w:type="dxa" w:w="160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الحالة</w:t>
            </w:r>
          </w:p>
        </w:tc>
        <w:tc>
          <w:tcPr>
            <w:tcW w:type="dxa" w:w="5666"/>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نطاق التغيير</w:t>
            </w:r>
          </w:p>
        </w:tc>
      </w:tr>
      <w:tr>
        <w:tc>
          <w:tcPr>
            <w:tcW w:type="dxa" w:w="1100"/>
            <w:tcMar>
              <w:top w:w="85" w:type="dxa"/>
              <w:start w:w="120" w:type="dxa"/>
              <w:bottom w:w="85" w:type="dxa"/>
              <w:end w:w="120" w:type="dxa"/>
            </w:tcMar>
            <w:vAlign w:val="center"/>
          </w:tcPr>
          <w:p>
            <w:pPr>
              <w:spacing w:after="40"/>
              <w:jc w:val="right"/>
              <w:bidi w:val="1"/>
            </w:pPr>
            <w:r>
              <w:rPr>
                <w:rFonts w:ascii="Arial" w:hAnsi="Arial" w:cs="Arial" w:eastAsia="Arial"/>
                <w:sz w:val="16"/>
                <w:rtl/>
              </w:rPr>
              <w:t>0.1</w:t>
            </w:r>
          </w:p>
        </w:tc>
        <w:tc>
          <w:tcPr>
            <w:tcW w:type="dxa" w:w="1500"/>
            <w:tcMar>
              <w:top w:w="85" w:type="dxa"/>
              <w:start w:w="120" w:type="dxa"/>
              <w:bottom w:w="85" w:type="dxa"/>
              <w:end w:w="120" w:type="dxa"/>
            </w:tcMar>
            <w:vAlign w:val="center"/>
          </w:tcPr>
          <w:p>
            <w:pPr>
              <w:spacing w:after="40"/>
              <w:jc w:val="right"/>
              <w:bidi w:val="1"/>
            </w:pPr>
            <w:r>
              <w:rPr>
                <w:rFonts w:ascii="Arial" w:hAnsi="Arial" w:cs="Arial" w:eastAsia="Arial"/>
                <w:sz w:val="16"/>
                <w:rtl/>
              </w:rPr>
              <w:t>2026-08-22</w:t>
            </w:r>
          </w:p>
        </w:tc>
        <w:tc>
          <w:tcPr>
            <w:tcW w:type="dxa" w:w="1600"/>
            <w:tcMar>
              <w:top w:w="85" w:type="dxa"/>
              <w:start w:w="120" w:type="dxa"/>
              <w:bottom w:w="85" w:type="dxa"/>
              <w:end w:w="120" w:type="dxa"/>
            </w:tcMar>
            <w:vAlign w:val="center"/>
          </w:tcPr>
          <w:p>
            <w:pPr>
              <w:spacing w:after="40"/>
              <w:jc w:val="right"/>
              <w:bidi w:val="1"/>
            </w:pPr>
            <w:r>
              <w:rPr>
                <w:rFonts w:ascii="Arial" w:hAnsi="Arial" w:cs="Arial" w:eastAsia="Arial"/>
                <w:sz w:val="16"/>
                <w:rtl/>
              </w:rPr>
              <w:t>مرحلي</w:t>
            </w:r>
          </w:p>
        </w:tc>
        <w:tc>
          <w:tcPr>
            <w:tcW w:type="dxa" w:w="5666"/>
            <w:tcMar>
              <w:top w:w="85" w:type="dxa"/>
              <w:start w:w="120" w:type="dxa"/>
              <w:bottom w:w="85" w:type="dxa"/>
              <w:end w:w="120" w:type="dxa"/>
            </w:tcMar>
            <w:vAlign w:val="center"/>
          </w:tcPr>
          <w:p>
            <w:pPr>
              <w:spacing w:after="40"/>
              <w:jc w:val="right"/>
              <w:bidi w:val="1"/>
            </w:pPr>
            <w:r>
              <w:rPr>
                <w:rFonts w:ascii="Arial" w:hAnsi="Arial" w:cs="Arial" w:eastAsia="Arial"/>
                <w:sz w:val="16"/>
                <w:rtl/>
              </w:rPr>
              <w:t>توثيق المراحل حتى IncomeSystem والمصالحة الحية 7A</w:t>
            </w:r>
          </w:p>
        </w:tc>
      </w:tr>
      <w:tr>
        <w:tc>
          <w:tcPr>
            <w:tcW w:type="dxa" w:w="11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1.0</w:t>
            </w:r>
          </w:p>
        </w:tc>
        <w:tc>
          <w:tcPr>
            <w:tcW w:type="dxa" w:w="15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2026-08-23</w:t>
            </w:r>
          </w:p>
        </w:tc>
        <w:tc>
          <w:tcPr>
            <w:tcW w:type="dxa" w:w="16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متحقق نهائياً</w:t>
            </w:r>
          </w:p>
        </w:tc>
        <w:tc>
          <w:tcPr>
            <w:tcW w:type="dxa" w:w="5666"/>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دمج المراحل 1–14، DATACORE الحية، Coverage Audit النهائي، ونسختي Word وPDF</w:t>
            </w:r>
          </w:p>
        </w:tc>
      </w:tr>
    </w:tbl>
    <w:p>
      <w:pPr>
        <w:jc w:val="right"/>
        <w:bidi w:val="1"/>
      </w:pPr>
      <w:r>
        <w:rPr>
          <w:rFonts w:ascii="Arial" w:hAnsi="Arial" w:cs="Arial" w:eastAsia="Arial"/>
          <w:b w:val="0"/>
          <w:sz w:val="4"/>
          <w:rtl/>
        </w:rPr>
      </w:r>
    </w:p>
    <w:p>
      <w:pPr>
        <w:pStyle w:val="Heading1"/>
        <w:jc w:val="right"/>
        <w:bidi w:val="1"/>
      </w:pPr>
      <w:r>
        <w:rPr>
          <w:rFonts w:ascii="Arial" w:hAnsi="Arial" w:cs="Arial" w:eastAsia="Arial"/>
          <w:b/>
          <w:color w:val="183B56"/>
          <w:sz w:val="36"/>
          <w:rtl/>
        </w:rPr>
        <w:t>نطاق التوثيق</w:t>
      </w:r>
    </w:p>
    <w:p>
      <w:pPr>
        <w:pStyle w:val="Caption"/>
        <w:jc w:val="right"/>
        <w:bidi w:val="1"/>
      </w:pPr>
      <w:r>
        <w:rPr>
          <w:rFonts w:ascii="Arial" w:hAnsi="Arial" w:cs="Arial" w:eastAsia="Arial"/>
          <w:b/>
          <w:color w:val="58656D"/>
          <w:sz w:val="18"/>
          <w:rtl/>
        </w:rPr>
        <w:t>جدول 2: البرامج والأسطح المشمولة والمؤجلة</w:t>
      </w:r>
    </w:p>
    <w:tbl>
      <w:tblPr>
        <w:tblStyle w:val="TableGrid"/>
        <w:tblW w:type="dxa" w:w="9866"/>
        <w:jc w:val="center"/>
        <w:tblLayout w:type="fixed"/>
        <w:tblLook w:firstColumn="1" w:firstRow="1" w:lastColumn="0" w:lastRow="0" w:noHBand="0" w:noVBand="1" w:val="04A0"/>
        <w:bidiVisual w:val="1"/>
        <w:tblInd w:w="120" w:type="dxa"/>
      </w:tblPr>
      <w:tblGrid>
        <w:gridCol w:w="1900"/>
        <w:gridCol w:w="7966"/>
      </w:tblGrid>
      <w:tr>
        <w:trPr>
          <w:tblHeader w:val="true"/>
        </w:trPr>
        <w:tc>
          <w:tcPr>
            <w:tcW w:type="dxa" w:w="190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التصنيف</w:t>
            </w:r>
          </w:p>
        </w:tc>
        <w:tc>
          <w:tcPr>
            <w:tcW w:type="dxa" w:w="7966"/>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البرامج</w:t>
            </w:r>
          </w:p>
        </w:tc>
      </w:tr>
      <w:tr>
        <w:tc>
          <w:tcPr>
            <w:tcW w:type="dxa" w:w="1900"/>
            <w:tcMar>
              <w:top w:w="85" w:type="dxa"/>
              <w:start w:w="120" w:type="dxa"/>
              <w:bottom w:w="85" w:type="dxa"/>
              <w:end w:w="120" w:type="dxa"/>
            </w:tcMar>
            <w:vAlign w:val="center"/>
          </w:tcPr>
          <w:p>
            <w:pPr>
              <w:spacing w:after="40"/>
              <w:jc w:val="right"/>
              <w:bidi w:val="1"/>
            </w:pPr>
            <w:r>
              <w:rPr>
                <w:rFonts w:ascii="Arial" w:hAnsi="Arial" w:cs="Arial" w:eastAsia="Arial"/>
                <w:sz w:val="16"/>
                <w:rtl/>
              </w:rPr>
              <w:t>مشمولة</w:t>
            </w:r>
          </w:p>
        </w:tc>
        <w:tc>
          <w:tcPr>
            <w:tcW w:type="dxa" w:w="7966"/>
            <w:tcMar>
              <w:top w:w="85" w:type="dxa"/>
              <w:start w:w="120" w:type="dxa"/>
              <w:bottom w:w="85" w:type="dxa"/>
              <w:end w:w="120" w:type="dxa"/>
            </w:tcMar>
            <w:vAlign w:val="center"/>
          </w:tcPr>
          <w:p>
            <w:pPr>
              <w:spacing w:after="40"/>
              <w:jc w:val="right"/>
              <w:bidi w:val="1"/>
            </w:pPr>
            <w:r>
              <w:rPr>
                <w:rFonts w:ascii="Arial" w:hAnsi="Arial" w:cs="Arial" w:eastAsia="Arial"/>
                <w:sz w:val="16"/>
                <w:rtl/>
              </w:rPr>
              <w:t>ControlPanel، Housing، IncomeSystem، ElectronicBillSystem، Home، Login</w:t>
            </w:r>
          </w:p>
        </w:tc>
      </w:tr>
      <w:tr>
        <w:tc>
          <w:tcPr>
            <w:tcW w:type="dxa" w:w="1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مؤجلة</w:t>
            </w:r>
          </w:p>
        </w:tc>
        <w:tc>
          <w:tcPr>
            <w:tcW w:type="dxa" w:w="7966"/>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HousingCommandCenter، Maintenance، Support، Vehicle، Dashboard، Statistics، PopulationDensity، RealCharts</w:t>
            </w:r>
          </w:p>
        </w:tc>
      </w:tr>
      <w:tr>
        <w:tc>
          <w:tcPr>
            <w:tcW w:type="dxa" w:w="1900"/>
            <w:tcMar>
              <w:top w:w="85" w:type="dxa"/>
              <w:start w:w="120" w:type="dxa"/>
              <w:bottom w:w="85" w:type="dxa"/>
              <w:end w:w="120" w:type="dxa"/>
            </w:tcMar>
            <w:vAlign w:val="center"/>
          </w:tcPr>
          <w:p>
            <w:pPr>
              <w:spacing w:after="40"/>
              <w:jc w:val="right"/>
              <w:bidi w:val="1"/>
            </w:pPr>
            <w:r>
              <w:rPr>
                <w:rFonts w:ascii="Arial" w:hAnsi="Arial" w:cs="Arial" w:eastAsia="Arial"/>
                <w:sz w:val="16"/>
                <w:rtl/>
              </w:rPr>
              <w:t>أسطح مشتركة</w:t>
            </w:r>
          </w:p>
        </w:tc>
        <w:tc>
          <w:tcPr>
            <w:tcW w:type="dxa" w:w="7966"/>
            <w:tcMar>
              <w:top w:w="85" w:type="dxa"/>
              <w:start w:w="120" w:type="dxa"/>
              <w:bottom w:w="85" w:type="dxa"/>
              <w:end w:w="120" w:type="dxa"/>
            </w:tcMar>
            <w:vAlign w:val="center"/>
          </w:tcPr>
          <w:p>
            <w:pPr>
              <w:spacing w:after="40"/>
              <w:jc w:val="right"/>
              <w:bidi w:val="1"/>
            </w:pPr>
            <w:r>
              <w:rPr>
                <w:rFonts w:ascii="Arial" w:hAnsi="Arial" w:cs="Arial" w:eastAsia="Arial"/>
                <w:sz w:val="16"/>
                <w:rtl/>
              </w:rPr>
              <w:t>Api، CrudController، ExportsController، NotificationsController، ReportsController، SessionController، SmartComponentController، Shared views</w:t>
            </w:r>
          </w:p>
        </w:tc>
      </w:tr>
    </w:tbl>
    <w:p>
      <w:pPr>
        <w:jc w:val="right"/>
        <w:bidi w:val="1"/>
      </w:pPr>
      <w:r>
        <w:rPr>
          <w:rFonts w:ascii="Arial" w:hAnsi="Arial" w:cs="Arial" w:eastAsia="Arial"/>
          <w:b w:val="0"/>
          <w:sz w:val="4"/>
          <w:rtl/>
        </w:rPr>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مصدر SQL النهائي: </w:t>
            </w:r>
            <w:r>
              <w:rPr>
                <w:rFonts w:ascii="Arial" w:hAnsi="Arial" w:cs="Arial" w:eastAsia="Arial"/>
                <w:sz w:val="20"/>
                <w:rtl/>
              </w:rPr>
              <w:t>قاعدة DATACORE الحية هي المرجع النهائي لتعريفات SQL. SmartFoundation.Database Snapshot مرجع مقارنة فقط، ولا يُستخدم لإحياء ادعاء صححته المطابقة الحية.</w:t>
            </w:r>
          </w:p>
        </w:tc>
      </w:tr>
    </w:tbl>
    <w:p>
      <w:r>
        <w:br w:type="page"/>
      </w:r>
    </w:p>
    <w:p>
      <w:pPr>
        <w:pStyle w:val="Heading1"/>
        <w:jc w:val="right"/>
        <w:bidi w:val="1"/>
      </w:pPr>
      <w:r>
        <w:rPr>
          <w:rFonts w:ascii="Arial" w:hAnsi="Arial" w:cs="Arial" w:eastAsia="Arial"/>
          <w:b/>
          <w:color w:val="183B56"/>
          <w:sz w:val="36"/>
          <w:rtl/>
        </w:rPr>
        <w:t>فهرس المحتويات</w:t>
      </w:r>
    </w:p>
    <w:p>
      <w:pPr>
        <w:pStyle w:val="Caption"/>
        <w:jc w:val="right"/>
        <w:bidi w:val="1"/>
      </w:pPr>
      <w:r>
        <w:rPr>
          <w:rFonts w:ascii="Arial" w:hAnsi="Arial" w:cs="Arial" w:eastAsia="Arial"/>
          <w:b/>
          <w:color w:val="58656D"/>
          <w:sz w:val="18"/>
          <w:rtl/>
        </w:rPr>
        <w:t>فهرس ثابت محدث وفق الرندر النهائي</w:t>
      </w:r>
    </w:p>
    <w:tbl>
      <w:tblPr>
        <w:tblStyle w:val="TableGrid"/>
        <w:tblW w:type="dxa" w:w="9200"/>
        <w:jc w:val="center"/>
        <w:tblLayout w:type="fixed"/>
        <w:tblLook w:firstColumn="1" w:firstRow="1" w:lastColumn="0" w:lastRow="0" w:noHBand="0" w:noVBand="1" w:val="04A0"/>
        <w:bidiVisual w:val="1"/>
        <w:tblInd w:w="120" w:type="dxa"/>
      </w:tblPr>
      <w:tblGrid>
        <w:gridCol w:w="3900"/>
        <w:gridCol w:w="700"/>
        <w:gridCol w:w="3900"/>
        <w:gridCol w:w="700"/>
      </w:tblGrid>
      <w:tr>
        <w:trPr>
          <w:tblHeader w:val="true"/>
        </w:trPr>
        <w:tc>
          <w:tcPr>
            <w:tcW w:type="dxa" w:w="390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الفصل</w:t>
            </w:r>
          </w:p>
        </w:tc>
        <w:tc>
          <w:tcPr>
            <w:tcW w:type="dxa" w:w="70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الصفحة</w:t>
            </w:r>
          </w:p>
        </w:tc>
        <w:tc>
          <w:tcPr>
            <w:tcW w:type="dxa" w:w="390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الفصل</w:t>
            </w:r>
          </w:p>
        </w:tc>
        <w:tc>
          <w:tcPr>
            <w:tcW w:type="dxa" w:w="70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الصفحة</w:t>
            </w:r>
          </w:p>
        </w:tc>
      </w:tr>
      <w:tr>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1. الملخص التنفيذي</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4</w:t>
            </w:r>
          </w:p>
        </w:tc>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2. المعمارية</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5</w:t>
            </w:r>
          </w:p>
        </w:tc>
      </w:tr>
      <w:tr>
        <w:tc>
          <w:tcPr>
            <w:tcW w:type="dxa" w:w="3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3. بنية الحل والنطاق</w:t>
            </w:r>
          </w:p>
        </w:tc>
        <w:tc>
          <w:tcPr>
            <w:tcW w:type="dxa" w:w="7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13</w:t>
            </w:r>
          </w:p>
        </w:tc>
        <w:tc>
          <w:tcPr>
            <w:tcW w:type="dxa" w:w="3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4. الأمان والصلاحيات</w:t>
            </w:r>
          </w:p>
        </w:tc>
        <w:tc>
          <w:tcPr>
            <w:tcW w:type="dxa" w:w="7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18</w:t>
            </w:r>
          </w:p>
        </w:tc>
      </w:tr>
      <w:tr>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5. ControlPanel</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22</w:t>
            </w:r>
          </w:p>
        </w:tc>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6. Housing</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29</w:t>
            </w:r>
          </w:p>
        </w:tc>
      </w:tr>
      <w:tr>
        <w:tc>
          <w:tcPr>
            <w:tcW w:type="dxa" w:w="3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7. IncomeSystem</w:t>
            </w:r>
          </w:p>
        </w:tc>
        <w:tc>
          <w:tcPr>
            <w:tcW w:type="dxa" w:w="7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46</w:t>
            </w:r>
          </w:p>
        </w:tc>
        <w:tc>
          <w:tcPr>
            <w:tcW w:type="dxa" w:w="3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8. ElectronicBillSystem</w:t>
            </w:r>
          </w:p>
        </w:tc>
        <w:tc>
          <w:tcPr>
            <w:tcW w:type="dxa" w:w="7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50</w:t>
            </w:r>
          </w:p>
        </w:tc>
      </w:tr>
      <w:tr>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9. Home وLogin</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55</w:t>
            </w:r>
          </w:p>
        </w:tc>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10. قاعدة البيانات الحية</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59</w:t>
            </w:r>
          </w:p>
        </w:tc>
      </w:tr>
      <w:tr>
        <w:tc>
          <w:tcPr>
            <w:tcW w:type="dxa" w:w="3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11. Schema drift</w:t>
            </w:r>
          </w:p>
        </w:tc>
        <w:tc>
          <w:tcPr>
            <w:tcW w:type="dxa" w:w="7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67</w:t>
            </w:r>
          </w:p>
        </w:tc>
        <w:tc>
          <w:tcPr>
            <w:tcW w:type="dxa" w:w="3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12. Workflows والرسومات</w:t>
            </w:r>
          </w:p>
        </w:tc>
        <w:tc>
          <w:tcPr>
            <w:tcW w:type="dxa" w:w="7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68</w:t>
            </w:r>
          </w:p>
        </w:tc>
      </w:tr>
      <w:tr>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13. التقارير والتكاملات</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74</w:t>
            </w:r>
          </w:p>
        </w:tc>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14. بيئة التطوير والنشر</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84</w:t>
            </w:r>
          </w:p>
        </w:tc>
      </w:tr>
      <w:tr>
        <w:tc>
          <w:tcPr>
            <w:tcW w:type="dxa" w:w="3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15. النسخ الاحتياطي والاستعادة</w:t>
            </w:r>
          </w:p>
        </w:tc>
        <w:tc>
          <w:tcPr>
            <w:tcW w:type="dxa" w:w="7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85</w:t>
            </w:r>
          </w:p>
        </w:tc>
        <w:tc>
          <w:tcPr>
            <w:tcW w:type="dxa" w:w="3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16. استكشاف الأخطاء</w:t>
            </w:r>
          </w:p>
        </w:tc>
        <w:tc>
          <w:tcPr>
            <w:tcW w:type="dxa" w:w="7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86</w:t>
            </w:r>
          </w:p>
        </w:tc>
      </w:tr>
      <w:tr>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17. دليل المطور</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88</w:t>
            </w:r>
          </w:p>
        </w:tc>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18. دليل المستخدم</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93</w:t>
            </w:r>
          </w:p>
        </w:tc>
      </w:tr>
      <w:tr>
        <w:tc>
          <w:tcPr>
            <w:tcW w:type="dxa" w:w="3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19. سجل الفجوات والمخاطر</w:t>
            </w:r>
          </w:p>
        </w:tc>
        <w:tc>
          <w:tcPr>
            <w:tcW w:type="dxa" w:w="7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99</w:t>
            </w:r>
          </w:p>
        </w:tc>
        <w:tc>
          <w:tcPr>
            <w:tcW w:type="dxa" w:w="39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20. Coverage Audit النهائي</w:t>
            </w:r>
          </w:p>
        </w:tc>
        <w:tc>
          <w:tcPr>
            <w:tcW w:type="dxa" w:w="7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100</w:t>
            </w:r>
          </w:p>
        </w:tc>
      </w:tr>
      <w:tr>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21. المصطلحات والاختصارات</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103</w:t>
            </w:r>
          </w:p>
        </w:tc>
        <w:tc>
          <w:tcPr>
            <w:tcW w:type="dxa" w:w="3900"/>
            <w:tcMar>
              <w:top w:w="85" w:type="dxa"/>
              <w:start w:w="120" w:type="dxa"/>
              <w:bottom w:w="85" w:type="dxa"/>
              <w:end w:w="120" w:type="dxa"/>
            </w:tcMar>
            <w:vAlign w:val="center"/>
          </w:tcPr>
          <w:p>
            <w:pPr>
              <w:spacing w:after="40"/>
              <w:jc w:val="right"/>
              <w:bidi w:val="1"/>
            </w:pPr>
            <w:r>
              <w:rPr>
                <w:rFonts w:ascii="Arial" w:hAnsi="Arial" w:cs="Arial" w:eastAsia="Arial"/>
                <w:sz w:val="16"/>
                <w:rtl/>
              </w:rPr>
              <w:t>—</w:t>
            </w:r>
          </w:p>
        </w:tc>
        <w:tc>
          <w:tcPr>
            <w:tcW w:type="dxa" w:w="700"/>
            <w:tcMar>
              <w:top w:w="85" w:type="dxa"/>
              <w:start w:w="120" w:type="dxa"/>
              <w:bottom w:w="85" w:type="dxa"/>
              <w:end w:w="120" w:type="dxa"/>
            </w:tcMar>
            <w:vAlign w:val="center"/>
          </w:tcPr>
          <w:p>
            <w:pPr>
              <w:spacing w:after="40"/>
              <w:jc w:val="right"/>
              <w:bidi w:val="1"/>
            </w:pPr>
            <w:r>
              <w:rPr>
                <w:rFonts w:ascii="Arial" w:hAnsi="Arial" w:cs="Arial" w:eastAsia="Arial"/>
                <w:sz w:val="16"/>
                <w:rtl/>
              </w:rPr>
              <w:t>—</w:t>
            </w:r>
          </w:p>
        </w:tc>
      </w:tr>
    </w:tbl>
    <w:p>
      <w:pPr>
        <w:jc w:val="right"/>
        <w:bidi w:val="1"/>
      </w:pPr>
      <w:r>
        <w:rPr>
          <w:rFonts w:ascii="Arial" w:hAnsi="Arial" w:cs="Arial" w:eastAsia="Arial"/>
          <w:b w:val="0"/>
          <w:sz w:val="4"/>
          <w:rtl/>
        </w:rPr>
      </w:r>
    </w:p>
    <w:p>
      <w:r>
        <w:br w:type="page"/>
      </w:r>
    </w:p>
    <w:p>
      <w:pPr>
        <w:pStyle w:val="Heading1"/>
        <w:jc w:val="right"/>
        <w:bidi w:val="1"/>
      </w:pPr>
      <w:r>
        <w:rPr>
          <w:rFonts w:ascii="Arial" w:hAnsi="Arial" w:cs="Arial" w:eastAsia="Arial"/>
          <w:b/>
          <w:color w:val="183B56"/>
          <w:sz w:val="36"/>
          <w:rtl/>
        </w:rPr>
        <w:t>1. الملخص التنفيذي</w:t>
      </w:r>
    </w:p>
    <w:p>
      <w:pPr>
        <w:jc w:val="right"/>
        <w:bidi w:val="1"/>
      </w:pPr>
      <w:r>
        <w:rPr>
          <w:rFonts w:ascii="Arial" w:hAnsi="Arial" w:cs="Arial" w:eastAsia="Arial"/>
          <w:b w:val="0"/>
          <w:sz w:val="20"/>
          <w:rtl/>
        </w:rPr>
        <w:t>SmartFoundation تطبيق ASP.NET Core MVC على .NET 8، ونقطة التشغيل الفعلية هي SmartFoundation.Mvc/Program.cs. يتكون المسار التشغيلي من MVC وUI وApplication وDataEngine، بينما يمثل مشروع SmartFoundation.Database لقطة مرجعية لا قاعدة التشغيل الحية.</w:t>
      </w:r>
    </w:p>
    <w:p>
      <w:pPr>
        <w:jc w:val="right"/>
        <w:bidi w:val="1"/>
      </w:pPr>
      <w:r>
        <w:rPr>
          <w:rFonts w:ascii="Arial" w:hAnsi="Arial" w:cs="Arial" w:eastAsia="Arial"/>
          <w:b w:val="0"/>
          <w:sz w:val="20"/>
          <w:rtl/>
        </w:rPr>
        <w:t>النمط السائد، ولا سيما في Housing، يقرأ سياق Session ثم يمر عبر MastersServies وDataSet وبوابة Masters_DataLoad، ويكتب عبر CrudController وMasters_CRUD. تبني Controllers تكوين SmartRenderer على الخادم وتبقي Razor Views رقيقة.</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EAF3F5"/>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نتيجة المصالحة: </w:t>
            </w:r>
            <w:r>
              <w:rPr>
                <w:rFonts w:ascii="Arial" w:hAnsi="Arial" w:cs="Arial" w:eastAsia="Arial"/>
                <w:sz w:val="20"/>
                <w:rtl/>
              </w:rPr>
              <w:t>اكتملت المحادثات 1–13 وLive Database Reconciliation. تم التحقق من 274 كائن SQL حي ضمن النطاق: 118 جدولًا + 44 View + 76 Stored Procedure + 34 Function + 2 Trigger.</w:t>
            </w:r>
          </w:p>
        </w:tc>
      </w:tr>
    </w:tbl>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حد الاعتماد: </w:t>
            </w:r>
            <w:r>
              <w:rPr>
                <w:rFonts w:ascii="Arial" w:hAnsi="Arial" w:cs="Arial" w:eastAsia="Arial"/>
                <w:sz w:val="20"/>
                <w:rtl/>
              </w:rPr>
              <w:t>التغطية تعني اكتمال الأسطح المكتشفة في المستودع وقراءة catalog الحية؛ لا تعني تنفيذ إجراءات الأعمال أو اختبار حسابات فعلية أو تحقق E2E.</w:t>
            </w:r>
          </w:p>
        </w:tc>
      </w:tr>
    </w:tbl>
    <w:p>
      <w:r>
        <w:br w:type="page"/>
      </w:r>
    </w:p>
    <w:p>
      <w:pPr>
        <w:pStyle w:val="Heading1"/>
        <w:jc w:val="right"/>
        <w:bidi w:val="1"/>
      </w:pPr>
      <w:r>
        <w:rPr>
          <w:rFonts w:ascii="Arial" w:hAnsi="Arial" w:cs="Arial" w:eastAsia="Arial"/>
          <w:b/>
          <w:color w:val="183B56"/>
          <w:sz w:val="36"/>
          <w:rtl/>
        </w:rPr>
        <w:t>2. المعمارية</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ملاحظة: </w:t>
            </w:r>
            <w:r>
              <w:rPr>
                <w:rFonts w:ascii="Arial" w:hAnsi="Arial" w:cs="Arial" w:eastAsia="Arial"/>
                <w:sz w:val="20"/>
                <w:rtl/>
              </w:rPr>
              <w:t>تحديث نهائي 2026-08-23: يثبت توثيق DATACORE وERD أن البرامج المشمولة تستخدم فعلياً dbo وHousing فقط؛ IncomeSystem وElectronicBillSystem اسما برنامجين وليسا Schemas حية. كما يوثق 274 كائناً ضمن النطاق وأربعة ERDs.</w:t>
            </w:r>
          </w:p>
        </w:tc>
      </w:tr>
    </w:tbl>
    <w:p>
      <w:pPr>
        <w:pStyle w:val="Heading2"/>
        <w:jc w:val="right"/>
        <w:bidi w:val="1"/>
      </w:pPr>
      <w:r>
        <w:rPr>
          <w:rFonts w:ascii="Arial" w:hAnsi="Arial" w:cs="Arial" w:eastAsia="Arial"/>
          <w:b/>
          <w:color w:val="187B8C"/>
          <w:sz w:val="28"/>
          <w:rtl/>
        </w:rPr>
        <w:t>مفتاح درجة الثقة</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الوسم</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المعنى</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مثبت</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تؤيده ملفات تنفيذ أو إعدادات نشطة محددة.</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مستنتج</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نتيجة منطقية من أكثر من دليل، لكن لم تُثبت باختبار تشغيل أو بيئة حية.</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غير متحقق منه</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لا تكفي أدلة المستودع لإثباته، أو يحتاج فحصاً تشغيلياً/بيئياً لاحقاً.</w:t>
            </w:r>
          </w:p>
        </w:tc>
      </w:tr>
    </w:tbl>
    <w:p>
      <w:pPr>
        <w:jc w:val="right"/>
        <w:bidi w:val="1"/>
      </w:pPr>
      <w:r>
        <w:rPr>
          <w:rFonts w:ascii="Arial" w:hAnsi="Arial" w:cs="Arial" w:eastAsia="Arial"/>
          <w:b w:val="0"/>
          <w:sz w:val="4"/>
          <w:rtl/>
        </w:rPr>
      </w:r>
    </w:p>
    <w:p>
      <w:pPr>
        <w:pStyle w:val="Heading2"/>
        <w:jc w:val="right"/>
        <w:bidi w:val="1"/>
      </w:pPr>
      <w:r>
        <w:rPr>
          <w:rFonts w:ascii="Arial" w:hAnsi="Arial" w:cs="Arial" w:eastAsia="Arial"/>
          <w:b/>
          <w:color w:val="187B8C"/>
          <w:sz w:val="28"/>
          <w:rtl/>
        </w:rPr>
        <w:t>الخلاصة المعمارية</w:t>
      </w:r>
    </w:p>
    <w:p>
      <w:pPr>
        <w:jc w:val="right"/>
        <w:bidi w:val="1"/>
      </w:pPr>
      <w:r>
        <w:rPr>
          <w:rFonts w:ascii="Arial" w:hAnsi="Arial" w:cs="Arial" w:eastAsia="Arial"/>
          <w:b w:val="0"/>
          <w:sz w:val="19"/>
          <w:rtl/>
        </w:rPr>
        <w:t>مثبت: التطبيق الفعلي هو ASP.NET Core MVC على .NET 8، ونقطة تركيبه وتشغيله هي SmartFoundation.Mvc/Program.cs. يتكون المسار التطبيقي الأساسي من أربع طبقات مشاريع: MVC للتشغيل والعرض، UI لمكونات العرض المشتركة، Application للخدمات وربط العمليات بإجراءات الدخول، وDataEngine لتنفيذ Dapper والاتصال بـ SQL Server.</w:t>
      </w:r>
    </w:p>
    <w:p>
      <w:pPr>
        <w:jc w:val="right"/>
        <w:bidi w:val="1"/>
      </w:pPr>
      <w:r>
        <w:rPr>
          <w:rFonts w:ascii="Arial" w:hAnsi="Arial" w:cs="Arial" w:eastAsia="Arial"/>
          <w:b w:val="0"/>
          <w:sz w:val="19"/>
          <w:rtl/>
        </w:rPr>
        <w:t>مثبت: نمط Housing الحالي هو المرجع الأقوى للمسار السائد. القراءة تمر غالباً من Controller إلى MastersServies ثم ProcedureMapper ثم SmartComponentService ثم dbo.MastersDataLoad، ومنها إلى إجراء feature downstream. الكتابة تمر من نماذج SmartFoundation.UI إلى /crud/insert|update|delete ثم CrudController، الذي يحول p01..p50 إلى parameter01..parameter50 قبل الوصول إلى dbo.MastersCRUD.</w:t>
      </w:r>
    </w:p>
    <w:p>
      <w:pPr>
        <w:jc w:val="right"/>
        <w:bidi w:val="1"/>
      </w:pPr>
      <w:r>
        <w:rPr>
          <w:rFonts w:ascii="Arial" w:hAnsi="Arial" w:cs="Arial" w:eastAsia="Arial"/>
          <w:b w:val="0"/>
          <w:sz w:val="19"/>
          <w:rtl/>
        </w:rPr>
        <w:t>مثبت: واجهات Housing رقيقة على مستوى Razor؛ يبني Controller تكوين الصفحة على الخادم، ثم تستدعي View مكون SmartRenderer الذي يوزع النموذج على SmartForm وSmartTableDS وSmartDatePicker وSmartPrint وSmartCharts بحسب الخصائص المتاحة.</w:t>
      </w:r>
    </w:p>
    <w:p>
      <w:pPr>
        <w:jc w:val="right"/>
        <w:bidi w:val="1"/>
      </w:pPr>
      <w:r>
        <w:rPr>
          <w:rFonts w:ascii="Arial" w:hAnsi="Arial" w:cs="Arial" w:eastAsia="Arial"/>
          <w:b w:val="0"/>
          <w:sz w:val="19"/>
          <w:rtl/>
        </w:rPr>
        <w:t>الرسم العام: 01-System-Layers-and-References.md.</w:t>
      </w:r>
    </w:p>
    <w:p>
      <w:pPr>
        <w:pStyle w:val="Heading2"/>
        <w:jc w:val="right"/>
        <w:bidi w:val="1"/>
      </w:pPr>
      <w:r>
        <w:rPr>
          <w:rFonts w:ascii="Arial" w:hAnsi="Arial" w:cs="Arial" w:eastAsia="Arial"/>
          <w:b/>
          <w:color w:val="187B8C"/>
          <w:sz w:val="28"/>
          <w:rtl/>
        </w:rPr>
        <w:t>المشاريع والطبقات الأربع الفعلية</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الطبقة</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المشروع</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المسؤولية المثبتة</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أهم الأدلة</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التشغيل والعرض</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SmartFoundation.Mvc</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Composition Root، Controllers، Views، static files، routing، session، middleware، وخدمات تخص التطبيق الويب</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SmartFoundation.Mvc.csproj، Program.cs</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واجهة مشتركة</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SmartFoundation.UI</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Razor Class Library لمكونات ViewComponents وViewModels القابلة لإعادة الاستخدام</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SmartFoundation.UI.csproj، SmartRendererViewComponent.cs، SmartPageViewModel.cs</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التطبيق</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SmartFoundation.Application</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خدمات التطبيق، تحويل استجابات البيانات، وربط module/operation باسم entry stored procedure</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MastersServies.cs، BaseService.cs، ProcedureMapper.cs</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تنفيذ البيانات</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SmartFoundation.DataEngine</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إنشاء اتصال SQL، بناء Dapper parameters، تنفيذ stored procedures، وإرجاع SmartResponse وresult sets متعددة</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ConnectionFactory.cs، SmartComponentService.cs</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مشروع SmartFoundation.Database خارج الطبقات التطبيقية الأربع؛ هو SQL project/Snapshot مرجعي. مشروع SmartFoundation.Application.Tests مشروع اختبار منفصل وليس طبقة تشغيلية.</w:t>
      </w:r>
    </w:p>
    <w:p>
      <w:pPr>
        <w:pStyle w:val="Heading2"/>
        <w:jc w:val="right"/>
        <w:bidi w:val="1"/>
      </w:pPr>
      <w:r>
        <w:rPr>
          <w:rFonts w:ascii="Arial" w:hAnsi="Arial" w:cs="Arial" w:eastAsia="Arial"/>
          <w:b/>
          <w:color w:val="187B8C"/>
          <w:sz w:val="28"/>
          <w:rtl/>
        </w:rPr>
        <w:t>Project References</w:t>
      </w:r>
    </w:p>
    <w:p>
      <w:pPr>
        <w:jc w:val="right"/>
        <w:bidi w:val="1"/>
      </w:pPr>
      <w:r>
        <w:rPr>
          <w:rFonts w:ascii="Arial" w:hAnsi="Arial" w:cs="Arial" w:eastAsia="Arial"/>
          <w:b w:val="0"/>
          <w:sz w:val="19"/>
          <w:rtl/>
        </w:rPr>
        <w:t>مثبت من ملفات المشاريع:</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المشروع المصدر</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Project References المباشرة</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SmartFoundation.Mvc</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SmartFoundation.Application، SmartFoundation.DataEngine، SmartFoundation.UI</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SmartFoundation.Application</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SmartFoundation.DataEngine</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SmartFoundation.UI</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SmartFoundation.DataEngine</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SmartFoundation.DataEngine</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لا يوجد Project Reference إلى مشروع من الحل</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ملاحظة معمارية مثبتة: MVC يستطيع الوصول مباشرة إلى DataEngine وUI بالإضافة إلى Application؛ لذلك الاعتماد ليس Onion/Clean Architecture صارماً. UI يعتمد كذلك على DataEngine رغم أن المسار المرجعي لـ Housing يمر عادة عبر Application. لا يثبت هذا وحده أن كل Reference مستخدم في كل feature.</w:t>
      </w:r>
    </w:p>
    <w:p>
      <w:pPr>
        <w:pStyle w:val="Heading2"/>
        <w:jc w:val="right"/>
        <w:bidi w:val="1"/>
      </w:pPr>
      <w:r>
        <w:rPr>
          <w:rFonts w:ascii="Arial" w:hAnsi="Arial" w:cs="Arial" w:eastAsia="Arial"/>
          <w:b/>
          <w:color w:val="187B8C"/>
          <w:sz w:val="28"/>
          <w:rtl/>
        </w:rPr>
        <w:t>نقطة التشغيل الفعلية</w:t>
      </w:r>
    </w:p>
    <w:p>
      <w:pPr>
        <w:jc w:val="right"/>
        <w:bidi w:val="1"/>
      </w:pPr>
      <w:r>
        <w:rPr>
          <w:rFonts w:ascii="Arial" w:hAnsi="Arial" w:cs="Arial" w:eastAsia="Arial"/>
          <w:b w:val="0"/>
          <w:sz w:val="19"/>
          <w:rtl/>
        </w:rPr>
        <w:t>مثبت: نقطة التشغيل الوحيدة المعتمدة في هذا التحليل هي SmartFoundation.Mvc/Program.cs. ملف Program.cs في جذر المستودع ليس نقطة تشغيل التطبيق.</w:t>
      </w:r>
    </w:p>
    <w:p>
      <w:pPr>
        <w:jc w:val="right"/>
        <w:bidi w:val="1"/>
      </w:pPr>
      <w:r>
        <w:rPr>
          <w:rFonts w:ascii="Arial" w:hAnsi="Arial" w:cs="Arial" w:eastAsia="Arial"/>
          <w:b w:val="0"/>
          <w:sz w:val="19"/>
          <w:rtl/>
        </w:rPr>
        <w:t>تقوم نقطة التشغيل بما يلي:</w:t>
      </w:r>
    </w:p>
    <w:p>
      <w:pPr>
        <w:pStyle w:val="ListNumber"/>
        <w:jc w:val="right"/>
        <w:bidi w:val="1"/>
      </w:pPr>
      <w:r>
        <w:rPr>
          <w:rFonts w:ascii="Arial" w:hAnsi="Arial" w:cs="Arial" w:eastAsia="Arial"/>
          <w:sz w:val="19"/>
          <w:rtl/>
        </w:rPr>
        <w:t>تنشئ WebApplicationBuilder وتستخدم Configuration وEnvironment الافتراضيين لـ ASP.NET Core.</w:t>
      </w:r>
    </w:p>
    <w:p>
      <w:pPr>
        <w:pStyle w:val="ListNumber"/>
        <w:jc w:val="right"/>
        <w:bidi w:val="1"/>
      </w:pPr>
      <w:r>
        <w:rPr>
          <w:rFonts w:ascii="Arial" w:hAnsi="Arial" w:cs="Arial" w:eastAsia="Arial"/>
          <w:sz w:val="19"/>
          <w:rtl/>
        </w:rPr>
        <w:t>تضبط ترخيص QuestPDF وتسجل خطاً من wwwroot/fonts أثناء startup.</w:t>
      </w:r>
    </w:p>
    <w:p>
      <w:pPr>
        <w:pStyle w:val="ListNumber"/>
        <w:jc w:val="right"/>
        <w:bidi w:val="1"/>
      </w:pPr>
      <w:r>
        <w:rPr>
          <w:rFonts w:ascii="Arial" w:hAnsi="Arial" w:cs="Arial" w:eastAsia="Arial"/>
          <w:sz w:val="19"/>
          <w:rtl/>
        </w:rPr>
        <w:t>تسجل MVC مع camelCase لـ JSON، وتسجل Razor Pages.</w:t>
      </w:r>
    </w:p>
    <w:p>
      <w:pPr>
        <w:pStyle w:val="ListNumber"/>
        <w:jc w:val="right"/>
        <w:bidi w:val="1"/>
      </w:pPr>
      <w:r>
        <w:rPr>
          <w:rFonts w:ascii="Arial" w:hAnsi="Arial" w:cs="Arial" w:eastAsia="Arial"/>
          <w:sz w:val="19"/>
          <w:rtl/>
        </w:rPr>
        <w:t>تسجل distributed memory cache وSession وresponse compression وantiforgery وHSTS.</w:t>
      </w:r>
    </w:p>
    <w:p>
      <w:pPr>
        <w:pStyle w:val="ListNumber"/>
        <w:jc w:val="right"/>
        <w:bidi w:val="1"/>
      </w:pPr>
      <w:r>
        <w:rPr>
          <w:rFonts w:ascii="Arial" w:hAnsi="Arial" w:cs="Arial" w:eastAsia="Arial"/>
          <w:sz w:val="19"/>
          <w:rtl/>
        </w:rPr>
        <w:t>تسجل خدمات البيانات والتطبيق وUI المساندة وخدمات PDF وAI وChart.</w:t>
      </w:r>
    </w:p>
    <w:p>
      <w:pPr>
        <w:pStyle w:val="ListNumber"/>
        <w:jc w:val="right"/>
        <w:bidi w:val="1"/>
      </w:pPr>
      <w:r>
        <w:rPr>
          <w:rFonts w:ascii="Arial" w:hAnsi="Arial" w:cs="Arial" w:eastAsia="Arial"/>
          <w:sz w:val="19"/>
          <w:rtl/>
        </w:rPr>
        <w:t>تبني التطبيق، ثم تضبط UserPermissionSessionAccessor باستخدام IHttpContextAccessor.</w:t>
      </w:r>
    </w:p>
    <w:p>
      <w:pPr>
        <w:pStyle w:val="ListNumber"/>
        <w:jc w:val="right"/>
        <w:bidi w:val="1"/>
      </w:pPr>
      <w:r>
        <w:rPr>
          <w:rFonts w:ascii="Arial" w:hAnsi="Arial" w:cs="Arial" w:eastAsia="Arial"/>
          <w:sz w:val="19"/>
          <w:rtl/>
        </w:rPr>
        <w:t>تنشئ middleware pipeline بالترتيب الموثق أدناه.</w:t>
      </w:r>
    </w:p>
    <w:p>
      <w:pPr>
        <w:pStyle w:val="ListNumber"/>
        <w:jc w:val="right"/>
        <w:bidi w:val="1"/>
      </w:pPr>
      <w:r>
        <w:rPr>
          <w:rFonts w:ascii="Arial" w:hAnsi="Arial" w:cs="Arial" w:eastAsia="Arial"/>
          <w:sz w:val="19"/>
          <w:rtl/>
        </w:rPr>
        <w:t>تربط Razor Pages وattribute controllers والمسار التقليدي الافتراضي إلى Login/Index، ثم تشغل التطبيق.</w:t>
      </w:r>
    </w:p>
    <w:p>
      <w:pPr>
        <w:jc w:val="right"/>
        <w:bidi w:val="1"/>
      </w:pPr>
      <w:r>
        <w:rPr>
          <w:rFonts w:ascii="Arial" w:hAnsi="Arial" w:cs="Arial" w:eastAsia="Arial"/>
          <w:b w:val="0"/>
          <w:sz w:val="19"/>
          <w:rtl/>
        </w:rPr>
        <w:t>مستنتج: فشل فتح ملف الخط أو غيابه أثناء startup سيمنع اكتمال الإقلاع، لأن القراءة والتسجيل يحدثان دون معالجة استثناء محلية. يحتاج هذا إلى اختبار تشغيل لإثبات الأثر في حزمة النشر الفعلية.</w:t>
      </w:r>
    </w:p>
    <w:p>
      <w:pPr>
        <w:pStyle w:val="Heading2"/>
        <w:jc w:val="right"/>
        <w:bidi w:val="1"/>
      </w:pPr>
      <w:r>
        <w:rPr>
          <w:rFonts w:ascii="Arial" w:hAnsi="Arial" w:cs="Arial" w:eastAsia="Arial"/>
          <w:b/>
          <w:color w:val="187B8C"/>
          <w:sz w:val="28"/>
          <w:rtl/>
        </w:rPr>
        <w:t>Middleware وترتيبه الفعلي</w:t>
      </w:r>
    </w:p>
    <w:p>
      <w:pPr>
        <w:jc w:val="right"/>
        <w:bidi w:val="1"/>
      </w:pPr>
      <w:r>
        <w:rPr>
          <w:rFonts w:ascii="Arial" w:hAnsi="Arial" w:cs="Arial" w:eastAsia="Arial"/>
          <w:b w:val="0"/>
          <w:sz w:val="19"/>
          <w:rtl/>
        </w:rPr>
        <w:t>ترتيب pipeline مثبت من Program.cs:</w:t>
      </w:r>
    </w:p>
    <w:p>
      <w:pPr>
        <w:pStyle w:val="ListNumber"/>
        <w:jc w:val="right"/>
        <w:bidi w:val="1"/>
      </w:pPr>
      <w:r>
        <w:rPr>
          <w:rFonts w:ascii="Arial" w:hAnsi="Arial" w:cs="Arial" w:eastAsia="Arial"/>
          <w:sz w:val="19"/>
          <w:rtl/>
        </w:rPr>
        <w:t>UseResponseCompression().</w:t>
      </w:r>
    </w:p>
    <w:p>
      <w:pPr>
        <w:pStyle w:val="ListNumber"/>
        <w:jc w:val="right"/>
        <w:bidi w:val="1"/>
      </w:pPr>
      <w:r>
        <w:rPr>
          <w:rFonts w:ascii="Arial" w:hAnsi="Arial" w:cs="Arial" w:eastAsia="Arial"/>
          <w:sz w:val="19"/>
          <w:rtl/>
        </w:rPr>
        <w:t>UseHsts().</w:t>
      </w:r>
    </w:p>
    <w:p>
      <w:pPr>
        <w:pStyle w:val="ListNumber"/>
        <w:jc w:val="right"/>
        <w:bidi w:val="1"/>
      </w:pPr>
      <w:r>
        <w:rPr>
          <w:rFonts w:ascii="Arial" w:hAnsi="Arial" w:cs="Arial" w:eastAsia="Arial"/>
          <w:sz w:val="19"/>
          <w:rtl/>
        </w:rPr>
        <w:t>UseHttpsRedirection().</w:t>
      </w:r>
    </w:p>
    <w:p>
      <w:pPr>
        <w:pStyle w:val="ListNumber"/>
        <w:jc w:val="right"/>
        <w:bidi w:val="1"/>
      </w:pPr>
      <w:r>
        <w:rPr>
          <w:rFonts w:ascii="Arial" w:hAnsi="Arial" w:cs="Arial" w:eastAsia="Arial"/>
          <w:sz w:val="19"/>
          <w:rtl/>
        </w:rPr>
        <w:t>UseCookiePolicy(...) مع فرض Secure.</w:t>
      </w:r>
    </w:p>
    <w:p>
      <w:pPr>
        <w:pStyle w:val="ListNumber"/>
        <w:jc w:val="right"/>
        <w:bidi w:val="1"/>
      </w:pPr>
      <w:r>
        <w:rPr>
          <w:rFonts w:ascii="Arial" w:hAnsi="Arial" w:cs="Arial" w:eastAsia="Arial"/>
          <w:sz w:val="19"/>
          <w:rtl/>
        </w:rPr>
        <w:t>middleware inline يضيف response security headers وCSP عند OnStarting، مع سياسة أشد لسطح Login وسياسة development للاتصال المحلي.</w:t>
      </w:r>
    </w:p>
    <w:p>
      <w:pPr>
        <w:pStyle w:val="ListNumber"/>
        <w:jc w:val="right"/>
        <w:bidi w:val="1"/>
      </w:pPr>
      <w:r>
        <w:rPr>
          <w:rFonts w:ascii="Arial" w:hAnsi="Arial" w:cs="Arial" w:eastAsia="Arial"/>
          <w:sz w:val="19"/>
          <w:rtl/>
        </w:rPr>
        <w:t>UseStaticFiles().</w:t>
      </w:r>
    </w:p>
    <w:p>
      <w:pPr>
        <w:pStyle w:val="ListNumber"/>
        <w:jc w:val="right"/>
        <w:bidi w:val="1"/>
      </w:pPr>
      <w:r>
        <w:rPr>
          <w:rFonts w:ascii="Arial" w:hAnsi="Arial" w:cs="Arial" w:eastAsia="Arial"/>
          <w:sz w:val="19"/>
          <w:rtl/>
        </w:rPr>
        <w:t>UseRouting().</w:t>
      </w:r>
    </w:p>
    <w:p>
      <w:pPr>
        <w:pStyle w:val="ListNumber"/>
        <w:jc w:val="right"/>
        <w:bidi w:val="1"/>
      </w:pPr>
      <w:r>
        <w:rPr>
          <w:rFonts w:ascii="Arial" w:hAnsi="Arial" w:cs="Arial" w:eastAsia="Arial"/>
          <w:sz w:val="19"/>
          <w:rtl/>
        </w:rPr>
        <w:t>UseAuthentication().</w:t>
      </w:r>
    </w:p>
    <w:p>
      <w:pPr>
        <w:pStyle w:val="ListNumber"/>
        <w:jc w:val="right"/>
        <w:bidi w:val="1"/>
      </w:pPr>
      <w:r>
        <w:rPr>
          <w:rFonts w:ascii="Arial" w:hAnsi="Arial" w:cs="Arial" w:eastAsia="Arial"/>
          <w:sz w:val="19"/>
          <w:rtl/>
        </w:rPr>
        <w:t>UseAuthorization().</w:t>
      </w:r>
    </w:p>
    <w:p>
      <w:pPr>
        <w:pStyle w:val="ListNumber"/>
        <w:jc w:val="right"/>
        <w:bidi w:val="1"/>
      </w:pPr>
      <w:r>
        <w:rPr>
          <w:rFonts w:ascii="Arial" w:hAnsi="Arial" w:cs="Arial" w:eastAsia="Arial"/>
          <w:sz w:val="19"/>
          <w:rtl/>
        </w:rPr>
        <w:t>UseSession().</w:t>
      </w:r>
    </w:p>
    <w:p>
      <w:pPr>
        <w:pStyle w:val="ListNumber"/>
        <w:jc w:val="right"/>
        <w:bidi w:val="1"/>
      </w:pPr>
      <w:r>
        <w:rPr>
          <w:rFonts w:ascii="Arial" w:hAnsi="Arial" w:cs="Arial" w:eastAsia="Arial"/>
          <w:sz w:val="19"/>
          <w:rtl/>
        </w:rPr>
        <w:t>endpoint mappings: Razor Pages، attribute controllers، ثم route تقليدي {controller=Login}/{action=Index}/{id?}.</w:t>
      </w:r>
    </w:p>
    <w:p>
      <w:pPr>
        <w:jc w:val="right"/>
        <w:bidi w:val="1"/>
      </w:pPr>
      <w:r>
        <w:rPr>
          <w:rFonts w:ascii="Arial" w:hAnsi="Arial" w:cs="Arial" w:eastAsia="Arial"/>
          <w:b w:val="0"/>
          <w:sz w:val="19"/>
          <w:rtl/>
        </w:rPr>
        <w:t>الرسم التفصيلي: 02-HTTP-Request-Pipeline.md.</w:t>
      </w:r>
    </w:p>
    <w:p>
      <w:pPr>
        <w:jc w:val="right"/>
        <w:bidi w:val="1"/>
      </w:pPr>
      <w:r>
        <w:rPr>
          <w:rFonts w:ascii="Arial" w:hAnsi="Arial" w:cs="Arial" w:eastAsia="Arial"/>
          <w:b w:val="0"/>
          <w:sz w:val="19"/>
          <w:rtl/>
        </w:rPr>
        <w:t>ملاحظات الدقة:</w:t>
      </w:r>
    </w:p>
    <w:p>
      <w:pPr>
        <w:pStyle w:val="ListBullet"/>
        <w:jc w:val="right"/>
        <w:bidi w:val="1"/>
      </w:pPr>
      <w:r>
        <w:rPr>
          <w:rFonts w:ascii="Arial" w:hAnsi="Arial" w:cs="Arial" w:eastAsia="Arial"/>
          <w:sz w:val="19"/>
          <w:rtl/>
        </w:rPr>
        <w:t>مثبت: SessionGuardMiddleware موجود ويختبر مفاتيح Session المطلوبة ويعيد 401 لطلبات AJAX/JSON أو يحول إلى Login، لكنه غير مسجل بـ UseMiddleware في pipeline الفعلي؛ لذلك لا يجوز اعتباره حماية تشغيلية حالية.</w:t>
      </w:r>
    </w:p>
    <w:p>
      <w:pPr>
        <w:pStyle w:val="ListBullet"/>
        <w:jc w:val="right"/>
        <w:bidi w:val="1"/>
      </w:pPr>
      <w:r>
        <w:rPr>
          <w:rFonts w:ascii="Arial" w:hAnsi="Arial" w:cs="Arial" w:eastAsia="Arial"/>
          <w:sz w:val="19"/>
          <w:rtl/>
        </w:rPr>
        <w:t>مثبت: UseSession() يأتي بعد UseAuthentication() وUseAuthorization(). Controllers تستطيع استخدام Session لأن endpoints تنفذ بعد اكتمال pipeline.</w:t>
      </w:r>
    </w:p>
    <w:p>
      <w:pPr>
        <w:pStyle w:val="ListBullet"/>
        <w:jc w:val="right"/>
        <w:bidi w:val="1"/>
      </w:pPr>
      <w:r>
        <w:rPr>
          <w:rFonts w:ascii="Arial" w:hAnsi="Arial" w:cs="Arial" w:eastAsia="Arial"/>
          <w:sz w:val="19"/>
          <w:rtl/>
        </w:rPr>
        <w:t>مثبت: لا يوجد UseExceptionHandler() أو UseDeveloperExceptionPage() في Program.cs.</w:t>
      </w:r>
    </w:p>
    <w:p>
      <w:pPr>
        <w:pStyle w:val="ListBullet"/>
        <w:jc w:val="right"/>
        <w:bidi w:val="1"/>
      </w:pPr>
      <w:r>
        <w:rPr>
          <w:rFonts w:ascii="Arial" w:hAnsi="Arial" w:cs="Arial" w:eastAsia="Arial"/>
          <w:sz w:val="19"/>
          <w:rtl/>
        </w:rPr>
        <w:t>مستنتج: UseHsts() يُطبق في كل البيئات وفق الكود، وليس داخل شرط Production. يلزم اختبار headers في الاستضافة الفعلية لإثبات السلوك الخارجي وراء proxy/IIS.</w:t>
      </w:r>
    </w:p>
    <w:p>
      <w:pPr>
        <w:pStyle w:val="Heading2"/>
        <w:jc w:val="right"/>
        <w:bidi w:val="1"/>
      </w:pPr>
      <w:r>
        <w:rPr>
          <w:rFonts w:ascii="Arial" w:hAnsi="Arial" w:cs="Arial" w:eastAsia="Arial"/>
          <w:b/>
          <w:color w:val="187B8C"/>
          <w:sz w:val="28"/>
          <w:rtl/>
        </w:rPr>
        <w:t>Dependency Injection</w:t>
      </w:r>
    </w:p>
    <w:p>
      <w:pPr>
        <w:pStyle w:val="Heading3"/>
        <w:jc w:val="right"/>
        <w:bidi w:val="1"/>
      </w:pPr>
      <w:r>
        <w:rPr>
          <w:rFonts w:ascii="Arial" w:hAnsi="Arial" w:cs="Arial" w:eastAsia="Arial"/>
          <w:b/>
          <w:color w:val="183B56"/>
          <w:sz w:val="24"/>
          <w:rtl/>
        </w:rPr>
        <w:t>التسجيلات الأساسية</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الخدمة</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العمر</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التنفيذ/الغرض</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ConnectionFactory</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Singleton</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يحتفظ بقيمة Connection String المقروءة من Configuration وينشئ SqlConnection عند الطلب</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ISmartComponentService</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Scoped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SmartComponentService، محرك تنفيذ Dapper</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CrudController</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Scoped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مسجل كخدمة إضافة إلى كونه Controller، ويُحقن في Controllers لبناء DDL helpers</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MastersServies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Scoped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بوابة DataSet والعمليات المشتركة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EmployeeService، DashboardService</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Scoped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خدمات Application مسجلة بواسطة AddApplicationServices()</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IPdfExportService</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Scoped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QuestPdfExportService</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IHttpContextAccessor</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Framework registration</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وصول غير مباشر إلى HttpContext</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IAiKnowledgeBase، LLamaModelHolder، IAiChatService</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Singleton</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خدمات AI المحلية وفق التسجيل الحالي</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Chart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Scoped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خدمة chart في MVC</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مثبت: AddApplicationServices() يسجل EmployeeService وDashboardService وMastersServies فقط. وجود ChartDataService وVehicleService في المشروع لا يعني أنهما مسجلان هنا.</w:t>
      </w:r>
    </w:p>
    <w:p>
      <w:pPr>
        <w:jc w:val="right"/>
        <w:bidi w:val="1"/>
      </w:pPr>
      <w:r>
        <w:rPr>
          <w:rFonts w:ascii="Arial" w:hAnsi="Arial" w:cs="Arial" w:eastAsia="Arial"/>
          <w:b w:val="0"/>
          <w:sz w:val="19"/>
          <w:rtl/>
        </w:rPr>
        <w:t>مثبت: الاعتماد على concrete services شائع، وبالأخص حقن MastersServies وCrudController مباشرة. SmartComponentService يستخدم interface.</w:t>
      </w:r>
    </w:p>
    <w:p>
      <w:pPr>
        <w:jc w:val="right"/>
        <w:bidi w:val="1"/>
      </w:pPr>
      <w:r>
        <w:rPr>
          <w:rFonts w:ascii="Arial" w:hAnsi="Arial" w:cs="Arial" w:eastAsia="Arial"/>
          <w:b w:val="0"/>
          <w:sz w:val="19"/>
          <w:rtl/>
        </w:rPr>
        <w:t>مستنتج: Singleton ConnectionFactory آمن من ناحية أنه لا يحتفظ باتصال مفتوح؛ Create() ينشئ اتصالاً جديداً. لم يُجر اختبار concurrency تشغيلي.</w:t>
      </w:r>
    </w:p>
    <w:p>
      <w:pPr>
        <w:pStyle w:val="Heading2"/>
        <w:jc w:val="right"/>
        <w:bidi w:val="1"/>
      </w:pPr>
      <w:r>
        <w:rPr>
          <w:rFonts w:ascii="Arial" w:hAnsi="Arial" w:cs="Arial" w:eastAsia="Arial"/>
          <w:b/>
          <w:color w:val="187B8C"/>
          <w:sz w:val="28"/>
          <w:rtl/>
        </w:rPr>
        <w:t>Configuration وبيئات التشغيل</w:t>
      </w:r>
    </w:p>
    <w:p>
      <w:pPr>
        <w:jc w:val="right"/>
        <w:bidi w:val="1"/>
      </w:pPr>
      <w:r>
        <w:rPr>
          <w:rFonts w:ascii="Arial" w:hAnsi="Arial" w:cs="Arial" w:eastAsia="Arial"/>
          <w:b w:val="0"/>
          <w:sz w:val="19"/>
          <w:rtl/>
        </w:rPr>
        <w:t>مصادر الإعداد المثبتة في مشروع MVC:</w:t>
      </w:r>
    </w:p>
    <w:p>
      <w:pPr>
        <w:pStyle w:val="ListBullet"/>
        <w:jc w:val="right"/>
        <w:bidi w:val="1"/>
      </w:pPr>
      <w:r>
        <w:rPr>
          <w:rFonts w:ascii="Arial" w:hAnsi="Arial" w:cs="Arial" w:eastAsia="Arial"/>
          <w:sz w:val="19"/>
          <w:rtl/>
        </w:rPr>
        <w:t>appsettings.json: إعداد الاتصال الافتراضي، SmartData، مستويات Logging، وAllowedHosts.</w:t>
      </w:r>
    </w:p>
    <w:p>
      <w:pPr>
        <w:pStyle w:val="ListBullet"/>
        <w:jc w:val="right"/>
        <w:bidi w:val="1"/>
      </w:pPr>
      <w:r>
        <w:rPr>
          <w:rFonts w:ascii="Arial" w:hAnsi="Arial" w:cs="Arial" w:eastAsia="Arial"/>
          <w:sz w:val="19"/>
          <w:rtl/>
        </w:rPr>
        <w:t>appsettings.Development.json: overrides للتسجيل وإعدادات AiAssistant.</w:t>
      </w:r>
    </w:p>
    <w:p>
      <w:pPr>
        <w:pStyle w:val="ListBullet"/>
        <w:jc w:val="right"/>
        <w:bidi w:val="1"/>
      </w:pPr>
      <w:r>
        <w:rPr>
          <w:rFonts w:ascii="Arial" w:hAnsi="Arial" w:cs="Arial" w:eastAsia="Arial"/>
          <w:sz w:val="19"/>
          <w:rtl/>
        </w:rPr>
        <w:t>appsettings.Production.json: override للاتصال والتسجيل وإعدادات AiAssistant.</w:t>
      </w:r>
    </w:p>
    <w:p>
      <w:pPr>
        <w:pStyle w:val="ListBullet"/>
        <w:jc w:val="right"/>
        <w:bidi w:val="1"/>
      </w:pPr>
      <w:r>
        <w:rPr>
          <w:rFonts w:ascii="Arial" w:hAnsi="Arial" w:cs="Arial" w:eastAsia="Arial"/>
          <w:sz w:val="19"/>
          <w:rtl/>
        </w:rPr>
        <w:t>Properties/launchSettings.json: ملفات تشغيل HTTP وHTTPS وIIS Express تضبط ASPNETCOREENVIRONMENT=Development محلياً.</w:t>
      </w:r>
    </w:p>
    <w:p>
      <w:pPr>
        <w:pStyle w:val="ListBullet"/>
        <w:jc w:val="right"/>
        <w:bidi w:val="1"/>
      </w:pPr>
      <w:r>
        <w:rPr>
          <w:rFonts w:ascii="Arial" w:hAnsi="Arial" w:cs="Arial" w:eastAsia="Arial"/>
          <w:sz w:val="19"/>
          <w:rtl/>
        </w:rPr>
        <w:t>Environment variables وcommand-line configuration تدخل ضمن السلوك الافتراضي لـ WebApplication.CreateBuilder، لكن القيم الفعلية في بيئة النشر غير متحققة.</w:t>
      </w:r>
    </w:p>
    <w:p>
      <w:pPr>
        <w:jc w:val="right"/>
        <w:bidi w:val="1"/>
      </w:pPr>
      <w:r>
        <w:rPr>
          <w:rFonts w:ascii="Arial" w:hAnsi="Arial" w:cs="Arial" w:eastAsia="Arial"/>
          <w:b w:val="0"/>
          <w:sz w:val="19"/>
          <w:rtl/>
        </w:rPr>
        <w:t>مثبت: ملفات appsettings الثلاثة معرفة كـ Content وتنسخ إلى output عند الحاجة. ملفات نماذج AI ووثائق AI المعرفة في .csproj تنسخ أيضاً.</w:t>
      </w:r>
    </w:p>
    <w:p>
      <w:pPr>
        <w:jc w:val="right"/>
        <w:bidi w:val="1"/>
      </w:pPr>
      <w:r>
        <w:rPr>
          <w:rFonts w:ascii="Arial" w:hAnsi="Arial" w:cs="Arial" w:eastAsia="Arial"/>
          <w:b w:val="0"/>
          <w:sz w:val="19"/>
          <w:rtl/>
        </w:rPr>
        <w:t>مثبت دون كشف قيم: يحتوي مستودع الإعدادات على Connection String افتراضي حساس/قابل للاستخدام، وتوجد بدائل معلقة داخل ملفات الإعداد. هذا يذكر كواقع تكوين فقط؛ تقييمه ومعالجته يؤجلان لمهمة الأمان.</w:t>
      </w:r>
    </w:p>
    <w:p>
      <w:pPr>
        <w:jc w:val="right"/>
        <w:bidi w:val="1"/>
      </w:pPr>
      <w:r>
        <w:rPr>
          <w:rFonts w:ascii="Arial" w:hAnsi="Arial" w:cs="Arial" w:eastAsia="Arial"/>
          <w:b w:val="0"/>
          <w:sz w:val="19"/>
          <w:rtl/>
        </w:rPr>
        <w:t>غير متحقق منه: مصدر Configuration النهائي في Production، القيم التي تتغلب على الملفات، اسم البيئة الفعلي، إدارة الأسرار، إعدادات IIS/reverse proxy، وصلاحية الوصول لمسارات الخط والنموذج وقاعدة المعرفة.</w:t>
      </w:r>
    </w:p>
    <w:p>
      <w:pPr>
        <w:pStyle w:val="Heading2"/>
        <w:jc w:val="right"/>
        <w:bidi w:val="1"/>
      </w:pPr>
      <w:r>
        <w:rPr>
          <w:rFonts w:ascii="Arial" w:hAnsi="Arial" w:cs="Arial" w:eastAsia="Arial"/>
          <w:b/>
          <w:color w:val="187B8C"/>
          <w:sz w:val="28"/>
          <w:rtl/>
        </w:rPr>
        <w:t>Session</w:t>
      </w:r>
    </w:p>
    <w:p>
      <w:pPr>
        <w:jc w:val="right"/>
        <w:bidi w:val="1"/>
      </w:pPr>
      <w:r>
        <w:rPr>
          <w:rFonts w:ascii="Arial" w:hAnsi="Arial" w:cs="Arial" w:eastAsia="Arial"/>
          <w:b w:val="0"/>
          <w:sz w:val="19"/>
          <w:rtl/>
        </w:rPr>
        <w:t>مثبت من Program.cs:</w:t>
      </w:r>
    </w:p>
    <w:p>
      <w:pPr>
        <w:pStyle w:val="ListBullet"/>
        <w:jc w:val="right"/>
        <w:bidi w:val="1"/>
      </w:pPr>
      <w:r>
        <w:rPr>
          <w:rFonts w:ascii="Arial" w:hAnsi="Arial" w:cs="Arial" w:eastAsia="Arial"/>
          <w:sz w:val="19"/>
          <w:rtl/>
        </w:rPr>
        <w:t>مخزن Session هو distributed memory cache داخل عملية التطبيق.</w:t>
      </w:r>
    </w:p>
    <w:p>
      <w:pPr>
        <w:pStyle w:val="ListBullet"/>
        <w:jc w:val="right"/>
        <w:bidi w:val="1"/>
      </w:pPr>
      <w:r>
        <w:rPr>
          <w:rFonts w:ascii="Arial" w:hAnsi="Arial" w:cs="Arial" w:eastAsia="Arial"/>
          <w:sz w:val="19"/>
          <w:rtl/>
        </w:rPr>
        <w:t>IdleTimeout عشر دقائق.</w:t>
      </w:r>
    </w:p>
    <w:p>
      <w:pPr>
        <w:pStyle w:val="ListBullet"/>
        <w:jc w:val="right"/>
        <w:bidi w:val="1"/>
      </w:pPr>
      <w:r>
        <w:rPr>
          <w:rFonts w:ascii="Arial" w:hAnsi="Arial" w:cs="Arial" w:eastAsia="Arial"/>
          <w:sz w:val="19"/>
          <w:rtl/>
        </w:rPr>
        <w:t>Session cookie: HttpOnly=true، IsEssential=true، وSecurePolicy=Always.</w:t>
      </w:r>
    </w:p>
    <w:p>
      <w:pPr>
        <w:jc w:val="right"/>
        <w:bidi w:val="1"/>
      </w:pPr>
      <w:r>
        <w:rPr>
          <w:rFonts w:ascii="Arial" w:hAnsi="Arial" w:cs="Arial" w:eastAsia="Arial"/>
          <w:b w:val="0"/>
          <w:sz w:val="19"/>
          <w:rtl/>
        </w:rPr>
        <w:t>مثبت من Login: بعد نجاح GetLoginsDataSetAsync واستخراج بيانات المستخدم، يخزن LoginController سياق المستخدم والتنظيم والإدارة والقسم والشعبة والهوية والصور والثيم واسم المضيف وحالة تغيير كلمة المرور ووقت آخر نشاط في Session. Index وLogout يمسحان Session.</w:t>
      </w:r>
    </w:p>
    <w:p>
      <w:pPr>
        <w:jc w:val="right"/>
        <w:bidi w:val="1"/>
      </w:pPr>
      <w:r>
        <w:rPr>
          <w:rFonts w:ascii="Arial" w:hAnsi="Arial" w:cs="Arial" w:eastAsia="Arial"/>
          <w:b w:val="0"/>
          <w:sz w:val="19"/>
          <w:rtl/>
        </w:rPr>
        <w:t>مثبت: Controllers الأساسية مثل Housing تستخدم InitPageContext للتحقق من usersID ثم قراءة قيم Session المشتركة وإتاحة بعض القيم عبر ViewBag. SessionController يحدث LastActivityUtc ويستطيع مسح الجلسة.</w:t>
      </w:r>
    </w:p>
    <w:p>
      <w:pPr>
        <w:jc w:val="right"/>
        <w:bidi w:val="1"/>
      </w:pPr>
      <w:r>
        <w:rPr>
          <w:rFonts w:ascii="Arial" w:hAnsi="Arial" w:cs="Arial" w:eastAsia="Arial"/>
          <w:b w:val="0"/>
          <w:sz w:val="19"/>
          <w:rtl/>
        </w:rPr>
        <w:t>مستنتج: لأن المخزن in-memory، Session ليست موزعة بين أكثر من instance ولا تستمر بعد إعادة تشغيل العملية إلا إذا عالجت البنية التحتية ذلك بطريقة خارج الكود؛ لا يوجد دليل مستودع على sticky sessions.</w:t>
      </w:r>
    </w:p>
    <w:p>
      <w:pPr>
        <w:jc w:val="right"/>
        <w:bidi w:val="1"/>
      </w:pPr>
      <w:r>
        <w:rPr>
          <w:rFonts w:ascii="Arial" w:hAnsi="Arial" w:cs="Arial" w:eastAsia="Arial"/>
          <w:b w:val="0"/>
          <w:sz w:val="19"/>
          <w:rtl/>
        </w:rPr>
        <w:t>غير متحقق منه: اسم cookie النهائي وSameSite الفعلي، سياسة Data Protection keys في الاستضافة، وآلية استدعاء heartbeat وتوافقها مع مهلة عشر دقائق.</w:t>
      </w:r>
    </w:p>
    <w:p>
      <w:pPr>
        <w:pStyle w:val="Heading2"/>
        <w:jc w:val="right"/>
        <w:bidi w:val="1"/>
      </w:pPr>
      <w:r>
        <w:rPr>
          <w:rFonts w:ascii="Arial" w:hAnsi="Arial" w:cs="Arial" w:eastAsia="Arial"/>
          <w:b/>
          <w:color w:val="187B8C"/>
          <w:sz w:val="28"/>
          <w:rtl/>
        </w:rPr>
        <w:t>Authentication وAuthorization: صورة معمارية أولية</w:t>
      </w:r>
    </w:p>
    <w:p>
      <w:pPr>
        <w:pStyle w:val="Heading3"/>
        <w:jc w:val="right"/>
        <w:bidi w:val="1"/>
      </w:pPr>
      <w:r>
        <w:rPr>
          <w:rFonts w:ascii="Arial" w:hAnsi="Arial" w:cs="Arial" w:eastAsia="Arial"/>
          <w:b/>
          <w:color w:val="183B56"/>
          <w:sz w:val="24"/>
          <w:rtl/>
        </w:rPr>
        <w:t>المصادقة</w:t>
      </w:r>
    </w:p>
    <w:p>
      <w:pPr>
        <w:jc w:val="right"/>
        <w:bidi w:val="1"/>
      </w:pPr>
      <w:r>
        <w:rPr>
          <w:rFonts w:ascii="Arial" w:hAnsi="Arial" w:cs="Arial" w:eastAsia="Arial"/>
          <w:b w:val="0"/>
          <w:sz w:val="19"/>
          <w:rtl/>
        </w:rPr>
        <w:t>مثبت: Login form يرسل National ID وكلمة المرور إلى LoginController.CheckLogin مع antiforgery. Controller يستدعي MastersServies.GetLoginsDataSetAsync، الذي يصل عبر mapping auth:sessions إلى dbo.GetSessionInfoForMVC. نجاح المصادقة يحدد من البيانات المرجعة ثم يُخزن سياق المستخدم في Session.</w:t>
      </w:r>
    </w:p>
    <w:p>
      <w:pPr>
        <w:jc w:val="right"/>
        <w:bidi w:val="1"/>
      </w:pPr>
      <w:r>
        <w:rPr>
          <w:rFonts w:ascii="Arial" w:hAnsi="Arial" w:cs="Arial" w:eastAsia="Arial"/>
          <w:b w:val="0"/>
          <w:sz w:val="19"/>
          <w:rtl/>
        </w:rPr>
        <w:t>مثبت: AllowAnonymous موجود على GET Login وPOST CheckLogin. توجد imports لـ Cookie Authentication في Login، لكن لا يوجد SignInAsync فعال؛ Logout يمسح Session ولا ينفذ SignOutAsync.</w:t>
      </w:r>
    </w:p>
    <w:p>
      <w:pPr>
        <w:jc w:val="right"/>
        <w:bidi w:val="1"/>
      </w:pPr>
      <w:r>
        <w:rPr>
          <w:rFonts w:ascii="Arial" w:hAnsi="Arial" w:cs="Arial" w:eastAsia="Arial"/>
          <w:b w:val="0"/>
          <w:sz w:val="19"/>
          <w:rtl/>
        </w:rPr>
        <w:t>مثبت: UseAuthentication() وUseAuthorization() موجودان، لكن لم يُعثر في composition root أو امتداد التسجيل النشط على AddAuthentication() أو AddAuthorization() أو scheme/handler أو policy مخصصة. لذلك لا يوجد دليل كافٍ على هوية Claims/Cookie فعالة.</w:t>
      </w:r>
    </w:p>
    <w:p>
      <w:pPr>
        <w:pStyle w:val="Heading3"/>
        <w:jc w:val="right"/>
        <w:bidi w:val="1"/>
      </w:pPr>
      <w:r>
        <w:rPr>
          <w:rFonts w:ascii="Arial" w:hAnsi="Arial" w:cs="Arial" w:eastAsia="Arial"/>
          <w:b/>
          <w:color w:val="183B56"/>
          <w:sz w:val="24"/>
          <w:rtl/>
        </w:rPr>
        <w:t>الترخيص</w:t>
      </w:r>
    </w:p>
    <w:p>
      <w:pPr>
        <w:jc w:val="right"/>
        <w:bidi w:val="1"/>
      </w:pPr>
      <w:r>
        <w:rPr>
          <w:rFonts w:ascii="Arial" w:hAnsi="Arial" w:cs="Arial" w:eastAsia="Arial"/>
          <w:b w:val="0"/>
          <w:sz w:val="19"/>
          <w:rtl/>
        </w:rPr>
        <w:t>مثبت في نمط Housing: بوابة القراءة تعيد permissions في result set الأول، ويقرأ Controller permissionTypeNameE ويبني flags تتحكم في إظهار إجراءات UI. في مسار الكتابة، يمر ActionType وpageName إلى MastersCRUD، وتبين نسخة SQL المرجعية أن البوابة تتحقق من الصلاحية قبل استدعاء downstream procedure.</w:t>
      </w:r>
    </w:p>
    <w:p>
      <w:pPr>
        <w:jc w:val="right"/>
        <w:bidi w:val="1"/>
      </w:pPr>
      <w:r>
        <w:rPr>
          <w:rFonts w:ascii="Arial" w:hAnsi="Arial" w:cs="Arial" w:eastAsia="Arial"/>
          <w:b w:val="0"/>
          <w:sz w:val="19"/>
          <w:rtl/>
        </w:rPr>
        <w:t>مثبت: Controllers الأساسية تتحقق من وجود usersID في Session وتعيد التوجيه إلى Login عند غيابه. هذا تحقق تطبيقي موزع داخل Controllers، وليس middleware عاماً مثبتاً.</w:t>
      </w:r>
    </w:p>
    <w:p>
      <w:pPr>
        <w:jc w:val="right"/>
        <w:bidi w:val="1"/>
      </w:pPr>
      <w:r>
        <w:rPr>
          <w:rFonts w:ascii="Arial" w:hAnsi="Arial" w:cs="Arial" w:eastAsia="Arial"/>
          <w:b w:val="0"/>
          <w:sz w:val="19"/>
          <w:rtl/>
        </w:rPr>
        <w:t>غير متحقق منه: اكتمال تغطية كل endpoint بهذه الفحوص، فعالية [Authorize] في runtime، وثبات صلاحيات قاعدة البيانات الحية مقارنة بالـ snapshot. هذه نقاط لمهمة الأمان التفصيلية.</w:t>
      </w:r>
    </w:p>
    <w:p>
      <w:pPr>
        <w:pStyle w:val="Heading2"/>
        <w:jc w:val="right"/>
        <w:bidi w:val="1"/>
      </w:pPr>
      <w:r>
        <w:rPr>
          <w:rFonts w:ascii="Arial" w:hAnsi="Arial" w:cs="Arial" w:eastAsia="Arial"/>
          <w:b/>
          <w:color w:val="187B8C"/>
          <w:sz w:val="28"/>
          <w:rtl/>
        </w:rPr>
        <w:t>Logging وError Handling</w:t>
      </w:r>
    </w:p>
    <w:p>
      <w:pPr>
        <w:jc w:val="right"/>
        <w:bidi w:val="1"/>
      </w:pPr>
      <w:r>
        <w:rPr>
          <w:rFonts w:ascii="Arial" w:hAnsi="Arial" w:cs="Arial" w:eastAsia="Arial"/>
          <w:b w:val="0"/>
          <w:sz w:val="19"/>
          <w:rtl/>
        </w:rPr>
        <w:t>مثبت: التطبيق يستخدم logging المدمج لـ ASP.NET Core عبر ILogger&lt;T&gt;. الإعداد الافتراضي هو Information، وMicrosoft.AspNetCore هو Warning في ملفات الإعداد المفحوصة.</w:t>
      </w:r>
    </w:p>
    <w:p>
      <w:pPr>
        <w:jc w:val="right"/>
        <w:bidi w:val="1"/>
      </w:pPr>
      <w:r>
        <w:rPr>
          <w:rFonts w:ascii="Arial" w:hAnsi="Arial" w:cs="Arial" w:eastAsia="Arial"/>
          <w:b w:val="0"/>
          <w:sz w:val="19"/>
          <w:rtl/>
        </w:rPr>
        <w:t>طبقات التعامل المثبتة:</w:t>
      </w:r>
    </w:p>
    <w:p>
      <w:pPr>
        <w:pStyle w:val="ListBullet"/>
        <w:jc w:val="right"/>
        <w:bidi w:val="1"/>
      </w:pPr>
      <w:r>
        <w:rPr>
          <w:rFonts w:ascii="Arial" w:hAnsi="Arial" w:cs="Arial" w:eastAsia="Arial"/>
          <w:sz w:val="19"/>
          <w:rtl/>
        </w:rPr>
        <w:t>BaseService يسجل بدء العملية ونجاحها وأخطاء mapping والتنفيذ، ويرجع JSON success/failure للخدمات الضيقة.</w:t>
      </w:r>
    </w:p>
    <w:p>
      <w:pPr>
        <w:pStyle w:val="ListBullet"/>
        <w:jc w:val="right"/>
        <w:bidi w:val="1"/>
      </w:pPr>
      <w:r>
        <w:rPr>
          <w:rFonts w:ascii="Arial" w:hAnsi="Arial" w:cs="Arial" w:eastAsia="Arial"/>
          <w:sz w:val="19"/>
          <w:rtl/>
        </w:rPr>
        <w:t>MastersServies يسجل parameters ونتائج بعض العمليات، يحول SmartResponse إلى DataSet، ويرمي InvalidOperationException عند فشل التنفيذ.</w:t>
      </w:r>
    </w:p>
    <w:p>
      <w:pPr>
        <w:pStyle w:val="ListBullet"/>
        <w:jc w:val="right"/>
        <w:bidi w:val="1"/>
      </w:pPr>
      <w:r>
        <w:rPr>
          <w:rFonts w:ascii="Arial" w:hAnsi="Arial" w:cs="Arial" w:eastAsia="Arial"/>
          <w:sz w:val="19"/>
          <w:rtl/>
        </w:rPr>
        <w:t>SmartComponentService يقيس مدة التنفيذ، يسجل عدد result sets والسجلات، ويلتقط الاستثناء في SmartResponse مع Success=false وError.</w:t>
      </w:r>
    </w:p>
    <w:p>
      <w:pPr>
        <w:pStyle w:val="ListBullet"/>
        <w:jc w:val="right"/>
        <w:bidi w:val="1"/>
      </w:pPr>
      <w:r>
        <w:rPr>
          <w:rFonts w:ascii="Arial" w:hAnsi="Arial" w:cs="Arial" w:eastAsia="Arial"/>
          <w:sz w:val="19"/>
          <w:rtl/>
        </w:rPr>
        <w:t>CrudController يقرأ contract النتيجة IsSuccessful/Message ويحولها إلى TempData buckets: Success أو Warning أو Error أو Info، ثم يعيد التوجيه.</w:t>
      </w:r>
    </w:p>
    <w:p>
      <w:pPr>
        <w:pStyle w:val="ListBullet"/>
        <w:jc w:val="right"/>
        <w:bidi w:val="1"/>
      </w:pPr>
      <w:r>
        <w:rPr>
          <w:rFonts w:ascii="Arial" w:hAnsi="Arial" w:cs="Arial" w:eastAsia="Arial"/>
          <w:sz w:val="19"/>
          <w:rtl/>
        </w:rPr>
        <w:t>Controllers أخرى تستخدم TempData أو JSON errors محلياً.</w:t>
      </w:r>
    </w:p>
    <w:p>
      <w:pPr>
        <w:pStyle w:val="ListBullet"/>
        <w:jc w:val="right"/>
        <w:bidi w:val="1"/>
      </w:pPr>
      <w:r>
        <w:rPr>
          <w:rFonts w:ascii="Arial" w:hAnsi="Arial" w:cs="Arial" w:eastAsia="Arial"/>
          <w:sz w:val="19"/>
          <w:rtl/>
        </w:rPr>
        <w:t>SQL gateway المرجعي يميز أخطاء الأعمال ويعيدها، ويسجل الأخطاء غير المتوقعة في dbo.ErrorLog؛ هذا يحتاج تحققاً من القاعدة الحية لاحقاً.</w:t>
      </w:r>
    </w:p>
    <w:p>
      <w:pPr>
        <w:jc w:val="right"/>
        <w:bidi w:val="1"/>
      </w:pPr>
      <w:r>
        <w:rPr>
          <w:rFonts w:ascii="Arial" w:hAnsi="Arial" w:cs="Arial" w:eastAsia="Arial"/>
          <w:b w:val="0"/>
          <w:sz w:val="19"/>
          <w:rtl/>
        </w:rPr>
        <w:t>مثبت: لا يوجد global exception middleware ظاهر في Program.cs. لذلك تعتمد الاستثناءات المعالجة على catch محلي أو سلوك الاستضافة/framework الافتراضي.</w:t>
      </w:r>
    </w:p>
    <w:p>
      <w:pPr>
        <w:jc w:val="right"/>
        <w:bidi w:val="1"/>
      </w:pPr>
      <w:r>
        <w:rPr>
          <w:rFonts w:ascii="Arial" w:hAnsi="Arial" w:cs="Arial" w:eastAsia="Arial"/>
          <w:b w:val="0"/>
          <w:sz w:val="19"/>
          <w:rtl/>
        </w:rPr>
        <w:t>ملاحظة معمارية فقط: توجد مواضع تسجل parameters أو استجابات كاملة، وبعض رسائل الخطأ تُضمّن نص الاستثناء للمستخدم. تقييم التعرض والتصحيح خارج هذه المهمة ويؤجل لتحليل الأمان.</w:t>
      </w:r>
    </w:p>
    <w:p>
      <w:pPr>
        <w:pStyle w:val="Heading2"/>
        <w:jc w:val="right"/>
        <w:bidi w:val="1"/>
      </w:pPr>
      <w:r>
        <w:rPr>
          <w:rFonts w:ascii="Arial" w:hAnsi="Arial" w:cs="Arial" w:eastAsia="Arial"/>
          <w:b/>
          <w:color w:val="187B8C"/>
          <w:sz w:val="28"/>
          <w:rtl/>
        </w:rPr>
        <w:t>تدفق HTTP Request</w:t>
      </w:r>
    </w:p>
    <w:p>
      <w:pPr>
        <w:pStyle w:val="Heading3"/>
        <w:jc w:val="right"/>
        <w:bidi w:val="1"/>
      </w:pPr>
      <w:r>
        <w:rPr>
          <w:rFonts w:ascii="Arial" w:hAnsi="Arial" w:cs="Arial" w:eastAsia="Arial"/>
          <w:b/>
          <w:color w:val="183B56"/>
          <w:sz w:val="24"/>
          <w:rtl/>
        </w:rPr>
        <w:t>طلب صفحة نموذجي</w:t>
      </w:r>
    </w:p>
    <w:p>
      <w:pPr>
        <w:pStyle w:val="ListNumber"/>
        <w:jc w:val="right"/>
        <w:bidi w:val="1"/>
      </w:pPr>
      <w:r>
        <w:rPr>
          <w:rFonts w:ascii="Arial" w:hAnsi="Arial" w:cs="Arial" w:eastAsia="Arial"/>
          <w:sz w:val="19"/>
          <w:rtl/>
        </w:rPr>
        <w:t>يصل HTTPS request إلى pipeline ويمر بالضغط وHSTS والتحويل وcookie policy وsecurity headers.</w:t>
      </w:r>
    </w:p>
    <w:p>
      <w:pPr>
        <w:pStyle w:val="ListNumber"/>
        <w:jc w:val="right"/>
        <w:bidi w:val="1"/>
      </w:pPr>
      <w:r>
        <w:rPr>
          <w:rFonts w:ascii="Arial" w:hAnsi="Arial" w:cs="Arial" w:eastAsia="Arial"/>
          <w:sz w:val="19"/>
          <w:rtl/>
        </w:rPr>
        <w:t>تخدم static files قبل routing عند المطابقة.</w:t>
      </w:r>
    </w:p>
    <w:p>
      <w:pPr>
        <w:pStyle w:val="ListNumber"/>
        <w:jc w:val="right"/>
        <w:bidi w:val="1"/>
      </w:pPr>
      <w:r>
        <w:rPr>
          <w:rFonts w:ascii="Arial" w:hAnsi="Arial" w:cs="Arial" w:eastAsia="Arial"/>
          <w:sz w:val="19"/>
          <w:rtl/>
        </w:rPr>
        <w:t>يحدد routing endpoint، ثم تمر مرحلتا authentication وauthorization المسجلتان في pipeline، ثم تتاح Session.</w:t>
      </w:r>
    </w:p>
    <w:p>
      <w:pPr>
        <w:pStyle w:val="ListNumber"/>
        <w:jc w:val="right"/>
        <w:bidi w:val="1"/>
      </w:pPr>
      <w:r>
        <w:rPr>
          <w:rFonts w:ascii="Arial" w:hAnsi="Arial" w:cs="Arial" w:eastAsia="Arial"/>
          <w:sz w:val="19"/>
          <w:rtl/>
        </w:rPr>
        <w:t>يختار endpoint Controller/Action عبر attribute routing أو route التقليدي.</w:t>
      </w:r>
    </w:p>
    <w:p>
      <w:pPr>
        <w:pStyle w:val="ListNumber"/>
        <w:jc w:val="right"/>
        <w:bidi w:val="1"/>
      </w:pPr>
      <w:r>
        <w:rPr>
          <w:rFonts w:ascii="Arial" w:hAnsi="Arial" w:cs="Arial" w:eastAsia="Arial"/>
          <w:sz w:val="19"/>
          <w:rtl/>
        </w:rPr>
        <w:t>في Housing، يستدعي Action InitPageContext; غياب usersID يؤدي إلى Redirect إلى Login.</w:t>
      </w:r>
    </w:p>
    <w:p>
      <w:pPr>
        <w:pStyle w:val="ListNumber"/>
        <w:jc w:val="right"/>
        <w:bidi w:val="1"/>
      </w:pPr>
      <w:r>
        <w:rPr>
          <w:rFonts w:ascii="Arial" w:hAnsi="Arial" w:cs="Arial" w:eastAsia="Arial"/>
          <w:sz w:val="19"/>
          <w:rtl/>
        </w:rPr>
        <w:t>يبني Controller معاملات التحميل ويطلب DataSet من MastersServies.</w:t>
      </w:r>
    </w:p>
    <w:p>
      <w:pPr>
        <w:pStyle w:val="ListNumber"/>
        <w:jc w:val="right"/>
        <w:bidi w:val="1"/>
      </w:pPr>
      <w:r>
        <w:rPr>
          <w:rFonts w:ascii="Arial" w:hAnsi="Arial" w:cs="Arial" w:eastAsia="Arial"/>
          <w:sz w:val="19"/>
          <w:rtl/>
        </w:rPr>
        <w:t>يفصل SplitDataSet الجداول: permissions أولاً ثم feature datasets.</w:t>
      </w:r>
    </w:p>
    <w:p>
      <w:pPr>
        <w:pStyle w:val="ListNumber"/>
        <w:jc w:val="right"/>
        <w:bidi w:val="1"/>
      </w:pPr>
      <w:r>
        <w:rPr>
          <w:rFonts w:ascii="Arial" w:hAnsi="Arial" w:cs="Arial" w:eastAsia="Arial"/>
          <w:sz w:val="19"/>
          <w:rtl/>
        </w:rPr>
        <w:t>يبني Controller FormConfig وSmartTableDsModel وSmartPageViewModel مع permission gating.</w:t>
      </w:r>
    </w:p>
    <w:p>
      <w:pPr>
        <w:pStyle w:val="ListNumber"/>
        <w:jc w:val="right"/>
        <w:bidi w:val="1"/>
      </w:pPr>
      <w:r>
        <w:rPr>
          <w:rFonts w:ascii="Arial" w:hAnsi="Arial" w:cs="Arial" w:eastAsia="Arial"/>
          <w:sz w:val="19"/>
          <w:rtl/>
        </w:rPr>
        <w:t>Razor View تستدعي SmartRenderer، ثم تتكون HTML من ViewComponents الفرعية.</w:t>
      </w:r>
    </w:p>
    <w:p>
      <w:pPr>
        <w:pStyle w:val="ListNumber"/>
        <w:jc w:val="right"/>
        <w:bidi w:val="1"/>
      </w:pPr>
      <w:r>
        <w:rPr>
          <w:rFonts w:ascii="Arial" w:hAnsi="Arial" w:cs="Arial" w:eastAsia="Arial"/>
          <w:sz w:val="19"/>
          <w:rtl/>
        </w:rPr>
        <w:t>تعود الاستجابة عبر middleware، وتضاف headers عند بدء الإرسال، وقد تضغط الاستجابة.</w:t>
      </w:r>
    </w:p>
    <w:p>
      <w:pPr>
        <w:pStyle w:val="Heading3"/>
        <w:jc w:val="right"/>
        <w:bidi w:val="1"/>
      </w:pPr>
      <w:r>
        <w:rPr>
          <w:rFonts w:ascii="Arial" w:hAnsi="Arial" w:cs="Arial" w:eastAsia="Arial"/>
          <w:b/>
          <w:color w:val="183B56"/>
          <w:sz w:val="24"/>
          <w:rtl/>
        </w:rPr>
        <w:t>طلب CRUD نموذجي</w:t>
      </w:r>
    </w:p>
    <w:p>
      <w:pPr>
        <w:pStyle w:val="ListNumber"/>
        <w:jc w:val="right"/>
        <w:bidi w:val="1"/>
      </w:pPr>
      <w:r>
        <w:rPr>
          <w:rFonts w:ascii="Arial" w:hAnsi="Arial" w:cs="Arial" w:eastAsia="Arial"/>
          <w:sz w:val="19"/>
          <w:rtl/>
        </w:rPr>
        <w:t>SmartForm ينشر إلى /crud/insert أو /crud/update أو /crud/delete.</w:t>
      </w:r>
    </w:p>
    <w:p>
      <w:pPr>
        <w:pStyle w:val="ListNumber"/>
        <w:jc w:val="right"/>
        <w:bidi w:val="1"/>
      </w:pPr>
      <w:r>
        <w:rPr>
          <w:rFonts w:ascii="Arial" w:hAnsi="Arial" w:cs="Arial" w:eastAsia="Arial"/>
          <w:sz w:val="19"/>
          <w:rtl/>
        </w:rPr>
        <w:t>CrudController يقرأ form fields والسياق المخفي.</w:t>
      </w:r>
    </w:p>
    <w:p>
      <w:pPr>
        <w:pStyle w:val="ListNumber"/>
        <w:jc w:val="right"/>
        <w:bidi w:val="1"/>
      </w:pPr>
      <w:r>
        <w:rPr>
          <w:rFonts w:ascii="Arial" w:hAnsi="Arial" w:cs="Arial" w:eastAsia="Arial"/>
          <w:sz w:val="19"/>
          <w:rtl/>
        </w:rPr>
        <w:t>يحول p01..p50 إلى parameter01..parameter50 ويحمل context fields.</w:t>
      </w:r>
    </w:p>
    <w:p>
      <w:pPr>
        <w:pStyle w:val="ListNumber"/>
        <w:jc w:val="right"/>
        <w:bidi w:val="1"/>
      </w:pPr>
      <w:r>
        <w:rPr>
          <w:rFonts w:ascii="Arial" w:hAnsi="Arial" w:cs="Arial" w:eastAsia="Arial"/>
          <w:sz w:val="19"/>
          <w:rtl/>
        </w:rPr>
        <w:t>ينفذ MastersServies.GetCrudDataSetAsync.</w:t>
      </w:r>
    </w:p>
    <w:p>
      <w:pPr>
        <w:pStyle w:val="ListNumber"/>
        <w:jc w:val="right"/>
        <w:bidi w:val="1"/>
      </w:pPr>
      <w:r>
        <w:rPr>
          <w:rFonts w:ascii="Arial" w:hAnsi="Arial" w:cs="Arial" w:eastAsia="Arial"/>
          <w:sz w:val="19"/>
          <w:rtl/>
        </w:rPr>
        <w:t>يفسر نتيجة الإجراء، يضع رسالة Toastr في TempData، ويعيد التوجيه إلى URL أو Controller/Action محدد.</w:t>
      </w:r>
    </w:p>
    <w:p>
      <w:pPr>
        <w:pStyle w:val="Heading2"/>
        <w:jc w:val="right"/>
        <w:bidi w:val="1"/>
      </w:pPr>
      <w:r>
        <w:rPr>
          <w:rFonts w:ascii="Arial" w:hAnsi="Arial" w:cs="Arial" w:eastAsia="Arial"/>
          <w:b/>
          <w:color w:val="187B8C"/>
          <w:sz w:val="28"/>
          <w:rtl/>
        </w:rPr>
        <w:t>تدفق البيانات من View إلى SQL Server</w:t>
      </w:r>
    </w:p>
    <w:p>
      <w:pPr>
        <w:jc w:val="right"/>
        <w:bidi w:val="1"/>
      </w:pPr>
      <w:r>
        <w:rPr>
          <w:rFonts w:ascii="Arial" w:hAnsi="Arial" w:cs="Arial" w:eastAsia="Arial"/>
          <w:b w:val="0"/>
          <w:sz w:val="19"/>
          <w:rtl/>
        </w:rPr>
        <w:t>الرسم الكامل لمساري القراءة والكتابة: 03-Data-Read-and-CRUD-Flows.md.</w:t>
      </w:r>
    </w:p>
    <w:p>
      <w:pPr>
        <w:pStyle w:val="Heading3"/>
        <w:jc w:val="right"/>
        <w:bidi w:val="1"/>
      </w:pPr>
      <w:r>
        <w:rPr>
          <w:rFonts w:ascii="Arial" w:hAnsi="Arial" w:cs="Arial" w:eastAsia="Arial"/>
          <w:b/>
          <w:color w:val="183B56"/>
          <w:sz w:val="24"/>
          <w:rtl/>
        </w:rPr>
        <w:t>القراءة: مسار Housing المثبت</w:t>
      </w:r>
    </w:p>
    <w:p>
      <w:pPr>
        <w:jc w:val="right"/>
        <w:bidi w:val="1"/>
      </w:pPr>
      <w:r>
        <w:rPr>
          <w:rFonts w:ascii="Arial" w:hAnsi="Arial" w:cs="Arial" w:eastAsia="Arial"/>
          <w:b w:val="0"/>
          <w:sz w:val="19"/>
          <w:rtl/>
        </w:rPr>
        <w:t>Browser -&gt; MVC Action -&gt; InitPageContext -&gt; MastersServies.GetDataLoadDataSetAsync -&gt; ProcedureMapper(MastersDataLoad:getData) -&gt; SmartRequest(Operation=sp) -&gt; ISmartComponentService.ExecuteAsync -&gt; ConnectionFactory -&gt; Dapper QueryMultipleAsync -&gt; dbo.MastersDataLoad -&gt; feature DL -&gt; SmartResponse.Datasets -&gt; DataSet -&gt; SplitDataSet -&gt; SmartPageViewModel -&gt; Razor -&gt; SmartRenderer -&gt; HTML</w:t>
      </w:r>
    </w:p>
    <w:p>
      <w:pPr>
        <w:jc w:val="right"/>
        <w:bidi w:val="1"/>
      </w:pPr>
      <w:r>
        <w:rPr>
          <w:rFonts w:ascii="Arial" w:hAnsi="Arial" w:cs="Arial" w:eastAsia="Arial"/>
          <w:b w:val="0"/>
          <w:sz w:val="19"/>
          <w:rtl/>
        </w:rPr>
        <w:t>في WaitingListByResident تحديداً:</w:t>
      </w:r>
    </w:p>
    <w:p>
      <w:pPr>
        <w:pStyle w:val="ListBullet"/>
        <w:jc w:val="right"/>
        <w:bidi w:val="1"/>
      </w:pPr>
      <w:r>
        <w:rPr>
          <w:rFonts w:ascii="Arial" w:hAnsi="Arial" w:cs="Arial" w:eastAsia="Arial"/>
          <w:sz w:val="19"/>
          <w:rtl/>
        </w:rPr>
        <w:t>يقرأ Controller query parameters وSession context.</w:t>
      </w:r>
    </w:p>
    <w:p>
      <w:pPr>
        <w:pStyle w:val="ListBullet"/>
        <w:jc w:val="right"/>
        <w:bidi w:val="1"/>
      </w:pPr>
      <w:r>
        <w:rPr>
          <w:rFonts w:ascii="Arial" w:hAnsi="Arial" w:cs="Arial" w:eastAsia="Arial"/>
          <w:sz w:val="19"/>
          <w:rtl/>
        </w:rPr>
        <w:t>يمرر pageName وidaraID وentrydata وhostname ثم positional extras.</w:t>
      </w:r>
    </w:p>
    <w:p>
      <w:pPr>
        <w:pStyle w:val="ListBullet"/>
        <w:jc w:val="right"/>
        <w:bidi w:val="1"/>
      </w:pPr>
      <w:r>
        <w:rPr>
          <w:rFonts w:ascii="Arial" w:hAnsi="Arial" w:cs="Arial" w:eastAsia="Arial"/>
          <w:sz w:val="19"/>
          <w:rtl/>
        </w:rPr>
        <w:t>MastersServies يسمي extras حتى parameter20 في overload التحميل الحالي.</w:t>
      </w:r>
    </w:p>
    <w:p>
      <w:pPr>
        <w:pStyle w:val="ListBullet"/>
        <w:jc w:val="right"/>
        <w:bidi w:val="1"/>
      </w:pPr>
      <w:r>
        <w:rPr>
          <w:rFonts w:ascii="Arial" w:hAnsi="Arial" w:cs="Arial" w:eastAsia="Arial"/>
          <w:sz w:val="19"/>
          <w:rtl/>
        </w:rPr>
        <w:t>table 0 permissions، والجداول اللاحقة بيانات المقيم وقوائم الانتظار والخطابات وطلبات النقل/lookup datasets بحسب الصفحة.</w:t>
      </w:r>
    </w:p>
    <w:p>
      <w:pPr>
        <w:pStyle w:val="ListBullet"/>
        <w:jc w:val="right"/>
        <w:bidi w:val="1"/>
      </w:pPr>
      <w:r>
        <w:rPr>
          <w:rFonts w:ascii="Arial" w:hAnsi="Arial" w:cs="Arial" w:eastAsia="Arial"/>
          <w:sz w:val="19"/>
          <w:rtl/>
        </w:rPr>
        <w:t>يتحول كل DataRow إلى dictionary، وتضاف aliases مثل p01 لتعبئة modal forms.</w:t>
      </w:r>
    </w:p>
    <w:p>
      <w:pPr>
        <w:pStyle w:val="Heading3"/>
        <w:jc w:val="right"/>
        <w:bidi w:val="1"/>
      </w:pPr>
      <w:r>
        <w:rPr>
          <w:rFonts w:ascii="Arial" w:hAnsi="Arial" w:cs="Arial" w:eastAsia="Arial"/>
          <w:b/>
          <w:color w:val="183B56"/>
          <w:sz w:val="24"/>
          <w:rtl/>
        </w:rPr>
        <w:t>الكتابة: مسار CRUD المثبت</w:t>
      </w:r>
    </w:p>
    <w:p>
      <w:pPr>
        <w:jc w:val="right"/>
        <w:bidi w:val="1"/>
      </w:pPr>
      <w:r>
        <w:rPr>
          <w:rFonts w:ascii="Arial" w:hAnsi="Arial" w:cs="Arial" w:eastAsia="Arial"/>
          <w:b w:val="0"/>
          <w:sz w:val="19"/>
          <w:rtl/>
        </w:rPr>
        <w:t>SmartForm -&gt; POST /crud/{operation} -&gt; CrudController -&gt; core context + p01..p50 mapping -&gt; MastersServies.GetCrudDataSetAsync -&gt; ProcedureMapper(MastersCrud:crud) -&gt; SmartComponentService -&gt; dbo.MastersCRUD -&gt; permission/action routing -&gt; feature SP -&gt; IsSuccessful/Message -&gt; DataSet -&gt; TempData -&gt; Redirect</w:t>
      </w:r>
    </w:p>
    <w:p>
      <w:pPr>
        <w:jc w:val="right"/>
        <w:bidi w:val="1"/>
      </w:pPr>
      <w:r>
        <w:rPr>
          <w:rFonts w:ascii="Arial" w:hAnsi="Arial" w:cs="Arial" w:eastAsia="Arial"/>
          <w:b w:val="0"/>
          <w:sz w:val="19"/>
          <w:rtl/>
        </w:rPr>
        <w:t>حد الدليل: routing إلى WaitingListByResidentDL/SP مدعوم من snapshot SQL وتعليمات المستودع، لكنه لا يثبت تطابق القاعدة الحية لحظة التشغيل.</w:t>
      </w:r>
    </w:p>
    <w:p>
      <w:pPr>
        <w:pStyle w:val="Heading2"/>
        <w:jc w:val="right"/>
        <w:bidi w:val="1"/>
      </w:pPr>
      <w:r>
        <w:rPr>
          <w:rFonts w:ascii="Arial" w:hAnsi="Arial" w:cs="Arial" w:eastAsia="Arial"/>
          <w:b/>
          <w:color w:val="187B8C"/>
          <w:sz w:val="28"/>
          <w:rtl/>
        </w:rPr>
        <w:t>MastersServies</w:t>
      </w:r>
    </w:p>
    <w:p>
      <w:pPr>
        <w:jc w:val="right"/>
        <w:bidi w:val="1"/>
      </w:pPr>
      <w:r>
        <w:rPr>
          <w:rFonts w:ascii="Arial" w:hAnsi="Arial" w:cs="Arial" w:eastAsia="Arial"/>
          <w:b w:val="0"/>
          <w:sz w:val="19"/>
          <w:rtl/>
        </w:rPr>
        <w:t>مثبت: MastersServies يرث BaseService ويعتمد على ISmartComponentService وILogger. وهو بوابة مشتركة لأنماط متعددة:</w:t>
      </w:r>
    </w:p>
    <w:p>
      <w:pPr>
        <w:pStyle w:val="ListBullet"/>
        <w:jc w:val="right"/>
        <w:bidi w:val="1"/>
      </w:pPr>
      <w:r>
        <w:rPr>
          <w:rFonts w:ascii="Arial" w:hAnsi="Arial" w:cs="Arial" w:eastAsia="Arial"/>
          <w:sz w:val="19"/>
          <w:rtl/>
        </w:rPr>
        <w:t>DataSet للتحميل عبر MastersDataLoad.</w:t>
      </w:r>
    </w:p>
    <w:p>
      <w:pPr>
        <w:pStyle w:val="ListBullet"/>
        <w:jc w:val="right"/>
        <w:bidi w:val="1"/>
      </w:pPr>
      <w:r>
        <w:rPr>
          <w:rFonts w:ascii="Arial" w:hAnsi="Arial" w:cs="Arial" w:eastAsia="Arial"/>
          <w:sz w:val="19"/>
          <w:rtl/>
        </w:rPr>
        <w:t>DataSet للتحميل الإضافي عبر MastersExtraDataLoad.</w:t>
      </w:r>
    </w:p>
    <w:p>
      <w:pPr>
        <w:pStyle w:val="ListBullet"/>
        <w:jc w:val="right"/>
        <w:bidi w:val="1"/>
      </w:pPr>
      <w:r>
        <w:rPr>
          <w:rFonts w:ascii="Arial" w:hAnsi="Arial" w:cs="Arial" w:eastAsia="Arial"/>
          <w:sz w:val="19"/>
          <w:rtl/>
        </w:rPr>
        <w:t>DataSet للكتابة عبر MastersCRUD.</w:t>
      </w:r>
    </w:p>
    <w:p>
      <w:pPr>
        <w:pStyle w:val="ListBullet"/>
        <w:jc w:val="right"/>
        <w:bidi w:val="1"/>
      </w:pPr>
      <w:r>
        <w:rPr>
          <w:rFonts w:ascii="Arial" w:hAnsi="Arial" w:cs="Arial" w:eastAsia="Arial"/>
          <w:sz w:val="19"/>
          <w:rtl/>
        </w:rPr>
        <w:t>المصادقة وتغيير كلمة المرور عبر mappings منفصلة.</w:t>
      </w:r>
    </w:p>
    <w:p>
      <w:pPr>
        <w:pStyle w:val="ListBullet"/>
        <w:jc w:val="right"/>
        <w:bidi w:val="1"/>
      </w:pPr>
      <w:r>
        <w:rPr>
          <w:rFonts w:ascii="Arial" w:hAnsi="Arial" w:cs="Arial" w:eastAsia="Arial"/>
          <w:sz w:val="19"/>
          <w:rtl/>
        </w:rPr>
        <w:t>عمليات menu/notification وبعض عمليات AI عبر ExecuteOperation أو mappings مشتركة.</w:t>
      </w:r>
    </w:p>
    <w:p>
      <w:pPr>
        <w:jc w:val="right"/>
        <w:bidi w:val="1"/>
      </w:pPr>
      <w:r>
        <w:rPr>
          <w:rFonts w:ascii="Arial" w:hAnsi="Arial" w:cs="Arial" w:eastAsia="Arial"/>
          <w:b w:val="0"/>
          <w:sz w:val="19"/>
          <w:rtl/>
        </w:rPr>
        <w:t>وظيفته المعمارية الأساسية هي تطبيع أسماء المعاملات، إنشاء SmartRequest، استدعاء محرك البيانات، ثم تحويل SmartResponse.Data/Datasets إلى System.Data.DataSet/DataTable الذي تتعامل معه Controllers الحالية.</w:t>
      </w:r>
    </w:p>
    <w:p>
      <w:pPr>
        <w:jc w:val="right"/>
        <w:bidi w:val="1"/>
      </w:pPr>
      <w:r>
        <w:rPr>
          <w:rFonts w:ascii="Arial" w:hAnsi="Arial" w:cs="Arial" w:eastAsia="Arial"/>
          <w:b w:val="0"/>
          <w:sz w:val="19"/>
          <w:rtl/>
        </w:rPr>
        <w:t>مثبت: الاسم في الكود هو MastersServies بالتهجئة الحالية، وهو contract فعلي واسع الاستخدام.</w:t>
      </w:r>
    </w:p>
    <w:p>
      <w:pPr>
        <w:pStyle w:val="Heading2"/>
        <w:jc w:val="right"/>
        <w:bidi w:val="1"/>
      </w:pPr>
      <w:r>
        <w:rPr>
          <w:rFonts w:ascii="Arial" w:hAnsi="Arial" w:cs="Arial" w:eastAsia="Arial"/>
          <w:b/>
          <w:color w:val="187B8C"/>
          <w:sz w:val="28"/>
          <w:rtl/>
        </w:rPr>
        <w:t>ProcedureMapper</w:t>
      </w:r>
    </w:p>
    <w:p>
      <w:pPr>
        <w:jc w:val="right"/>
        <w:bidi w:val="1"/>
      </w:pPr>
      <w:r>
        <w:rPr>
          <w:rFonts w:ascii="Arial" w:hAnsi="Arial" w:cs="Arial" w:eastAsia="Arial"/>
          <w:b w:val="0"/>
          <w:sz w:val="19"/>
          <w:rtl/>
        </w:rPr>
        <w:t>مثبت: mapping مركزي ثابت من مفتاح module:operation إلى اسم stored procedure. مفاتيح البوابات الأساسية هي:</w:t>
      </w:r>
    </w:p>
    <w:p>
      <w:pPr>
        <w:pStyle w:val="ListBullet"/>
        <w:jc w:val="right"/>
        <w:bidi w:val="1"/>
      </w:pPr>
      <w:r>
        <w:rPr>
          <w:rFonts w:ascii="Arial" w:hAnsi="Arial" w:cs="Arial" w:eastAsia="Arial"/>
          <w:sz w:val="19"/>
          <w:rtl/>
        </w:rPr>
        <w:t>MastersDataLoad:getData -&gt; dbo.MastersDataLoad.</w:t>
      </w:r>
    </w:p>
    <w:p>
      <w:pPr>
        <w:pStyle w:val="ListBullet"/>
        <w:jc w:val="right"/>
        <w:bidi w:val="1"/>
      </w:pPr>
      <w:r>
        <w:rPr>
          <w:rFonts w:ascii="Arial" w:hAnsi="Arial" w:cs="Arial" w:eastAsia="Arial"/>
          <w:sz w:val="19"/>
          <w:rtl/>
        </w:rPr>
        <w:t>MastersExtraDataLoad:getData -&gt; dbo.MastersExtraDataLoad.</w:t>
      </w:r>
    </w:p>
    <w:p>
      <w:pPr>
        <w:pStyle w:val="ListBullet"/>
        <w:jc w:val="right"/>
        <w:bidi w:val="1"/>
      </w:pPr>
      <w:r>
        <w:rPr>
          <w:rFonts w:ascii="Arial" w:hAnsi="Arial" w:cs="Arial" w:eastAsia="Arial"/>
          <w:sz w:val="19"/>
          <w:rtl/>
        </w:rPr>
        <w:t>MastersCrud:crud -&gt; dbo.MastersCRUD.</w:t>
      </w:r>
    </w:p>
    <w:p>
      <w:pPr>
        <w:pStyle w:val="ListBullet"/>
        <w:jc w:val="right"/>
        <w:bidi w:val="1"/>
      </w:pPr>
      <w:r>
        <w:rPr>
          <w:rFonts w:ascii="Arial" w:hAnsi="Arial" w:cs="Arial" w:eastAsia="Arial"/>
          <w:sz w:val="19"/>
          <w:rtl/>
        </w:rPr>
        <w:t>auth:sessions -&gt; dbo.GetSessionInfoForMVC.</w:t>
      </w:r>
    </w:p>
    <w:p>
      <w:pPr>
        <w:pStyle w:val="ListBullet"/>
        <w:jc w:val="right"/>
        <w:bidi w:val="1"/>
      </w:pPr>
      <w:r>
        <w:rPr>
          <w:rFonts w:ascii="Arial" w:hAnsi="Arial" w:cs="Arial" w:eastAsia="Arial"/>
          <w:sz w:val="19"/>
          <w:rtl/>
        </w:rPr>
        <w:t>auth:changePassword -&gt; dbo.ReSetUserPassword.</w:t>
      </w:r>
    </w:p>
    <w:p>
      <w:pPr>
        <w:jc w:val="right"/>
        <w:bidi w:val="1"/>
      </w:pPr>
      <w:r>
        <w:rPr>
          <w:rFonts w:ascii="Arial" w:hAnsi="Arial" w:cs="Arial" w:eastAsia="Arial"/>
          <w:b w:val="0"/>
          <w:sz w:val="19"/>
          <w:rtl/>
        </w:rPr>
        <w:t>مثبت: mapper يحتوي entry/gateway procedures وليس كل feature downstream procedure. هذا يحافظ على routing داخل بوابات SQL بحسب pageName وActionType.</w:t>
      </w:r>
    </w:p>
    <w:p>
      <w:pPr>
        <w:pStyle w:val="Heading2"/>
        <w:jc w:val="right"/>
        <w:bidi w:val="1"/>
      </w:pPr>
      <w:r>
        <w:rPr>
          <w:rFonts w:ascii="Arial" w:hAnsi="Arial" w:cs="Arial" w:eastAsia="Arial"/>
          <w:b/>
          <w:color w:val="187B8C"/>
          <w:sz w:val="28"/>
          <w:rtl/>
        </w:rPr>
        <w:t>SmartComponentService وConnectionFactory</w:t>
      </w:r>
    </w:p>
    <w:p>
      <w:pPr>
        <w:jc w:val="right"/>
        <w:bidi w:val="1"/>
      </w:pPr>
      <w:r>
        <w:rPr>
          <w:rFonts w:ascii="Arial" w:hAnsi="Arial" w:cs="Arial" w:eastAsia="Arial"/>
          <w:b w:val="0"/>
          <w:sz w:val="19"/>
          <w:rtl/>
        </w:rPr>
        <w:t>مثبت: SmartComponentService.ExecuteAsync:</w:t>
      </w:r>
    </w:p>
    <w:p>
      <w:pPr>
        <w:pStyle w:val="ListNumber"/>
        <w:jc w:val="right"/>
        <w:bidi w:val="1"/>
      </w:pPr>
      <w:r>
        <w:rPr>
          <w:rFonts w:ascii="Arial" w:hAnsi="Arial" w:cs="Arial" w:eastAsia="Arial"/>
          <w:sz w:val="19"/>
          <w:rtl/>
        </w:rPr>
        <w:t>يتحقق من وجود SpName.</w:t>
      </w:r>
    </w:p>
    <w:p>
      <w:pPr>
        <w:pStyle w:val="ListNumber"/>
        <w:jc w:val="right"/>
        <w:bidi w:val="1"/>
      </w:pPr>
      <w:r>
        <w:rPr>
          <w:rFonts w:ascii="Arial" w:hAnsi="Arial" w:cs="Arial" w:eastAsia="Arial"/>
          <w:sz w:val="19"/>
          <w:rtl/>
        </w:rPr>
        <w:t>يقرأ SmartData:Whitelist; إذا كانت القائمة غير فارغة يرفض الاسم غير المسموح، وإذا كانت فارغة فلا يطبق تقييد الاسم.</w:t>
      </w:r>
    </w:p>
    <w:p>
      <w:pPr>
        <w:pStyle w:val="ListNumber"/>
        <w:jc w:val="right"/>
        <w:bidi w:val="1"/>
      </w:pPr>
      <w:r>
        <w:rPr>
          <w:rFonts w:ascii="Arial" w:hAnsi="Arial" w:cs="Arial" w:eastAsia="Arial"/>
          <w:sz w:val="19"/>
          <w:rtl/>
        </w:rPr>
        <w:t>يبني DynamicParameters ويضيف بادئة @ داخلياً إلى أسماء parameters؛ لذا لا يضيفها Application code.</w:t>
      </w:r>
    </w:p>
    <w:p>
      <w:pPr>
        <w:pStyle w:val="ListNumber"/>
        <w:jc w:val="right"/>
        <w:bidi w:val="1"/>
      </w:pPr>
      <w:r>
        <w:rPr>
          <w:rFonts w:ascii="Arial" w:hAnsi="Arial" w:cs="Arial" w:eastAsia="Arial"/>
          <w:sz w:val="19"/>
          <w:rtl/>
        </w:rPr>
        <w:t>يطبق paging/sort/filter helpers فقط عندما Operation == "select".</w:t>
      </w:r>
    </w:p>
    <w:p>
      <w:pPr>
        <w:pStyle w:val="ListNumber"/>
        <w:jc w:val="right"/>
        <w:bidi w:val="1"/>
      </w:pPr>
      <w:r>
        <w:rPr>
          <w:rFonts w:ascii="Arial" w:hAnsi="Arial" w:cs="Arial" w:eastAsia="Arial"/>
          <w:sz w:val="19"/>
          <w:rtl/>
        </w:rPr>
        <w:t>يفتح اتصالاً جديداً من ConnectionFactory.</w:t>
      </w:r>
    </w:p>
    <w:p>
      <w:pPr>
        <w:pStyle w:val="ListNumber"/>
        <w:jc w:val="right"/>
        <w:bidi w:val="1"/>
      </w:pPr>
      <w:r>
        <w:rPr>
          <w:rFonts w:ascii="Arial" w:hAnsi="Arial" w:cs="Arial" w:eastAsia="Arial"/>
          <w:sz w:val="19"/>
          <w:rtl/>
        </w:rPr>
        <w:t>يحاول QueryMultipleAsync مع CommandType.StoredProcedure ويقرأ كل result sets إلى dictionaries.</w:t>
      </w:r>
    </w:p>
    <w:p>
      <w:pPr>
        <w:pStyle w:val="ListNumber"/>
        <w:jc w:val="right"/>
        <w:bidi w:val="1"/>
      </w:pPr>
      <w:r>
        <w:rPr>
          <w:rFonts w:ascii="Arial" w:hAnsi="Arial" w:cs="Arial" w:eastAsia="Arial"/>
          <w:sz w:val="19"/>
          <w:rtl/>
        </w:rPr>
        <w:t>عند فشل قراءة multiple sets ينتقل إلى QueryAsync fallback.</w:t>
      </w:r>
    </w:p>
    <w:p>
      <w:pPr>
        <w:pStyle w:val="ListNumber"/>
        <w:jc w:val="right"/>
        <w:bidi w:val="1"/>
      </w:pPr>
      <w:r>
        <w:rPr>
          <w:rFonts w:ascii="Arial" w:hAnsi="Arial" w:cs="Arial" w:eastAsia="Arial"/>
          <w:sz w:val="19"/>
          <w:rtl/>
        </w:rPr>
        <w:t>يعيد SmartResponse مع success/data/datasets/total/duration أو error.</w:t>
      </w:r>
    </w:p>
    <w:p>
      <w:pPr>
        <w:jc w:val="right"/>
        <w:bidi w:val="1"/>
      </w:pPr>
      <w:r>
        <w:rPr>
          <w:rFonts w:ascii="Arial" w:hAnsi="Arial" w:cs="Arial" w:eastAsia="Arial"/>
          <w:b w:val="0"/>
          <w:sz w:val="19"/>
          <w:rtl/>
        </w:rPr>
        <w:t>مثبت: ConnectionFactory يقرأ ConnectionStrings:Default عند إنشائه ويعيد SqlConnection جديداً، ولا يعرض المستند قيمته.</w:t>
      </w:r>
    </w:p>
    <w:p>
      <w:pPr>
        <w:pStyle w:val="Heading2"/>
        <w:jc w:val="right"/>
        <w:bidi w:val="1"/>
      </w:pPr>
      <w:r>
        <w:rPr>
          <w:rFonts w:ascii="Arial" w:hAnsi="Arial" w:cs="Arial" w:eastAsia="Arial"/>
          <w:b/>
          <w:color w:val="187B8C"/>
          <w:sz w:val="28"/>
          <w:rtl/>
        </w:rPr>
        <w:t>CrudController وعقد المعاملات</w:t>
      </w:r>
    </w:p>
    <w:p>
      <w:pPr>
        <w:jc w:val="right"/>
        <w:bidi w:val="1"/>
      </w:pPr>
      <w:r>
        <w:rPr>
          <w:rFonts w:ascii="Arial" w:hAnsi="Arial" w:cs="Arial" w:eastAsia="Arial"/>
          <w:b w:val="0"/>
          <w:sz w:val="19"/>
          <w:rtl/>
        </w:rPr>
        <w:t>مثبت: Routes الأساسية هي:</w:t>
      </w:r>
    </w:p>
    <w:p>
      <w:pPr>
        <w:pStyle w:val="ListBullet"/>
        <w:jc w:val="right"/>
        <w:bidi w:val="1"/>
      </w:pPr>
      <w:r>
        <w:rPr>
          <w:rFonts w:ascii="Arial" w:hAnsi="Arial" w:cs="Arial" w:eastAsia="Arial"/>
          <w:sz w:val="19"/>
          <w:rtl/>
        </w:rPr>
        <w:t>POST /crud/insert.</w:t>
      </w:r>
    </w:p>
    <w:p>
      <w:pPr>
        <w:pStyle w:val="ListBullet"/>
        <w:jc w:val="right"/>
        <w:bidi w:val="1"/>
      </w:pPr>
      <w:r>
        <w:rPr>
          <w:rFonts w:ascii="Arial" w:hAnsi="Arial" w:cs="Arial" w:eastAsia="Arial"/>
          <w:sz w:val="19"/>
          <w:rtl/>
        </w:rPr>
        <w:t>POST /crud/update.</w:t>
      </w:r>
    </w:p>
    <w:p>
      <w:pPr>
        <w:pStyle w:val="ListBullet"/>
        <w:jc w:val="right"/>
        <w:bidi w:val="1"/>
      </w:pPr>
      <w:r>
        <w:rPr>
          <w:rFonts w:ascii="Arial" w:hAnsi="Arial" w:cs="Arial" w:eastAsia="Arial"/>
          <w:sz w:val="19"/>
          <w:rtl/>
        </w:rPr>
        <w:t>POST /crud/delete.</w:t>
      </w:r>
    </w:p>
    <w:p>
      <w:pPr>
        <w:pStyle w:val="ListBullet"/>
        <w:jc w:val="right"/>
        <w:bidi w:val="1"/>
      </w:pPr>
      <w:r>
        <w:rPr>
          <w:rFonts w:ascii="Arial" w:hAnsi="Arial" w:cs="Arial" w:eastAsia="Arial"/>
          <w:sz w:val="19"/>
          <w:rtl/>
        </w:rPr>
        <w:t>توجد endpoints مشتركة إضافية لـ DDL وextra data load وrender form، لكنها ليست محور مسار CRUD الأساسي.</w:t>
      </w:r>
    </w:p>
    <w:p>
      <w:pPr>
        <w:pStyle w:val="Heading3"/>
        <w:jc w:val="right"/>
        <w:bidi w:val="1"/>
      </w:pPr>
      <w:r>
        <w:rPr>
          <w:rFonts w:ascii="Arial" w:hAnsi="Arial" w:cs="Arial" w:eastAsia="Arial"/>
          <w:b/>
          <w:color w:val="183B56"/>
          <w:sz w:val="24"/>
          <w:rtl/>
        </w:rPr>
        <w:t>حقول السياق</w:t>
      </w:r>
    </w:p>
    <w:p>
      <w:pPr>
        <w:jc w:val="right"/>
        <w:bidi w:val="1"/>
      </w:pPr>
      <w:r>
        <w:rPr>
          <w:rFonts w:ascii="Arial" w:hAnsi="Arial" w:cs="Arial" w:eastAsia="Arial"/>
          <w:b w:val="0"/>
          <w:sz w:val="19"/>
          <w:rtl/>
        </w:rPr>
        <w:t>العقد المتكرر يحافظ على الأسماء والحالة التالية:</w:t>
      </w:r>
    </w:p>
    <w:p>
      <w:pPr>
        <w:pStyle w:val="ListBullet"/>
        <w:jc w:val="right"/>
        <w:bidi w:val="1"/>
      </w:pPr>
      <w:r>
        <w:rPr>
          <w:rFonts w:ascii="Arial" w:hAnsi="Arial" w:cs="Arial" w:eastAsia="Arial"/>
          <w:sz w:val="19"/>
          <w:rtl/>
        </w:rPr>
        <w:t>pageName</w:t>
      </w:r>
    </w:p>
    <w:p>
      <w:pPr>
        <w:pStyle w:val="ListBullet"/>
        <w:jc w:val="right"/>
        <w:bidi w:val="1"/>
      </w:pPr>
      <w:r>
        <w:rPr>
          <w:rFonts w:ascii="Arial" w:hAnsi="Arial" w:cs="Arial" w:eastAsia="Arial"/>
          <w:sz w:val="19"/>
          <w:rtl/>
        </w:rPr>
        <w:t>ActionType</w:t>
      </w:r>
    </w:p>
    <w:p>
      <w:pPr>
        <w:pStyle w:val="ListBullet"/>
        <w:jc w:val="right"/>
        <w:bidi w:val="1"/>
      </w:pPr>
      <w:r>
        <w:rPr>
          <w:rFonts w:ascii="Arial" w:hAnsi="Arial" w:cs="Arial" w:eastAsia="Arial"/>
          <w:sz w:val="19"/>
          <w:rtl/>
        </w:rPr>
        <w:t>idaraID</w:t>
      </w:r>
    </w:p>
    <w:p>
      <w:pPr>
        <w:pStyle w:val="ListBullet"/>
        <w:jc w:val="right"/>
        <w:bidi w:val="1"/>
      </w:pPr>
      <w:r>
        <w:rPr>
          <w:rFonts w:ascii="Arial" w:hAnsi="Arial" w:cs="Arial" w:eastAsia="Arial"/>
          <w:sz w:val="19"/>
          <w:rtl/>
        </w:rPr>
        <w:t>entrydata</w:t>
      </w:r>
    </w:p>
    <w:p>
      <w:pPr>
        <w:pStyle w:val="ListBullet"/>
        <w:jc w:val="right"/>
        <w:bidi w:val="1"/>
      </w:pPr>
      <w:r>
        <w:rPr>
          <w:rFonts w:ascii="Arial" w:hAnsi="Arial" w:cs="Arial" w:eastAsia="Arial"/>
          <w:sz w:val="19"/>
          <w:rtl/>
        </w:rPr>
        <w:t>hostname</w:t>
      </w:r>
    </w:p>
    <w:p>
      <w:pPr>
        <w:pStyle w:val="ListBullet"/>
        <w:jc w:val="right"/>
        <w:bidi w:val="1"/>
      </w:pPr>
      <w:r>
        <w:rPr>
          <w:rFonts w:ascii="Arial" w:hAnsi="Arial" w:cs="Arial" w:eastAsia="Arial"/>
          <w:sz w:val="19"/>
          <w:rtl/>
        </w:rPr>
        <w:t>redirectAction</w:t>
      </w:r>
    </w:p>
    <w:p>
      <w:pPr>
        <w:pStyle w:val="ListBullet"/>
        <w:jc w:val="right"/>
        <w:bidi w:val="1"/>
      </w:pPr>
      <w:r>
        <w:rPr>
          <w:rFonts w:ascii="Arial" w:hAnsi="Arial" w:cs="Arial" w:eastAsia="Arial"/>
          <w:sz w:val="19"/>
          <w:rtl/>
        </w:rPr>
        <w:t>redirectController</w:t>
      </w:r>
    </w:p>
    <w:p>
      <w:pPr>
        <w:pStyle w:val="ListBullet"/>
        <w:jc w:val="right"/>
        <w:bidi w:val="1"/>
      </w:pPr>
      <w:r>
        <w:rPr>
          <w:rFonts w:ascii="Arial" w:hAnsi="Arial" w:cs="Arial" w:eastAsia="Arial"/>
          <w:sz w:val="19"/>
          <w:rtl/>
        </w:rPr>
        <w:t>redirectUrl عند توفره</w:t>
      </w:r>
    </w:p>
    <w:p>
      <w:pPr>
        <w:pStyle w:val="Heading3"/>
        <w:jc w:val="right"/>
        <w:bidi w:val="1"/>
      </w:pPr>
      <w:r>
        <w:rPr>
          <w:rFonts w:ascii="Arial" w:hAnsi="Arial" w:cs="Arial" w:eastAsia="Arial"/>
          <w:b/>
          <w:color w:val="183B56"/>
          <w:sz w:val="24"/>
          <w:rtl/>
        </w:rPr>
        <w:t>التحويل الموضعي</w:t>
      </w:r>
    </w:p>
    <w:p>
      <w:pPr>
        <w:jc w:val="right"/>
        <w:bidi w:val="1"/>
      </w:pPr>
      <w:r>
        <w:rPr>
          <w:rFonts w:ascii="Arial" w:hAnsi="Arial" w:cs="Arial" w:eastAsia="Arial"/>
          <w:b w:val="0"/>
          <w:sz w:val="19"/>
          <w:rtl/>
        </w:rPr>
        <w:t>لكل index من 01 إلى 50:</w:t>
      </w:r>
    </w:p>
    <w:p>
      <w:pPr>
        <w:jc w:val="right"/>
        <w:bidi w:val="1"/>
      </w:pPr>
      <w:r>
        <w:rPr>
          <w:rFonts w:ascii="Arial" w:hAnsi="Arial" w:cs="Arial" w:eastAsia="Arial"/>
          <w:b w:val="0"/>
          <w:sz w:val="19"/>
          <w:rtl/>
        </w:rPr>
        <w:t>p01 -&gt; parameter01, p02 -&gt; parameter02, ... , p50 -&gt; parameter50.</w:t>
      </w:r>
    </w:p>
    <w:p>
      <w:pPr>
        <w:jc w:val="right"/>
        <w:bidi w:val="1"/>
      </w:pPr>
      <w:r>
        <w:rPr>
          <w:rFonts w:ascii="Arial" w:hAnsi="Arial" w:cs="Arial" w:eastAsia="Arial"/>
          <w:b w:val="0"/>
          <w:sz w:val="19"/>
          <w:rtl/>
        </w:rPr>
        <w:t>القيم الفارغة تحول عادة إلى DBNull.Value. ActionType يحول إلى uppercase. MastersServies يبقي الأسماء الأساسية كما يتوقعها gateway procedure.</w:t>
      </w:r>
    </w:p>
    <w:p>
      <w:pPr>
        <w:jc w:val="right"/>
        <w:bidi w:val="1"/>
      </w:pPr>
      <w:r>
        <w:rPr>
          <w:rFonts w:ascii="Arial" w:hAnsi="Arial" w:cs="Arial" w:eastAsia="Arial"/>
          <w:b w:val="0"/>
          <w:sz w:val="19"/>
          <w:rtl/>
        </w:rPr>
        <w:t>مثبت: CrudController يدعم أيضاً file fields المسماة pNN، ويحفظ الملفات ثم يضع JSON لمساراتها في parameterNN. تفاصيل سلامة رفع الملفات تؤجل لمهمة الأمان.</w:t>
      </w:r>
    </w:p>
    <w:p>
      <w:pPr>
        <w:jc w:val="right"/>
        <w:bidi w:val="1"/>
      </w:pPr>
      <w:r>
        <w:rPr>
          <w:rFonts w:ascii="Arial" w:hAnsi="Arial" w:cs="Arial" w:eastAsia="Arial"/>
          <w:b w:val="0"/>
          <w:sz w:val="19"/>
          <w:rtl/>
        </w:rPr>
        <w:t>قاعدة معمارية: ترتيب pNN يحمل معنى business positional يحدده كل ActionType/downstream procedure؛ لا يجوز إعادة تسميته أو إعادة ترتيبه دون تغيير متزامن للعقد عبر UI وController وSQL.</w:t>
      </w:r>
    </w:p>
    <w:p>
      <w:pPr>
        <w:pStyle w:val="Heading2"/>
        <w:jc w:val="right"/>
        <w:bidi w:val="1"/>
      </w:pPr>
      <w:r>
        <w:rPr>
          <w:rFonts w:ascii="Arial" w:hAnsi="Arial" w:cs="Arial" w:eastAsia="Arial"/>
          <w:b/>
          <w:color w:val="187B8C"/>
          <w:sz w:val="28"/>
          <w:rtl/>
        </w:rPr>
        <w:t>SmartFoundation.UI وSmartRenderer</w:t>
      </w:r>
    </w:p>
    <w:p>
      <w:pPr>
        <w:jc w:val="right"/>
        <w:bidi w:val="1"/>
      </w:pPr>
      <w:r>
        <w:rPr>
          <w:rFonts w:ascii="Arial" w:hAnsi="Arial" w:cs="Arial" w:eastAsia="Arial"/>
          <w:b w:val="0"/>
          <w:sz w:val="19"/>
          <w:rtl/>
        </w:rPr>
        <w:t>SmartFoundation.UI Razor Class Library تجمع نماذج ومكونات العرض المشتركة. SmartPageViewModel هو container يمكن أن يحمل:</w:t>
      </w:r>
    </w:p>
    <w:p>
      <w:pPr>
        <w:pStyle w:val="ListBullet"/>
        <w:jc w:val="right"/>
        <w:bidi w:val="1"/>
      </w:pPr>
      <w:r>
        <w:rPr>
          <w:rFonts w:ascii="Arial" w:hAnsi="Arial" w:cs="Arial" w:eastAsia="Arial"/>
          <w:sz w:val="19"/>
          <w:rtl/>
        </w:rPr>
        <w:t>FormConfig.</w:t>
      </w:r>
    </w:p>
    <w:p>
      <w:pPr>
        <w:pStyle w:val="ListBullet"/>
        <w:jc w:val="right"/>
        <w:bidi w:val="1"/>
      </w:pPr>
      <w:r>
        <w:rPr>
          <w:rFonts w:ascii="Arial" w:hAnsi="Arial" w:cs="Arial" w:eastAsia="Arial"/>
          <w:sz w:val="19"/>
          <w:rtl/>
        </w:rPr>
        <w:t>جدولاً عاماً أو TableDS حتى TableDS5.</w:t>
      </w:r>
    </w:p>
    <w:p>
      <w:pPr>
        <w:pStyle w:val="ListBullet"/>
        <w:jc w:val="right"/>
        <w:bidi w:val="1"/>
      </w:pPr>
      <w:r>
        <w:rPr>
          <w:rFonts w:ascii="Arial" w:hAnsi="Arial" w:cs="Arial" w:eastAsia="Arial"/>
          <w:sz w:val="19"/>
          <w:rtl/>
        </w:rPr>
        <w:t>DatepickerViewModel.</w:t>
      </w:r>
    </w:p>
    <w:p>
      <w:pPr>
        <w:pStyle w:val="ListBullet"/>
        <w:jc w:val="right"/>
        <w:bidi w:val="1"/>
      </w:pPr>
      <w:r>
        <w:rPr>
          <w:rFonts w:ascii="Arial" w:hAnsi="Arial" w:cs="Arial" w:eastAsia="Arial"/>
          <w:sz w:val="19"/>
          <w:rtl/>
        </w:rPr>
        <w:t>SmartChartsConfig.</w:t>
      </w:r>
    </w:p>
    <w:p>
      <w:pPr>
        <w:pStyle w:val="ListBullet"/>
        <w:jc w:val="right"/>
        <w:bidi w:val="1"/>
      </w:pPr>
      <w:r>
        <w:rPr>
          <w:rFonts w:ascii="Arial" w:hAnsi="Arial" w:cs="Arial" w:eastAsia="Arial"/>
          <w:sz w:val="19"/>
          <w:rtl/>
        </w:rPr>
        <w:t>SmartPrintConfig.</w:t>
      </w:r>
    </w:p>
    <w:p>
      <w:pPr>
        <w:pStyle w:val="ListBullet"/>
        <w:jc w:val="right"/>
        <w:bidi w:val="1"/>
      </w:pPr>
      <w:r>
        <w:rPr>
          <w:rFonts w:ascii="Arial" w:hAnsi="Arial" w:cs="Arial" w:eastAsia="Arial"/>
          <w:sz w:val="19"/>
          <w:rtl/>
        </w:rPr>
        <w:t>panel metadata وalerts.</w:t>
      </w:r>
    </w:p>
    <w:p>
      <w:pPr>
        <w:jc w:val="right"/>
        <w:bidi w:val="1"/>
      </w:pPr>
      <w:r>
        <w:rPr>
          <w:rFonts w:ascii="Arial" w:hAnsi="Arial" w:cs="Arial" w:eastAsia="Arial"/>
          <w:b w:val="0"/>
          <w:sz w:val="19"/>
          <w:rtl/>
        </w:rPr>
        <w:t>مثبت: SmartRendererViewComponent نفسه بسيط ويعيد View مع النموذج. منطق composition في Views/Shared/Components/SmartRenderer/Default.cshtml: يفحص الخصائص غير الفارغة ويستدعي ViewComponents المناسبة، ويمكنه عرض أكثر من جدول داخل الصفحة.</w:t>
      </w:r>
    </w:p>
    <w:p>
      <w:pPr>
        <w:jc w:val="right"/>
        <w:bidi w:val="1"/>
      </w:pPr>
      <w:r>
        <w:rPr>
          <w:rFonts w:ascii="Arial" w:hAnsi="Arial" w:cs="Arial" w:eastAsia="Arial"/>
          <w:b w:val="0"/>
          <w:sz w:val="19"/>
          <w:rtl/>
        </w:rPr>
        <w:t>مثبت: View المرجعية WaitingListByResident.cshtml لا تعيد بناء البيانات؛ تضبط العنوان وتستدعي SmartRenderer. Controller هو الذي يقرر الحقول والجداول والأزرار والـ guards وإظهار الإجراءات بحسب permission flags.</w:t>
      </w:r>
    </w:p>
    <w:p>
      <w:pPr>
        <w:jc w:val="right"/>
        <w:bidi w:val="1"/>
      </w:pPr>
      <w:r>
        <w:rPr>
          <w:rFonts w:ascii="Arial" w:hAnsi="Arial" w:cs="Arial" w:eastAsia="Arial"/>
          <w:b w:val="0"/>
          <w:sz w:val="19"/>
          <w:rtl/>
        </w:rPr>
        <w:t>النتيجة المعمارية: UI هنا server-configured component composition: business/page orchestration في MVC Controller، rendering reusable في UI، وتنفيذ البيانات في Application/DataEngine.</w:t>
      </w:r>
    </w:p>
    <w:p>
      <w:pPr>
        <w:pStyle w:val="Heading2"/>
        <w:jc w:val="right"/>
        <w:bidi w:val="1"/>
      </w:pPr>
      <w:r>
        <w:rPr>
          <w:rFonts w:ascii="Arial" w:hAnsi="Arial" w:cs="Arial" w:eastAsia="Arial"/>
          <w:b/>
          <w:color w:val="187B8C"/>
          <w:sz w:val="28"/>
          <w:rtl/>
        </w:rPr>
        <w:t>مسارات التنفيذ المثبتة</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المسار</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درجة الإثبات</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نقطة البداية</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بوابة SQL</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تحميل صفحة Housing</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مثبت حتى gateway، downstream مؤيد بالـ snapshot</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HousingController.WaitingListByResident</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dbo.MastersDataLoad</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CRUD لصفحة Housing</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مثبت حتى gateway، downstream مؤيد بالـ snapshot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/crud/insert</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update</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تسجيل الدخول</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مثبت حتى entry procedure mapping</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LoginController.CheckLogin</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dbo.GetSessionInfoForMVC</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تغيير كلمة المرور</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مثبت حتى entry procedure mapping</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LoginController.ChangePassword</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dbo.ReSetUserPassword</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Render الصفحة</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مثبت</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Razor View</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SmartRenderer ثم nested ViewComponents</w:t>
            </w:r>
          </w:p>
        </w:tc>
      </w:tr>
    </w:tbl>
    <w:p>
      <w:pPr>
        <w:jc w:val="right"/>
        <w:bidi w:val="1"/>
      </w:pPr>
      <w:r>
        <w:rPr>
          <w:rFonts w:ascii="Arial" w:hAnsi="Arial" w:cs="Arial" w:eastAsia="Arial"/>
          <w:b w:val="0"/>
          <w:sz w:val="4"/>
          <w:rtl/>
        </w:rPr>
      </w:r>
    </w:p>
    <w:p>
      <w:pPr>
        <w:pStyle w:val="Heading2"/>
        <w:jc w:val="right"/>
        <w:bidi w:val="1"/>
      </w:pPr>
      <w:r>
        <w:rPr>
          <w:rFonts w:ascii="Arial" w:hAnsi="Arial" w:cs="Arial" w:eastAsia="Arial"/>
          <w:b/>
          <w:color w:val="187B8C"/>
          <w:sz w:val="28"/>
          <w:rtl/>
        </w:rPr>
        <w:t>الأدلة الأساسية</w:t>
      </w:r>
    </w:p>
    <w:p>
      <w:pPr>
        <w:pStyle w:val="ListBullet"/>
        <w:jc w:val="right"/>
        <w:bidi w:val="1"/>
      </w:pPr>
      <w:r>
        <w:rPr>
          <w:rFonts w:ascii="Arial" w:hAnsi="Arial" w:cs="Arial" w:eastAsia="Arial"/>
          <w:sz w:val="19"/>
          <w:rtl/>
        </w:rPr>
        <w:t>SmartFoundation.Mvc/Program.cs</w:t>
      </w:r>
    </w:p>
    <w:p>
      <w:pPr>
        <w:pStyle w:val="ListBullet"/>
        <w:jc w:val="right"/>
        <w:bidi w:val="1"/>
      </w:pPr>
      <w:r>
        <w:rPr>
          <w:rFonts w:ascii="Arial" w:hAnsi="Arial" w:cs="Arial" w:eastAsia="Arial"/>
          <w:sz w:val="19"/>
          <w:rtl/>
        </w:rPr>
        <w:t>ملفات .csproj للمشاريع الأربع</w:t>
      </w:r>
    </w:p>
    <w:p>
      <w:pPr>
        <w:pStyle w:val="ListBullet"/>
        <w:jc w:val="right"/>
        <w:bidi w:val="1"/>
      </w:pPr>
      <w:r>
        <w:rPr>
          <w:rFonts w:ascii="Arial" w:hAnsi="Arial" w:cs="Arial" w:eastAsia="Arial"/>
          <w:sz w:val="19"/>
          <w:rtl/>
        </w:rPr>
        <w:t>SmartFoundation.Application/Extensions/ServiceCollectionExtensions.cs</w:t>
      </w:r>
    </w:p>
    <w:p>
      <w:pPr>
        <w:pStyle w:val="ListBullet"/>
        <w:jc w:val="right"/>
        <w:bidi w:val="1"/>
      </w:pPr>
      <w:r>
        <w:rPr>
          <w:rFonts w:ascii="Arial" w:hAnsi="Arial" w:cs="Arial" w:eastAsia="Arial"/>
          <w:sz w:val="19"/>
          <w:rtl/>
        </w:rPr>
        <w:t>SmartFoundation.Application/Services/MastersServies.cs</w:t>
      </w:r>
    </w:p>
    <w:p>
      <w:pPr>
        <w:pStyle w:val="ListBullet"/>
        <w:jc w:val="right"/>
        <w:bidi w:val="1"/>
      </w:pPr>
      <w:r>
        <w:rPr>
          <w:rFonts w:ascii="Arial" w:hAnsi="Arial" w:cs="Arial" w:eastAsia="Arial"/>
          <w:sz w:val="19"/>
          <w:rtl/>
        </w:rPr>
        <w:t>SmartFoundation.Application/Services/BaseService.cs</w:t>
      </w:r>
    </w:p>
    <w:p>
      <w:pPr>
        <w:pStyle w:val="ListBullet"/>
        <w:jc w:val="right"/>
        <w:bidi w:val="1"/>
      </w:pPr>
      <w:r>
        <w:rPr>
          <w:rFonts w:ascii="Arial" w:hAnsi="Arial" w:cs="Arial" w:eastAsia="Arial"/>
          <w:sz w:val="19"/>
          <w:rtl/>
        </w:rPr>
        <w:t>SmartFoundation.Application/Mapping/ProcedureMapper.cs</w:t>
      </w:r>
    </w:p>
    <w:p>
      <w:pPr>
        <w:pStyle w:val="ListBullet"/>
        <w:jc w:val="right"/>
        <w:bidi w:val="1"/>
      </w:pPr>
      <w:r>
        <w:rPr>
          <w:rFonts w:ascii="Arial" w:hAnsi="Arial" w:cs="Arial" w:eastAsia="Arial"/>
          <w:sz w:val="19"/>
          <w:rtl/>
        </w:rPr>
        <w:t>SmartFoundation.DataEngine/Core/Services/SmartComponentService.cs</w:t>
      </w:r>
    </w:p>
    <w:p>
      <w:pPr>
        <w:pStyle w:val="ListBullet"/>
        <w:jc w:val="right"/>
        <w:bidi w:val="1"/>
      </w:pPr>
      <w:r>
        <w:rPr>
          <w:rFonts w:ascii="Arial" w:hAnsi="Arial" w:cs="Arial" w:eastAsia="Arial"/>
          <w:sz w:val="19"/>
          <w:rtl/>
        </w:rPr>
        <w:t>SmartFoundation.DataEngine/Core/Utilities/ConnectionFactory.cs</w:t>
      </w:r>
    </w:p>
    <w:p>
      <w:pPr>
        <w:pStyle w:val="ListBullet"/>
        <w:jc w:val="right"/>
        <w:bidi w:val="1"/>
      </w:pPr>
      <w:r>
        <w:rPr>
          <w:rFonts w:ascii="Arial" w:hAnsi="Arial" w:cs="Arial" w:eastAsia="Arial"/>
          <w:sz w:val="19"/>
          <w:rtl/>
        </w:rPr>
        <w:t>SmartFoundation.Mvc/Controllers/CrudController.cs</w:t>
      </w:r>
    </w:p>
    <w:p>
      <w:pPr>
        <w:pStyle w:val="ListBullet"/>
        <w:jc w:val="right"/>
        <w:bidi w:val="1"/>
      </w:pPr>
      <w:r>
        <w:rPr>
          <w:rFonts w:ascii="Arial" w:hAnsi="Arial" w:cs="Arial" w:eastAsia="Arial"/>
          <w:sz w:val="19"/>
          <w:rtl/>
        </w:rPr>
        <w:t>SmartFoundation.Mvc/Controllers/Login/LoginController.cs</w:t>
      </w:r>
    </w:p>
    <w:p>
      <w:pPr>
        <w:pStyle w:val="ListBullet"/>
        <w:jc w:val="right"/>
        <w:bidi w:val="1"/>
      </w:pPr>
      <w:r>
        <w:rPr>
          <w:rFonts w:ascii="Arial" w:hAnsi="Arial" w:cs="Arial" w:eastAsia="Arial"/>
          <w:sz w:val="19"/>
          <w:rtl/>
        </w:rPr>
        <w:t>SmartFoundation.Mvc/Controllers/Housing/HousingController.Base.cs</w:t>
      </w:r>
    </w:p>
    <w:p>
      <w:pPr>
        <w:pStyle w:val="ListBullet"/>
        <w:jc w:val="right"/>
        <w:bidi w:val="1"/>
      </w:pPr>
      <w:r>
        <w:rPr>
          <w:rFonts w:ascii="Arial" w:hAnsi="Arial" w:cs="Arial" w:eastAsia="Arial"/>
          <w:sz w:val="19"/>
          <w:rtl/>
        </w:rPr>
        <w:t>SmartFoundation.Mvc/Controllers/Housing/WaitingList/HousingController.WaitingListByResident.cs</w:t>
      </w:r>
    </w:p>
    <w:p>
      <w:pPr>
        <w:pStyle w:val="ListBullet"/>
        <w:jc w:val="right"/>
        <w:bidi w:val="1"/>
      </w:pPr>
      <w:r>
        <w:rPr>
          <w:rFonts w:ascii="Arial" w:hAnsi="Arial" w:cs="Arial" w:eastAsia="Arial"/>
          <w:sz w:val="19"/>
          <w:rtl/>
        </w:rPr>
        <w:t>SmartFoundation.Mvc/Views/Housing/WaitingList/WaitingListByResident.cshtml</w:t>
      </w:r>
    </w:p>
    <w:p>
      <w:pPr>
        <w:pStyle w:val="ListBullet"/>
        <w:jc w:val="right"/>
        <w:bidi w:val="1"/>
      </w:pPr>
      <w:r>
        <w:rPr>
          <w:rFonts w:ascii="Arial" w:hAnsi="Arial" w:cs="Arial" w:eastAsia="Arial"/>
          <w:sz w:val="19"/>
          <w:rtl/>
        </w:rPr>
        <w:t>SmartFoundation.UI/ViewModels/SmartPage/SmartPageViewModel.cs</w:t>
      </w:r>
    </w:p>
    <w:p>
      <w:pPr>
        <w:pStyle w:val="ListBullet"/>
        <w:jc w:val="right"/>
        <w:bidi w:val="1"/>
      </w:pPr>
      <w:r>
        <w:rPr>
          <w:rFonts w:ascii="Arial" w:hAnsi="Arial" w:cs="Arial" w:eastAsia="Arial"/>
          <w:sz w:val="19"/>
          <w:rtl/>
        </w:rPr>
        <w:t>SmartFoundation.UI/ViewComponents/SmartRenderer/SmartRendererViewComponent.cs</w:t>
      </w:r>
    </w:p>
    <w:p>
      <w:pPr>
        <w:pStyle w:val="ListBullet"/>
        <w:jc w:val="right"/>
        <w:bidi w:val="1"/>
      </w:pPr>
      <w:r>
        <w:rPr>
          <w:rFonts w:ascii="Arial" w:hAnsi="Arial" w:cs="Arial" w:eastAsia="Arial"/>
          <w:sz w:val="19"/>
          <w:rtl/>
        </w:rPr>
        <w:t>SmartFoundation.UI/Views/Shared/Components/SmartRenderer/Default.cshtml</w:t>
      </w:r>
    </w:p>
    <w:p>
      <w:pPr>
        <w:pStyle w:val="ListBullet"/>
        <w:jc w:val="right"/>
        <w:bidi w:val="1"/>
      </w:pPr>
      <w:r>
        <w:rPr>
          <w:rFonts w:ascii="Arial" w:hAnsi="Arial" w:cs="Arial" w:eastAsia="Arial"/>
          <w:sz w:val="19"/>
          <w:rtl/>
        </w:rPr>
        <w:t>SmartFoundation.Mvc/appsettings.json وProperties/launchSettings.json، دون نسخ أسرار</w:t>
      </w:r>
    </w:p>
    <w:p>
      <w:pPr>
        <w:pStyle w:val="Heading2"/>
        <w:jc w:val="right"/>
        <w:bidi w:val="1"/>
      </w:pPr>
      <w:r>
        <w:rPr>
          <w:rFonts w:ascii="Arial" w:hAnsi="Arial" w:cs="Arial" w:eastAsia="Arial"/>
          <w:b/>
          <w:color w:val="187B8C"/>
          <w:sz w:val="28"/>
          <w:rtl/>
        </w:rPr>
        <w:t>تحديث المطابقة الحية 2026-08-22</w:t>
      </w:r>
    </w:p>
    <w:p>
      <w:pPr>
        <w:jc w:val="right"/>
        <w:bidi w:val="1"/>
      </w:pPr>
      <w:r>
        <w:rPr>
          <w:rFonts w:ascii="Arial" w:hAnsi="Arial" w:cs="Arial" w:eastAsia="Arial"/>
          <w:b w:val="0"/>
          <w:sz w:val="19"/>
          <w:rtl/>
        </w:rPr>
        <w:t>تحقق مسارا MastersDataLoad وMastersCRUD وتعريفات downstream للمحادثات 1–7 من DATACORE الحية. النتيجة 51 إجراءً: 40 مطابقاً و11 مختلفاً، بلا كائن مطلوب مفقود. يستبدل هذا التحديث فجوة «حالة الإجراءات الحية» لهذا النطاق فقط؛ راجع 07A-Live-Database-Reconciliation.md.</w:t>
      </w:r>
    </w:p>
    <w:p>
      <w:r>
        <w:br w:type="page"/>
      </w:r>
    </w:p>
    <w:p>
      <w:pPr>
        <w:pStyle w:val="Heading1"/>
        <w:jc w:val="right"/>
        <w:bidi w:val="1"/>
      </w:pPr>
      <w:r>
        <w:rPr>
          <w:rFonts w:ascii="Arial" w:hAnsi="Arial" w:cs="Arial" w:eastAsia="Arial"/>
          <w:b/>
          <w:color w:val="183B56"/>
          <w:sz w:val="36"/>
          <w:rtl/>
        </w:rPr>
        <w:t>3. بنية الحل والنطاق</w:t>
      </w:r>
    </w:p>
    <w:p>
      <w:pPr>
        <w:pStyle w:val="Heading2"/>
        <w:jc w:val="right"/>
        <w:bidi w:val="1"/>
      </w:pPr>
      <w:r>
        <w:rPr>
          <w:rFonts w:ascii="Arial" w:hAnsi="Arial" w:cs="Arial" w:eastAsia="Arial"/>
          <w:b/>
          <w:color w:val="187B8C"/>
          <w:sz w:val="28"/>
          <w:rtl/>
        </w:rPr>
        <w:t>الحل والمشاريع</w:t>
      </w:r>
    </w:p>
    <w:p>
      <w:pPr>
        <w:jc w:val="right"/>
        <w:bidi w:val="1"/>
      </w:pPr>
      <w:r>
        <w:rPr>
          <w:rFonts w:ascii="Arial" w:hAnsi="Arial" w:cs="Arial" w:eastAsia="Arial"/>
          <w:b w:val="0"/>
          <w:sz w:val="19"/>
          <w:rtl/>
        </w:rPr>
        <w:t>اسم الحل هو SmartFoundation.sln، ويتكون من المشاريع التالية:</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المشروع</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النوع</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الإطار</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الدور الأولي المثبت</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SmartFoundation.Mvc</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ASP.NET Core MVC</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.NET 8</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تطبيق الويب ونقطة التشغيل الفعلية في SmartFoundation.Mvc/Program.cs</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SmartFoundation.Application</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Class Library</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.NET 8</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خدمات التطبيق وربط العمليات بإجراءات الدخول عبر ProcedureMapper</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SmartFoundation.DataEngine</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Class Library</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.NET 8</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تنفيذ طلبات Dapper والاتصال بـ SQL Server</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SmartFoundation.UI</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Class Library</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.NET 8</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ViewComponents وViewModels ومكونات العرض المشتركة</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SmartFoundation.Application.Tests</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Test Project</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.NET 8</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اختبارات xUnit الحالية</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SmartFoundation.Database</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SQL Server Database Project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SQL project</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Snapshot/مرجع لتعريفات قاعدة البيانات، وليس المصدر الحي النهائي</w:t>
            </w:r>
          </w:p>
        </w:tc>
      </w:tr>
    </w:tbl>
    <w:p>
      <w:pPr>
        <w:jc w:val="right"/>
        <w:bidi w:val="1"/>
      </w:pPr>
      <w:r>
        <w:rPr>
          <w:rFonts w:ascii="Arial" w:hAnsi="Arial" w:cs="Arial" w:eastAsia="Arial"/>
          <w:b w:val="0"/>
          <w:sz w:val="4"/>
          <w:rtl/>
        </w:rPr>
      </w:r>
    </w:p>
    <w:p>
      <w:pPr>
        <w:pStyle w:val="Heading2"/>
        <w:jc w:val="right"/>
        <w:bidi w:val="1"/>
      </w:pPr>
      <w:r>
        <w:rPr>
          <w:rFonts w:ascii="Arial" w:hAnsi="Arial" w:cs="Arial" w:eastAsia="Arial"/>
          <w:b/>
          <w:color w:val="187B8C"/>
          <w:sz w:val="28"/>
          <w:rtl/>
        </w:rPr>
        <w:t>الطبقات الأربع الفعلية</w:t>
      </w:r>
    </w:p>
    <w:p>
      <w:pPr>
        <w:jc w:val="right"/>
        <w:bidi w:val="1"/>
      </w:pPr>
      <w:r>
        <w:rPr>
          <w:rFonts w:ascii="Arial" w:hAnsi="Arial" w:cs="Arial" w:eastAsia="Arial"/>
          <w:b w:val="0"/>
          <w:sz w:val="19"/>
          <w:rtl/>
        </w:rPr>
        <w:t>التقسيم الأولي المثبت من Project References ومسار التنفيذ هو:</w:t>
      </w:r>
    </w:p>
    <w:p>
      <w:pPr>
        <w:pStyle w:val="ListNumber"/>
        <w:jc w:val="right"/>
        <w:bidi w:val="1"/>
      </w:pPr>
      <w:r>
        <w:rPr>
          <w:rFonts w:ascii="Arial" w:hAnsi="Arial" w:cs="Arial" w:eastAsia="Arial"/>
          <w:sz w:val="19"/>
          <w:rtl/>
        </w:rPr>
        <w:t>طبقة العرض والتشغيل: SmartFoundation.Mvc.</w:t>
      </w:r>
    </w:p>
    <w:p>
      <w:pPr>
        <w:pStyle w:val="ListNumber"/>
        <w:jc w:val="right"/>
        <w:bidi w:val="1"/>
      </w:pPr>
      <w:r>
        <w:rPr>
          <w:rFonts w:ascii="Arial" w:hAnsi="Arial" w:cs="Arial" w:eastAsia="Arial"/>
          <w:sz w:val="19"/>
          <w:rtl/>
        </w:rPr>
        <w:t>طبقة مكونات واجهة المستخدم المشتركة: SmartFoundation.UI.</w:t>
      </w:r>
    </w:p>
    <w:p>
      <w:pPr>
        <w:pStyle w:val="ListNumber"/>
        <w:jc w:val="right"/>
        <w:bidi w:val="1"/>
      </w:pPr>
      <w:r>
        <w:rPr>
          <w:rFonts w:ascii="Arial" w:hAnsi="Arial" w:cs="Arial" w:eastAsia="Arial"/>
          <w:sz w:val="19"/>
          <w:rtl/>
        </w:rPr>
        <w:t>طبقة التطبيق والخدمات: SmartFoundation.Application.</w:t>
      </w:r>
    </w:p>
    <w:p>
      <w:pPr>
        <w:pStyle w:val="ListNumber"/>
        <w:jc w:val="right"/>
        <w:bidi w:val="1"/>
      </w:pPr>
      <w:r>
        <w:rPr>
          <w:rFonts w:ascii="Arial" w:hAnsi="Arial" w:cs="Arial" w:eastAsia="Arial"/>
          <w:sz w:val="19"/>
          <w:rtl/>
        </w:rPr>
        <w:t>طبقة تنفيذ البيانات: SmartFoundation.DataEngine، وتتصل بقاعدة SQL Server الحية.</w:t>
      </w:r>
    </w:p>
    <w:p>
      <w:pPr>
        <w:jc w:val="right"/>
        <w:bidi w:val="1"/>
      </w:pPr>
      <w:r>
        <w:rPr>
          <w:rFonts w:ascii="Arial" w:hAnsi="Arial" w:cs="Arial" w:eastAsia="Arial"/>
          <w:b w:val="0"/>
          <w:sz w:val="19"/>
          <w:rtl/>
        </w:rPr>
        <w:t>يوجد SmartFoundation.Database كمرجع لتكوين قاعدة البيانات خارج طبقات التطبيق الأربع، ويوجد مشروع اختبارات منفصل.</w:t>
      </w:r>
    </w:p>
    <w:p>
      <w:pPr>
        <w:pStyle w:val="Heading2"/>
        <w:jc w:val="right"/>
        <w:bidi w:val="1"/>
      </w:pPr>
      <w:r>
        <w:rPr>
          <w:rFonts w:ascii="Arial" w:hAnsi="Arial" w:cs="Arial" w:eastAsia="Arial"/>
          <w:b/>
          <w:color w:val="187B8C"/>
          <w:sz w:val="28"/>
          <w:rtl/>
        </w:rPr>
        <w:t>أهم مراجع المشاريع والحزم</w:t>
      </w:r>
    </w:p>
    <w:p>
      <w:pPr>
        <w:pStyle w:val="ListBullet"/>
        <w:jc w:val="right"/>
        <w:bidi w:val="1"/>
      </w:pPr>
      <w:r>
        <w:rPr>
          <w:rFonts w:ascii="Arial" w:hAnsi="Arial" w:cs="Arial" w:eastAsia="Arial"/>
          <w:sz w:val="19"/>
          <w:rtl/>
        </w:rPr>
        <w:t>SmartFoundation.Mvc يعتمد على Application وDataEngine وUI.</w:t>
      </w:r>
    </w:p>
    <w:p>
      <w:pPr>
        <w:pStyle w:val="ListBullet"/>
        <w:jc w:val="right"/>
        <w:bidi w:val="1"/>
      </w:pPr>
      <w:r>
        <w:rPr>
          <w:rFonts w:ascii="Arial" w:hAnsi="Arial" w:cs="Arial" w:eastAsia="Arial"/>
          <w:sz w:val="19"/>
          <w:rtl/>
        </w:rPr>
        <w:t>SmartFoundation.Application يعتمد على DataEngine.</w:t>
      </w:r>
    </w:p>
    <w:p>
      <w:pPr>
        <w:pStyle w:val="ListBullet"/>
        <w:jc w:val="right"/>
        <w:bidi w:val="1"/>
      </w:pPr>
      <w:r>
        <w:rPr>
          <w:rFonts w:ascii="Arial" w:hAnsi="Arial" w:cs="Arial" w:eastAsia="Arial"/>
          <w:sz w:val="19"/>
          <w:rtl/>
        </w:rPr>
        <w:t>SmartFoundation.UI يعتمد على DataEngine.</w:t>
      </w:r>
    </w:p>
    <w:p>
      <w:pPr>
        <w:pStyle w:val="ListBullet"/>
        <w:jc w:val="right"/>
        <w:bidi w:val="1"/>
      </w:pPr>
      <w:r>
        <w:rPr>
          <w:rFonts w:ascii="Arial" w:hAnsi="Arial" w:cs="Arial" w:eastAsia="Arial"/>
          <w:sz w:val="19"/>
          <w:rtl/>
        </w:rPr>
        <w:t>من الحزم المهمة المكتشفة: Dapper، Microsoft.Data.SqlClient، ExcelDataReader، QuestPDF، LLamaSharp، xUnit، Moq وFluentAssertions.</w:t>
      </w:r>
    </w:p>
    <w:p>
      <w:pPr>
        <w:pStyle w:val="Heading2"/>
        <w:jc w:val="right"/>
        <w:bidi w:val="1"/>
      </w:pPr>
      <w:r>
        <w:rPr>
          <w:rFonts w:ascii="Arial" w:hAnsi="Arial" w:cs="Arial" w:eastAsia="Arial"/>
          <w:b/>
          <w:color w:val="187B8C"/>
          <w:sz w:val="28"/>
          <w:rtl/>
        </w:rPr>
        <w:t>التهيئة ونقطة التشغيل</w:t>
      </w:r>
    </w:p>
    <w:p>
      <w:pPr>
        <w:jc w:val="right"/>
        <w:bidi w:val="1"/>
      </w:pPr>
      <w:r>
        <w:rPr>
          <w:rFonts w:ascii="Arial" w:hAnsi="Arial" w:cs="Arial" w:eastAsia="Arial"/>
          <w:b w:val="0"/>
          <w:sz w:val="19"/>
          <w:rtl/>
        </w:rPr>
        <w:t>ثبت مبدئياً من SmartFoundation.Mvc/Program.cs وجود:</w:t>
      </w:r>
    </w:p>
    <w:p>
      <w:pPr>
        <w:pStyle w:val="ListBullet"/>
        <w:jc w:val="right"/>
        <w:bidi w:val="1"/>
      </w:pPr>
      <w:r>
        <w:rPr>
          <w:rFonts w:ascii="Arial" w:hAnsi="Arial" w:cs="Arial" w:eastAsia="Arial"/>
          <w:sz w:val="19"/>
          <w:rtl/>
        </w:rPr>
        <w:t>MVC Controllers with Views وRazor Pages.</w:t>
      </w:r>
    </w:p>
    <w:p>
      <w:pPr>
        <w:pStyle w:val="ListBullet"/>
        <w:jc w:val="right"/>
        <w:bidi w:val="1"/>
      </w:pPr>
      <w:r>
        <w:rPr>
          <w:rFonts w:ascii="Arial" w:hAnsi="Arial" w:cs="Arial" w:eastAsia="Arial"/>
          <w:sz w:val="19"/>
          <w:rtl/>
        </w:rPr>
        <w:t>Distributed Memory Cache وSession.</w:t>
      </w:r>
    </w:p>
    <w:p>
      <w:pPr>
        <w:pStyle w:val="ListBullet"/>
        <w:jc w:val="right"/>
        <w:bidi w:val="1"/>
      </w:pPr>
      <w:r>
        <w:rPr>
          <w:rFonts w:ascii="Arial" w:hAnsi="Arial" w:cs="Arial" w:eastAsia="Arial"/>
          <w:sz w:val="19"/>
          <w:rtl/>
        </w:rPr>
        <w:t>Response Compression وAntiforgery وHSTS وHTTPS Redirection.</w:t>
      </w:r>
    </w:p>
    <w:p>
      <w:pPr>
        <w:pStyle w:val="ListBullet"/>
        <w:jc w:val="right"/>
        <w:bidi w:val="1"/>
      </w:pPr>
      <w:r>
        <w:rPr>
          <w:rFonts w:ascii="Arial" w:hAnsi="Arial" w:cs="Arial" w:eastAsia="Arial"/>
          <w:sz w:val="19"/>
          <w:rtl/>
        </w:rPr>
        <w:t>Authentication وAuthorization في HTTP pipeline.</w:t>
      </w:r>
    </w:p>
    <w:p>
      <w:pPr>
        <w:pStyle w:val="ListBullet"/>
        <w:jc w:val="right"/>
        <w:bidi w:val="1"/>
      </w:pPr>
      <w:r>
        <w:rPr>
          <w:rFonts w:ascii="Arial" w:hAnsi="Arial" w:cs="Arial" w:eastAsia="Arial"/>
          <w:sz w:val="19"/>
          <w:rtl/>
        </w:rPr>
        <w:t>تسجيل ConnectionFactory وISmartComponentService وCrudController وخدمة PDF وخدمات التطبيق.</w:t>
      </w:r>
    </w:p>
    <w:p>
      <w:pPr>
        <w:pStyle w:val="ListBullet"/>
        <w:jc w:val="right"/>
        <w:bidi w:val="1"/>
      </w:pPr>
      <w:r>
        <w:rPr>
          <w:rFonts w:ascii="Arial" w:hAnsi="Arial" w:cs="Arial" w:eastAsia="Arial"/>
          <w:sz w:val="19"/>
          <w:rtl/>
        </w:rPr>
        <w:t>مسارات Attribute Controllers ومسار MVC تقليدي.</w:t>
      </w:r>
    </w:p>
    <w:p>
      <w:pPr>
        <w:jc w:val="right"/>
        <w:bidi w:val="1"/>
      </w:pPr>
      <w:r>
        <w:rPr>
          <w:rFonts w:ascii="Arial" w:hAnsi="Arial" w:cs="Arial" w:eastAsia="Arial"/>
          <w:b w:val="0"/>
          <w:sz w:val="19"/>
          <w:rtl/>
        </w:rPr>
        <w:t>تفاصيل المصادقة والترخيص وترتيب Middleware ستوثق في مهمة المعمارية والأمان، ولا تعتبر هذه القائمة تحليلاً نهائياً.</w:t>
      </w:r>
    </w:p>
    <w:p>
      <w:pPr>
        <w:pStyle w:val="Heading2"/>
        <w:jc w:val="right"/>
        <w:bidi w:val="1"/>
      </w:pPr>
      <w:r>
        <w:rPr>
          <w:rFonts w:ascii="Arial" w:hAnsi="Arial" w:cs="Arial" w:eastAsia="Arial"/>
          <w:b/>
          <w:color w:val="187B8C"/>
          <w:sz w:val="28"/>
          <w:rtl/>
        </w:rPr>
        <w:t>نطاق التوثيق</w:t>
      </w:r>
    </w:p>
    <w:p>
      <w:pPr>
        <w:pStyle w:val="Heading3"/>
        <w:jc w:val="right"/>
        <w:bidi w:val="1"/>
      </w:pPr>
      <w:r>
        <w:rPr>
          <w:rFonts w:ascii="Arial" w:hAnsi="Arial" w:cs="Arial" w:eastAsia="Arial"/>
          <w:b/>
          <w:color w:val="183B56"/>
          <w:sz w:val="24"/>
          <w:rtl/>
        </w:rPr>
        <w:t>البرامج المشمولة</w:t>
      </w:r>
    </w:p>
    <w:tbl>
      <w:tblPr>
        <w:tblStyle w:val="TableGrid"/>
        <w:tblW w:type="dxa" w:w="9866"/>
        <w:jc w:val="center"/>
        <w:tblLayout w:type="fixed"/>
        <w:tblLook w:firstColumn="1" w:firstRow="1" w:lastColumn="0" w:lastRow="0" w:noHBand="0" w:noVBand="1" w:val="04A0"/>
        <w:bidiVisual w:val="1"/>
        <w:tblInd w:w="120" w:type="dxa"/>
      </w:tblPr>
      <w:tblGrid>
        <w:gridCol w:w="1644"/>
        <w:gridCol w:w="1644"/>
        <w:gridCol w:w="1644"/>
        <w:gridCol w:w="1644"/>
        <w:gridCol w:w="1644"/>
        <w:gridCol w:w="1646"/>
      </w:tblGrid>
      <w:tr>
        <w:trPr>
          <w:tblHeader w:val="true"/>
        </w:trPr>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البرنامج</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مسار Controller الأساسي</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ملفات Controller</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Controllers منطقية</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Views مرتبطة</w:t>
            </w:r>
          </w:p>
        </w:tc>
        <w:tc>
          <w:tcPr>
            <w:tcW w:type="dxa" w:w="1646"/>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الحالة</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ControlPanel</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Controllers/ControlPanel</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4</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Included</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Controllers/Housing</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20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3</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20</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Included</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IncomeSystem</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Controllers/IncomeSystem</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6</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5</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Included</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ElectronicBillSystem</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Controllers/ElectronicBillSystem</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5</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4</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Included</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Home</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Controllers/Home</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2</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2</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Included</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Login</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Controllers/Login</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Included</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الإجمالي</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38</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8</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35</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الفرق بين 38 ملفاً و8 Controllers منطقية سببه أن النظام يقسم Controllers الكبيرة باستخدام partial class. Controllers المنطقية هي ControlPanelController وHousingController وUploadExcelController وUploadLabController وIncomeSystemController وElectronicBillSystemController وHomeController وLoginController.</w:t>
      </w:r>
    </w:p>
    <w:p>
      <w:pPr>
        <w:jc w:val="right"/>
        <w:bidi w:val="1"/>
      </w:pPr>
      <w:r>
        <w:rPr>
          <w:rFonts w:ascii="Arial" w:hAnsi="Arial" w:cs="Arial" w:eastAsia="Arial"/>
          <w:b w:val="0"/>
          <w:sz w:val="19"/>
          <w:rtl/>
        </w:rPr>
        <w:t>يشمل رقم Housing صفحتي UploadExcel وUploadLab لأن Controllers الخاصة بهما داخل Housing، مع أن Views موجودة في مجلدين مستقلين تحت Views.</w:t>
      </w:r>
    </w:p>
    <w:p>
      <w:pPr>
        <w:pStyle w:val="Heading3"/>
        <w:jc w:val="right"/>
        <w:bidi w:val="1"/>
      </w:pPr>
      <w:r>
        <w:rPr>
          <w:rFonts w:ascii="Arial" w:hAnsi="Arial" w:cs="Arial" w:eastAsia="Arial"/>
          <w:b/>
          <w:color w:val="183B56"/>
          <w:sz w:val="24"/>
          <w:rtl/>
        </w:rPr>
        <w:t>البرامج المؤجلة</w:t>
      </w:r>
    </w:p>
    <w:p>
      <w:pPr>
        <w:pStyle w:val="ListBullet"/>
        <w:jc w:val="right"/>
        <w:bidi w:val="1"/>
      </w:pPr>
      <w:r>
        <w:rPr>
          <w:rFonts w:ascii="Arial" w:hAnsi="Arial" w:cs="Arial" w:eastAsia="Arial"/>
          <w:sz w:val="19"/>
          <w:rtl/>
        </w:rPr>
        <w:t>HousingCommandCenter</w:t>
      </w:r>
    </w:p>
    <w:p>
      <w:pPr>
        <w:pStyle w:val="ListBullet"/>
        <w:jc w:val="right"/>
        <w:bidi w:val="1"/>
      </w:pPr>
      <w:r>
        <w:rPr>
          <w:rFonts w:ascii="Arial" w:hAnsi="Arial" w:cs="Arial" w:eastAsia="Arial"/>
          <w:sz w:val="19"/>
          <w:rtl/>
        </w:rPr>
        <w:t>Maintenance</w:t>
      </w:r>
    </w:p>
    <w:p>
      <w:pPr>
        <w:pStyle w:val="ListBullet"/>
        <w:jc w:val="right"/>
        <w:bidi w:val="1"/>
      </w:pPr>
      <w:r>
        <w:rPr>
          <w:rFonts w:ascii="Arial" w:hAnsi="Arial" w:cs="Arial" w:eastAsia="Arial"/>
          <w:sz w:val="19"/>
          <w:rtl/>
        </w:rPr>
        <w:t>Support</w:t>
      </w:r>
    </w:p>
    <w:p>
      <w:pPr>
        <w:pStyle w:val="ListBullet"/>
        <w:jc w:val="right"/>
        <w:bidi w:val="1"/>
      </w:pPr>
      <w:r>
        <w:rPr>
          <w:rFonts w:ascii="Arial" w:hAnsi="Arial" w:cs="Arial" w:eastAsia="Arial"/>
          <w:sz w:val="19"/>
          <w:rtl/>
        </w:rPr>
        <w:t>Vehicle</w:t>
      </w:r>
    </w:p>
    <w:p>
      <w:pPr>
        <w:pStyle w:val="ListBullet"/>
        <w:jc w:val="right"/>
        <w:bidi w:val="1"/>
      </w:pPr>
      <w:r>
        <w:rPr>
          <w:rFonts w:ascii="Arial" w:hAnsi="Arial" w:cs="Arial" w:eastAsia="Arial"/>
          <w:sz w:val="19"/>
          <w:rtl/>
        </w:rPr>
        <w:t>Dashboard</w:t>
      </w:r>
    </w:p>
    <w:p>
      <w:pPr>
        <w:pStyle w:val="ListBullet"/>
        <w:jc w:val="right"/>
        <w:bidi w:val="1"/>
      </w:pPr>
      <w:r>
        <w:rPr>
          <w:rFonts w:ascii="Arial" w:hAnsi="Arial" w:cs="Arial" w:eastAsia="Arial"/>
          <w:sz w:val="19"/>
          <w:rtl/>
        </w:rPr>
        <w:t>Statistics</w:t>
      </w:r>
    </w:p>
    <w:p>
      <w:pPr>
        <w:pStyle w:val="ListBullet"/>
        <w:jc w:val="right"/>
        <w:bidi w:val="1"/>
      </w:pPr>
      <w:r>
        <w:rPr>
          <w:rFonts w:ascii="Arial" w:hAnsi="Arial" w:cs="Arial" w:eastAsia="Arial"/>
          <w:sz w:val="19"/>
          <w:rtl/>
        </w:rPr>
        <w:t>PopulationDensity</w:t>
      </w:r>
    </w:p>
    <w:p>
      <w:pPr>
        <w:pStyle w:val="ListBullet"/>
        <w:jc w:val="right"/>
        <w:bidi w:val="1"/>
      </w:pPr>
      <w:r>
        <w:rPr>
          <w:rFonts w:ascii="Arial" w:hAnsi="Arial" w:cs="Arial" w:eastAsia="Arial"/>
          <w:sz w:val="19"/>
          <w:rtl/>
        </w:rPr>
        <w:t>RealCharts</w:t>
      </w:r>
    </w:p>
    <w:p>
      <w:pPr>
        <w:jc w:val="right"/>
        <w:bidi w:val="1"/>
      </w:pPr>
      <w:r>
        <w:rPr>
          <w:rFonts w:ascii="Arial" w:hAnsi="Arial" w:cs="Arial" w:eastAsia="Arial"/>
          <w:b w:val="0"/>
          <w:sz w:val="19"/>
          <w:rtl/>
        </w:rPr>
        <w:t>هذه الوحدات لا تدخل في Coverage الحالي. ستوثق فقط أي علاقة ضرورية منها مع برنامج مشمول في المراحل التفصيلية.</w:t>
      </w:r>
    </w:p>
    <w:p>
      <w:pPr>
        <w:pStyle w:val="Heading3"/>
        <w:jc w:val="right"/>
        <w:bidi w:val="1"/>
      </w:pPr>
      <w:r>
        <w:rPr>
          <w:rFonts w:ascii="Arial" w:hAnsi="Arial" w:cs="Arial" w:eastAsia="Arial"/>
          <w:b/>
          <w:color w:val="183B56"/>
          <w:sz w:val="24"/>
          <w:rtl/>
        </w:rPr>
        <w:t>أسطح مشتركة أو غير محسومة كوحدات مستقلة</w:t>
      </w:r>
    </w:p>
    <w:p>
      <w:pPr>
        <w:jc w:val="right"/>
        <w:bidi w:val="1"/>
      </w:pPr>
      <w:r>
        <w:rPr>
          <w:rFonts w:ascii="Arial" w:hAnsi="Arial" w:cs="Arial" w:eastAsia="Arial"/>
          <w:b w:val="0"/>
          <w:sz w:val="19"/>
          <w:rtl/>
        </w:rPr>
        <w:t>توجد Controllers ومكونات مشتركة مثل CrudController وExportsController وReportsController وNotificationsController وSessionController وSmartComponentController وAPI وShared Views. لا تعامل كبرامج مستقلة، لكن ستوثق حيث تخدم البرامج المشمولة.</w:t>
      </w:r>
    </w:p>
    <w:p>
      <w:pPr>
        <w:pStyle w:val="Heading2"/>
        <w:jc w:val="right"/>
        <w:bidi w:val="1"/>
      </w:pPr>
      <w:r>
        <w:rPr>
          <w:rFonts w:ascii="Arial" w:hAnsi="Arial" w:cs="Arial" w:eastAsia="Arial"/>
          <w:b/>
          <w:color w:val="187B8C"/>
          <w:sz w:val="28"/>
          <w:rtl/>
        </w:rPr>
        <w:t>الصفحات المكتشفة ضمن النطاق</w:t>
      </w:r>
    </w:p>
    <w:p>
      <w:pPr>
        <w:pStyle w:val="Heading3"/>
        <w:jc w:val="right"/>
        <w:bidi w:val="1"/>
      </w:pPr>
      <w:r>
        <w:rPr>
          <w:rFonts w:ascii="Arial" w:hAnsi="Arial" w:cs="Arial" w:eastAsia="Arial"/>
          <w:b/>
          <w:color w:val="183B56"/>
          <w:sz w:val="24"/>
          <w:rtl/>
        </w:rPr>
        <w:t>ControlPanel</w:t>
      </w:r>
    </w:p>
    <w:p>
      <w:pPr>
        <w:pStyle w:val="ListBullet"/>
        <w:jc w:val="right"/>
        <w:bidi w:val="1"/>
      </w:pPr>
      <w:r>
        <w:rPr>
          <w:rFonts w:ascii="Arial" w:hAnsi="Arial" w:cs="Arial" w:eastAsia="Arial"/>
          <w:sz w:val="19"/>
          <w:rtl/>
        </w:rPr>
        <w:t>PagesManagment</w:t>
      </w:r>
    </w:p>
    <w:p>
      <w:pPr>
        <w:pStyle w:val="ListBullet"/>
        <w:jc w:val="right"/>
        <w:bidi w:val="1"/>
      </w:pPr>
      <w:r>
        <w:rPr>
          <w:rFonts w:ascii="Arial" w:hAnsi="Arial" w:cs="Arial" w:eastAsia="Arial"/>
          <w:sz w:val="19"/>
          <w:rtl/>
        </w:rPr>
        <w:t>Permission</w:t>
      </w:r>
    </w:p>
    <w:p>
      <w:pPr>
        <w:pStyle w:val="ListBullet"/>
        <w:jc w:val="right"/>
        <w:bidi w:val="1"/>
      </w:pPr>
      <w:r>
        <w:rPr>
          <w:rFonts w:ascii="Arial" w:hAnsi="Arial" w:cs="Arial" w:eastAsia="Arial"/>
          <w:sz w:val="19"/>
          <w:rtl/>
        </w:rPr>
        <w:t>Users</w:t>
      </w:r>
    </w:p>
    <w:p>
      <w:pPr>
        <w:pStyle w:val="Heading3"/>
        <w:jc w:val="right"/>
        <w:bidi w:val="1"/>
      </w:pPr>
      <w:r>
        <w:rPr>
          <w:rFonts w:ascii="Arial" w:hAnsi="Arial" w:cs="Arial" w:eastAsia="Arial"/>
          <w:b/>
          <w:color w:val="183B56"/>
          <w:sz w:val="24"/>
          <w:rtl/>
        </w:rPr>
        <w:t>Housing</w:t>
      </w:r>
    </w:p>
    <w:p>
      <w:pPr>
        <w:pStyle w:val="ListBullet"/>
        <w:jc w:val="right"/>
        <w:bidi w:val="1"/>
      </w:pPr>
      <w:r>
        <w:rPr>
          <w:rFonts w:ascii="Arial" w:hAnsi="Arial" w:cs="Arial" w:eastAsia="Arial"/>
          <w:sz w:val="19"/>
          <w:rtl/>
        </w:rPr>
        <w:t>BuildingClass</w:t>
      </w:r>
    </w:p>
    <w:p>
      <w:pPr>
        <w:pStyle w:val="ListBullet"/>
        <w:jc w:val="right"/>
        <w:bidi w:val="1"/>
      </w:pPr>
      <w:r>
        <w:rPr>
          <w:rFonts w:ascii="Arial" w:hAnsi="Arial" w:cs="Arial" w:eastAsia="Arial"/>
          <w:sz w:val="19"/>
          <w:rtl/>
        </w:rPr>
        <w:t>BuildingDetails</w:t>
      </w:r>
    </w:p>
    <w:p>
      <w:pPr>
        <w:pStyle w:val="ListBullet"/>
        <w:jc w:val="right"/>
        <w:bidi w:val="1"/>
      </w:pPr>
      <w:r>
        <w:rPr>
          <w:rFonts w:ascii="Arial" w:hAnsi="Arial" w:cs="Arial" w:eastAsia="Arial"/>
          <w:sz w:val="19"/>
          <w:rtl/>
        </w:rPr>
        <w:t>BuildingType</w:t>
      </w:r>
    </w:p>
    <w:p>
      <w:pPr>
        <w:pStyle w:val="ListBullet"/>
        <w:jc w:val="right"/>
        <w:bidi w:val="1"/>
      </w:pPr>
      <w:r>
        <w:rPr>
          <w:rFonts w:ascii="Arial" w:hAnsi="Arial" w:cs="Arial" w:eastAsia="Arial"/>
          <w:sz w:val="19"/>
          <w:rtl/>
        </w:rPr>
        <w:t>BuildingUtilityType</w:t>
      </w:r>
    </w:p>
    <w:p>
      <w:pPr>
        <w:pStyle w:val="ListBullet"/>
        <w:jc w:val="right"/>
        <w:bidi w:val="1"/>
      </w:pPr>
      <w:r>
        <w:rPr>
          <w:rFonts w:ascii="Arial" w:hAnsi="Arial" w:cs="Arial" w:eastAsia="Arial"/>
          <w:sz w:val="19"/>
          <w:rtl/>
        </w:rPr>
        <w:t>MilitaryLocation</w:t>
      </w:r>
    </w:p>
    <w:p>
      <w:pPr>
        <w:pStyle w:val="ListBullet"/>
        <w:jc w:val="right"/>
        <w:bidi w:val="1"/>
      </w:pPr>
      <w:r>
        <w:rPr>
          <w:rFonts w:ascii="Arial" w:hAnsi="Arial" w:cs="Arial" w:eastAsia="Arial"/>
          <w:sz w:val="19"/>
          <w:rtl/>
        </w:rPr>
        <w:t>HousingExit</w:t>
      </w:r>
    </w:p>
    <w:p>
      <w:pPr>
        <w:pStyle w:val="ListBullet"/>
        <w:jc w:val="right"/>
        <w:bidi w:val="1"/>
      </w:pPr>
      <w:r>
        <w:rPr>
          <w:rFonts w:ascii="Arial" w:hAnsi="Arial" w:cs="Arial" w:eastAsia="Arial"/>
          <w:sz w:val="19"/>
          <w:rtl/>
        </w:rPr>
        <w:t>HousingExtend</w:t>
      </w:r>
    </w:p>
    <w:p>
      <w:pPr>
        <w:pStyle w:val="ListBullet"/>
        <w:jc w:val="right"/>
        <w:bidi w:val="1"/>
      </w:pPr>
      <w:r>
        <w:rPr>
          <w:rFonts w:ascii="Arial" w:hAnsi="Arial" w:cs="Arial" w:eastAsia="Arial"/>
          <w:sz w:val="19"/>
          <w:rtl/>
        </w:rPr>
        <w:t>HousingHandover</w:t>
      </w:r>
    </w:p>
    <w:p>
      <w:pPr>
        <w:pStyle w:val="ListBullet"/>
        <w:jc w:val="right"/>
        <w:bidi w:val="1"/>
      </w:pPr>
      <w:r>
        <w:rPr>
          <w:rFonts w:ascii="Arial" w:hAnsi="Arial" w:cs="Arial" w:eastAsia="Arial"/>
          <w:sz w:val="19"/>
          <w:rtl/>
        </w:rPr>
        <w:t>HousingResident</w:t>
      </w:r>
    </w:p>
    <w:p>
      <w:pPr>
        <w:pStyle w:val="ListBullet"/>
        <w:jc w:val="right"/>
        <w:bidi w:val="1"/>
      </w:pPr>
      <w:r>
        <w:rPr>
          <w:rFonts w:ascii="Arial" w:hAnsi="Arial" w:cs="Arial" w:eastAsia="Arial"/>
          <w:sz w:val="19"/>
          <w:rtl/>
        </w:rPr>
        <w:t>Assign</w:t>
      </w:r>
    </w:p>
    <w:p>
      <w:pPr>
        <w:pStyle w:val="ListBullet"/>
        <w:jc w:val="right"/>
        <w:bidi w:val="1"/>
      </w:pPr>
      <w:r>
        <w:rPr>
          <w:rFonts w:ascii="Arial" w:hAnsi="Arial" w:cs="Arial" w:eastAsia="Arial"/>
          <w:sz w:val="19"/>
          <w:rtl/>
        </w:rPr>
        <w:t>AssignStatus</w:t>
      </w:r>
    </w:p>
    <w:p>
      <w:pPr>
        <w:pStyle w:val="ListBullet"/>
        <w:jc w:val="right"/>
        <w:bidi w:val="1"/>
      </w:pPr>
      <w:r>
        <w:rPr>
          <w:rFonts w:ascii="Arial" w:hAnsi="Arial" w:cs="Arial" w:eastAsia="Arial"/>
          <w:sz w:val="19"/>
          <w:rtl/>
        </w:rPr>
        <w:t>OtherWaitingList</w:t>
      </w:r>
    </w:p>
    <w:p>
      <w:pPr>
        <w:pStyle w:val="ListBullet"/>
        <w:jc w:val="right"/>
        <w:bidi w:val="1"/>
      </w:pPr>
      <w:r>
        <w:rPr>
          <w:rFonts w:ascii="Arial" w:hAnsi="Arial" w:cs="Arial" w:eastAsia="Arial"/>
          <w:sz w:val="19"/>
          <w:rtl/>
        </w:rPr>
        <w:t>RentExemption</w:t>
      </w:r>
    </w:p>
    <w:p>
      <w:pPr>
        <w:pStyle w:val="ListBullet"/>
        <w:jc w:val="right"/>
        <w:bidi w:val="1"/>
      </w:pPr>
      <w:r>
        <w:rPr>
          <w:rFonts w:ascii="Arial" w:hAnsi="Arial" w:cs="Arial" w:eastAsia="Arial"/>
          <w:sz w:val="19"/>
          <w:rtl/>
        </w:rPr>
        <w:t>Residents، إضافة إلى ResidentsPrint</w:t>
      </w:r>
    </w:p>
    <w:p>
      <w:pPr>
        <w:pStyle w:val="ListBullet"/>
        <w:jc w:val="right"/>
        <w:bidi w:val="1"/>
      </w:pPr>
      <w:r>
        <w:rPr>
          <w:rFonts w:ascii="Arial" w:hAnsi="Arial" w:cs="Arial" w:eastAsia="Arial"/>
          <w:sz w:val="19"/>
          <w:rtl/>
        </w:rPr>
        <w:t>WaitingList</w:t>
      </w:r>
    </w:p>
    <w:p>
      <w:pPr>
        <w:pStyle w:val="ListBullet"/>
        <w:jc w:val="right"/>
        <w:bidi w:val="1"/>
      </w:pPr>
      <w:r>
        <w:rPr>
          <w:rFonts w:ascii="Arial" w:hAnsi="Arial" w:cs="Arial" w:eastAsia="Arial"/>
          <w:sz w:val="19"/>
          <w:rtl/>
        </w:rPr>
        <w:t>WaitingListByResident</w:t>
      </w:r>
    </w:p>
    <w:p>
      <w:pPr>
        <w:pStyle w:val="ListBullet"/>
        <w:jc w:val="right"/>
        <w:bidi w:val="1"/>
      </w:pPr>
      <w:r>
        <w:rPr>
          <w:rFonts w:ascii="Arial" w:hAnsi="Arial" w:cs="Arial" w:eastAsia="Arial"/>
          <w:sz w:val="19"/>
          <w:rtl/>
        </w:rPr>
        <w:t>WaitingListMoveList</w:t>
      </w:r>
    </w:p>
    <w:p>
      <w:pPr>
        <w:pStyle w:val="ListBullet"/>
        <w:jc w:val="right"/>
        <w:bidi w:val="1"/>
      </w:pPr>
      <w:r>
        <w:rPr>
          <w:rFonts w:ascii="Arial" w:hAnsi="Arial" w:cs="Arial" w:eastAsia="Arial"/>
          <w:sz w:val="19"/>
          <w:rtl/>
        </w:rPr>
        <w:t>UploadExcel</w:t>
      </w:r>
    </w:p>
    <w:p>
      <w:pPr>
        <w:pStyle w:val="ListBullet"/>
        <w:jc w:val="right"/>
        <w:bidi w:val="1"/>
      </w:pPr>
      <w:r>
        <w:rPr>
          <w:rFonts w:ascii="Arial" w:hAnsi="Arial" w:cs="Arial" w:eastAsia="Arial"/>
          <w:sz w:val="19"/>
          <w:rtl/>
        </w:rPr>
        <w:t>UploadLab</w:t>
      </w:r>
    </w:p>
    <w:p>
      <w:pPr>
        <w:pStyle w:val="Heading3"/>
        <w:jc w:val="right"/>
        <w:bidi w:val="1"/>
      </w:pPr>
      <w:r>
        <w:rPr>
          <w:rFonts w:ascii="Arial" w:hAnsi="Arial" w:cs="Arial" w:eastAsia="Arial"/>
          <w:b/>
          <w:color w:val="183B56"/>
          <w:sz w:val="24"/>
          <w:rtl/>
        </w:rPr>
        <w:t>IncomeSystem</w:t>
      </w:r>
    </w:p>
    <w:p>
      <w:pPr>
        <w:pStyle w:val="ListBullet"/>
        <w:jc w:val="right"/>
        <w:bidi w:val="1"/>
      </w:pPr>
      <w:r>
        <w:rPr>
          <w:rFonts w:ascii="Arial" w:hAnsi="Arial" w:cs="Arial" w:eastAsia="Arial"/>
          <w:sz w:val="19"/>
          <w:rtl/>
        </w:rPr>
        <w:t>DeductListReport</w:t>
      </w:r>
    </w:p>
    <w:p>
      <w:pPr>
        <w:pStyle w:val="ListBullet"/>
        <w:jc w:val="right"/>
        <w:bidi w:val="1"/>
      </w:pPr>
      <w:r>
        <w:rPr>
          <w:rFonts w:ascii="Arial" w:hAnsi="Arial" w:cs="Arial" w:eastAsia="Arial"/>
          <w:sz w:val="19"/>
          <w:rtl/>
        </w:rPr>
        <w:t>FinancialAuditForExtendAndEvictions</w:t>
      </w:r>
    </w:p>
    <w:p>
      <w:pPr>
        <w:pStyle w:val="ListBullet"/>
        <w:jc w:val="right"/>
        <w:bidi w:val="1"/>
      </w:pPr>
      <w:r>
        <w:rPr>
          <w:rFonts w:ascii="Arial" w:hAnsi="Arial" w:cs="Arial" w:eastAsia="Arial"/>
          <w:sz w:val="19"/>
          <w:rtl/>
        </w:rPr>
        <w:t>FinancialAuditForUser</w:t>
      </w:r>
    </w:p>
    <w:p>
      <w:pPr>
        <w:pStyle w:val="ListBullet"/>
        <w:jc w:val="right"/>
        <w:bidi w:val="1"/>
      </w:pPr>
      <w:r>
        <w:rPr>
          <w:rFonts w:ascii="Arial" w:hAnsi="Arial" w:cs="Arial" w:eastAsia="Arial"/>
          <w:sz w:val="19"/>
          <w:rtl/>
        </w:rPr>
        <w:t>ImportExcelForBuildingPayment</w:t>
      </w:r>
    </w:p>
    <w:p>
      <w:pPr>
        <w:pStyle w:val="ListBullet"/>
        <w:jc w:val="right"/>
        <w:bidi w:val="1"/>
      </w:pPr>
      <w:r>
        <w:rPr>
          <w:rFonts w:ascii="Arial" w:hAnsi="Arial" w:cs="Arial" w:eastAsia="Arial"/>
          <w:sz w:val="19"/>
          <w:rtl/>
        </w:rPr>
        <w:t>ExtendInsurance</w:t>
      </w:r>
    </w:p>
    <w:p>
      <w:pPr>
        <w:pStyle w:val="Heading3"/>
        <w:jc w:val="right"/>
        <w:bidi w:val="1"/>
      </w:pPr>
      <w:r>
        <w:rPr>
          <w:rFonts w:ascii="Arial" w:hAnsi="Arial" w:cs="Arial" w:eastAsia="Arial"/>
          <w:b/>
          <w:color w:val="183B56"/>
          <w:sz w:val="24"/>
          <w:rtl/>
        </w:rPr>
        <w:t>ElectronicBillSystem</w:t>
      </w:r>
    </w:p>
    <w:p>
      <w:pPr>
        <w:pStyle w:val="ListBullet"/>
        <w:jc w:val="right"/>
        <w:bidi w:val="1"/>
      </w:pPr>
      <w:r>
        <w:rPr>
          <w:rFonts w:ascii="Arial" w:hAnsi="Arial" w:cs="Arial" w:eastAsia="Arial"/>
          <w:sz w:val="19"/>
          <w:rtl/>
        </w:rPr>
        <w:t>Meters</w:t>
      </w:r>
    </w:p>
    <w:p>
      <w:pPr>
        <w:pStyle w:val="ListBullet"/>
        <w:jc w:val="right"/>
        <w:bidi w:val="1"/>
      </w:pPr>
      <w:r>
        <w:rPr>
          <w:rFonts w:ascii="Arial" w:hAnsi="Arial" w:cs="Arial" w:eastAsia="Arial"/>
          <w:sz w:val="19"/>
          <w:rtl/>
        </w:rPr>
        <w:t>AllMeterRead</w:t>
      </w:r>
    </w:p>
    <w:p>
      <w:pPr>
        <w:pStyle w:val="ListBullet"/>
        <w:jc w:val="right"/>
        <w:bidi w:val="1"/>
      </w:pPr>
      <w:r>
        <w:rPr>
          <w:rFonts w:ascii="Arial" w:hAnsi="Arial" w:cs="Arial" w:eastAsia="Arial"/>
          <w:sz w:val="19"/>
          <w:rtl/>
        </w:rPr>
        <w:t>MeterReadForOccubentAndExit</w:t>
      </w:r>
    </w:p>
    <w:p>
      <w:pPr>
        <w:pStyle w:val="ListBullet"/>
        <w:jc w:val="right"/>
        <w:bidi w:val="1"/>
      </w:pPr>
      <w:r>
        <w:rPr>
          <w:rFonts w:ascii="Arial" w:hAnsi="Arial" w:cs="Arial" w:eastAsia="Arial"/>
          <w:sz w:val="19"/>
          <w:rtl/>
        </w:rPr>
        <w:t>MeterServiceTypeFixedAmount</w:t>
      </w:r>
    </w:p>
    <w:p>
      <w:pPr>
        <w:pStyle w:val="Heading3"/>
        <w:jc w:val="right"/>
        <w:bidi w:val="1"/>
      </w:pPr>
      <w:r>
        <w:rPr>
          <w:rFonts w:ascii="Arial" w:hAnsi="Arial" w:cs="Arial" w:eastAsia="Arial"/>
          <w:b/>
          <w:color w:val="183B56"/>
          <w:sz w:val="24"/>
          <w:rtl/>
        </w:rPr>
        <w:t>Home وLogin</w:t>
      </w:r>
    </w:p>
    <w:p>
      <w:pPr>
        <w:pStyle w:val="ListBullet"/>
        <w:jc w:val="right"/>
        <w:bidi w:val="1"/>
      </w:pPr>
      <w:r>
        <w:rPr>
          <w:rFonts w:ascii="Arial" w:hAnsi="Arial" w:cs="Arial" w:eastAsia="Arial"/>
          <w:sz w:val="19"/>
          <w:rtl/>
        </w:rPr>
        <w:t>Home: Index وPrivacy.</w:t>
      </w:r>
    </w:p>
    <w:p>
      <w:pPr>
        <w:pStyle w:val="ListBullet"/>
        <w:jc w:val="right"/>
        <w:bidi w:val="1"/>
      </w:pPr>
      <w:r>
        <w:rPr>
          <w:rFonts w:ascii="Arial" w:hAnsi="Arial" w:cs="Arial" w:eastAsia="Arial"/>
          <w:sz w:val="19"/>
          <w:rtl/>
        </w:rPr>
        <w:t>Login: Index.</w:t>
      </w:r>
    </w:p>
    <w:p>
      <w:pPr>
        <w:pStyle w:val="Heading2"/>
        <w:jc w:val="right"/>
        <w:bidi w:val="1"/>
      </w:pPr>
      <w:r>
        <w:rPr>
          <w:rFonts w:ascii="Arial" w:hAnsi="Arial" w:cs="Arial" w:eastAsia="Arial"/>
          <w:b/>
          <w:color w:val="187B8C"/>
          <w:sz w:val="28"/>
          <w:rtl/>
        </w:rPr>
        <w:t>الخدمات وطبقة البيانات</w:t>
      </w:r>
    </w:p>
    <w:p>
      <w:pPr>
        <w:jc w:val="right"/>
        <w:bidi w:val="1"/>
      </w:pPr>
      <w:r>
        <w:rPr>
          <w:rFonts w:ascii="Arial" w:hAnsi="Arial" w:cs="Arial" w:eastAsia="Arial"/>
          <w:b w:val="0"/>
          <w:sz w:val="19"/>
          <w:rtl/>
        </w:rPr>
        <w:t>الخدمات الأساسية المكتشفة:</w:t>
      </w:r>
    </w:p>
    <w:p>
      <w:pPr>
        <w:pStyle w:val="ListBullet"/>
        <w:jc w:val="right"/>
        <w:bidi w:val="1"/>
      </w:pPr>
      <w:r>
        <w:rPr>
          <w:rFonts w:ascii="Arial" w:hAnsi="Arial" w:cs="Arial" w:eastAsia="Arial"/>
          <w:sz w:val="19"/>
          <w:rtl/>
        </w:rPr>
        <w:t>MastersServies: بوابة DataSet النشطة للتحميل وCRUD والمصادقة.</w:t>
      </w:r>
    </w:p>
    <w:p>
      <w:pPr>
        <w:pStyle w:val="ListBullet"/>
        <w:jc w:val="right"/>
        <w:bidi w:val="1"/>
      </w:pPr>
      <w:r>
        <w:rPr>
          <w:rFonts w:ascii="Arial" w:hAnsi="Arial" w:cs="Arial" w:eastAsia="Arial"/>
          <w:sz w:val="19"/>
          <w:rtl/>
        </w:rPr>
        <w:t>BaseService: أساس للخدمات الضيقة ذات الاستجابة JSON.</w:t>
      </w:r>
    </w:p>
    <w:p>
      <w:pPr>
        <w:pStyle w:val="ListBullet"/>
        <w:jc w:val="right"/>
        <w:bidi w:val="1"/>
      </w:pPr>
      <w:r>
        <w:rPr>
          <w:rFonts w:ascii="Arial" w:hAnsi="Arial" w:cs="Arial" w:eastAsia="Arial"/>
          <w:sz w:val="19"/>
          <w:rtl/>
        </w:rPr>
        <w:t>EmployeeService وDashboardService وChartDataService وVehicleService: خدمات موجودة، وستحدد علاقتها الدقيقة بالنطاق لاحقاً.</w:t>
      </w:r>
    </w:p>
    <w:p>
      <w:pPr>
        <w:pStyle w:val="ListBullet"/>
        <w:jc w:val="right"/>
        <w:bidi w:val="1"/>
      </w:pPr>
      <w:r>
        <w:rPr>
          <w:rFonts w:ascii="Arial" w:hAnsi="Arial" w:cs="Arial" w:eastAsia="Arial"/>
          <w:sz w:val="19"/>
          <w:rtl/>
        </w:rPr>
        <w:t>SmartComponentService: محرك Dapper الذي ينفذ SmartRequest ويدعم result sets متعددة.</w:t>
      </w:r>
    </w:p>
    <w:p>
      <w:pPr>
        <w:pStyle w:val="ListBullet"/>
        <w:jc w:val="right"/>
        <w:bidi w:val="1"/>
      </w:pPr>
      <w:r>
        <w:rPr>
          <w:rFonts w:ascii="Arial" w:hAnsi="Arial" w:cs="Arial" w:eastAsia="Arial"/>
          <w:sz w:val="19"/>
          <w:rtl/>
        </w:rPr>
        <w:t>ConnectionFactory: مسؤول إنشاء اتصال SQL Server.</w:t>
      </w:r>
    </w:p>
    <w:p>
      <w:pPr>
        <w:pStyle w:val="ListBullet"/>
        <w:jc w:val="right"/>
        <w:bidi w:val="1"/>
      </w:pPr>
      <w:r>
        <w:rPr>
          <w:rFonts w:ascii="Arial" w:hAnsi="Arial" w:cs="Arial" w:eastAsia="Arial"/>
          <w:sz w:val="19"/>
          <w:rtl/>
        </w:rPr>
        <w:t>CrudController: عقد CRUD مشترك بين صفحات عديدة، ويحوّل p01..p50 إلى parameter01..parameter50.</w:t>
      </w:r>
    </w:p>
    <w:p>
      <w:pPr>
        <w:jc w:val="right"/>
        <w:bidi w:val="1"/>
      </w:pPr>
      <w:r>
        <w:rPr>
          <w:rFonts w:ascii="Arial" w:hAnsi="Arial" w:cs="Arial" w:eastAsia="Arial"/>
          <w:b w:val="0"/>
          <w:sz w:val="19"/>
          <w:rtl/>
        </w:rPr>
        <w:t>المسار الغالب المثبت مبدئياً للصفحات المشمولة هو:</w:t>
      </w:r>
    </w:p>
    <w:p>
      <w:pPr>
        <w:jc w:val="right"/>
        <w:bidi w:val="1"/>
      </w:pPr>
      <w:r>
        <w:rPr>
          <w:rFonts w:ascii="Arial" w:hAnsi="Arial" w:cs="Arial" w:eastAsia="Arial"/>
          <w:b w:val="0"/>
          <w:sz w:val="19"/>
          <w:rtl/>
        </w:rPr>
        <w:t>View -&gt; MVC Controller -&gt; MastersServies -&gt; SmartComponentService -&gt; dbo.MastersDataLoad / dbo.MastersCRUD -&gt; downstream procedure -&gt; SQL objects</w:t>
      </w:r>
    </w:p>
    <w:p>
      <w:pPr>
        <w:pStyle w:val="Heading2"/>
        <w:jc w:val="right"/>
        <w:bidi w:val="1"/>
      </w:pPr>
      <w:r>
        <w:rPr>
          <w:rFonts w:ascii="Arial" w:hAnsi="Arial" w:cs="Arial" w:eastAsia="Arial"/>
          <w:b/>
          <w:color w:val="187B8C"/>
          <w:sz w:val="28"/>
          <w:rtl/>
        </w:rPr>
        <w:t>قاعدة البيانات الحية: جرد Metadata</w:t>
      </w:r>
    </w:p>
    <w:p>
      <w:pPr>
        <w:jc w:val="right"/>
        <w:bidi w:val="1"/>
      </w:pPr>
      <w:r>
        <w:rPr>
          <w:rFonts w:ascii="Arial" w:hAnsi="Arial" w:cs="Arial" w:eastAsia="Arial"/>
          <w:b w:val="0"/>
          <w:sz w:val="19"/>
          <w:rtl/>
        </w:rPr>
        <w:t>تم الاتصال بقاعدة DATACORE الحية وقراءة sys.schemas وsys.objects فقط. النتائج لحظة الجرد:</w:t>
      </w:r>
    </w:p>
    <w:tbl>
      <w:tblPr>
        <w:tblStyle w:val="TableGrid"/>
        <w:tblW w:type="dxa" w:w="9866"/>
        <w:jc w:val="center"/>
        <w:tblLayout w:type="fixed"/>
        <w:tblLook w:firstColumn="1" w:firstRow="1" w:lastColumn="0" w:lastRow="0" w:noHBand="0" w:noVBand="1" w:val="04A0"/>
        <w:bidiVisual w:val="1"/>
        <w:tblInd w:w="120" w:type="dxa"/>
      </w:tblPr>
      <w:tblGrid>
        <w:gridCol w:w="1644"/>
        <w:gridCol w:w="1644"/>
        <w:gridCol w:w="1644"/>
        <w:gridCol w:w="1644"/>
        <w:gridCol w:w="1644"/>
        <w:gridCol w:w="1646"/>
      </w:tblGrid>
      <w:tr>
        <w:trPr>
          <w:tblHeader w:val="true"/>
        </w:trPr>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Schema</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Tables</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Views</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Procedures</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Functions</w:t>
            </w:r>
          </w:p>
        </w:tc>
        <w:tc>
          <w:tcPr>
            <w:tcW w:type="dxa" w:w="1646"/>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Triggers</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dbo</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82</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25</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35</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13</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Demo</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86</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40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61</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33</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2</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Maintenance</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14</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9</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14</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MoveData</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16</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2</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support</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Tickets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VIC</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20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2</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77</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WH</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15</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11</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0</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وجود Schema في القاعدة لا يعني دخوله تلقائياً في نطاق التوثيق. الجداول والـ Views والـ Functions المهمة للبرامج المشمولة ستحدد بالتتبع المرجعي في مهمة قاعدة البيانات.</w:t>
      </w:r>
    </w:p>
    <w:p>
      <w:pPr>
        <w:pStyle w:val="Heading2"/>
        <w:jc w:val="right"/>
        <w:bidi w:val="1"/>
      </w:pPr>
      <w:r>
        <w:rPr>
          <w:rFonts w:ascii="Arial" w:hAnsi="Arial" w:cs="Arial" w:eastAsia="Arial"/>
          <w:b/>
          <w:color w:val="187B8C"/>
          <w:sz w:val="28"/>
          <w:rtl/>
        </w:rPr>
        <w:t>Stored Procedures المحددة مبدئياً</w:t>
      </w:r>
    </w:p>
    <w:p>
      <w:pPr>
        <w:pStyle w:val="Heading3"/>
        <w:jc w:val="right"/>
        <w:bidi w:val="1"/>
      </w:pPr>
      <w:r>
        <w:rPr>
          <w:rFonts w:ascii="Arial" w:hAnsi="Arial" w:cs="Arial" w:eastAsia="Arial"/>
          <w:b/>
          <w:color w:val="183B56"/>
          <w:sz w:val="24"/>
          <w:rtl/>
        </w:rPr>
        <w:t>إجراءات الدخول المشتركة المثبتة</w:t>
      </w:r>
    </w:p>
    <w:p>
      <w:pPr>
        <w:pStyle w:val="ListBullet"/>
        <w:jc w:val="right"/>
        <w:bidi w:val="1"/>
      </w:pPr>
      <w:r>
        <w:rPr>
          <w:rFonts w:ascii="Arial" w:hAnsi="Arial" w:cs="Arial" w:eastAsia="Arial"/>
          <w:sz w:val="19"/>
          <w:rtl/>
        </w:rPr>
        <w:t>dbo.MastersDataLoad</w:t>
      </w:r>
    </w:p>
    <w:p>
      <w:pPr>
        <w:pStyle w:val="ListBullet"/>
        <w:jc w:val="right"/>
        <w:bidi w:val="1"/>
      </w:pPr>
      <w:r>
        <w:rPr>
          <w:rFonts w:ascii="Arial" w:hAnsi="Arial" w:cs="Arial" w:eastAsia="Arial"/>
          <w:sz w:val="19"/>
          <w:rtl/>
        </w:rPr>
        <w:t>dbo.MastersCRUD</w:t>
      </w:r>
    </w:p>
    <w:p>
      <w:pPr>
        <w:pStyle w:val="ListBullet"/>
        <w:jc w:val="right"/>
        <w:bidi w:val="1"/>
      </w:pPr>
      <w:r>
        <w:rPr>
          <w:rFonts w:ascii="Arial" w:hAnsi="Arial" w:cs="Arial" w:eastAsia="Arial"/>
          <w:sz w:val="19"/>
          <w:rtl/>
        </w:rPr>
        <w:t>dbo.MastersExtraDataLoad</w:t>
      </w:r>
    </w:p>
    <w:p>
      <w:pPr>
        <w:pStyle w:val="ListBullet"/>
        <w:jc w:val="right"/>
        <w:bidi w:val="1"/>
      </w:pPr>
      <w:r>
        <w:rPr>
          <w:rFonts w:ascii="Arial" w:hAnsi="Arial" w:cs="Arial" w:eastAsia="Arial"/>
          <w:sz w:val="19"/>
          <w:rtl/>
        </w:rPr>
        <w:t>dbo.GetSessionInfoForMVC</w:t>
      </w:r>
    </w:p>
    <w:p>
      <w:pPr>
        <w:pStyle w:val="ListBullet"/>
        <w:jc w:val="right"/>
        <w:bidi w:val="1"/>
      </w:pPr>
      <w:r>
        <w:rPr>
          <w:rFonts w:ascii="Arial" w:hAnsi="Arial" w:cs="Arial" w:eastAsia="Arial"/>
          <w:sz w:val="19"/>
          <w:rtl/>
        </w:rPr>
        <w:t>dbo.ReSetUserPassword</w:t>
      </w:r>
    </w:p>
    <w:p>
      <w:pPr>
        <w:pStyle w:val="ListBullet"/>
        <w:jc w:val="right"/>
        <w:bidi w:val="1"/>
      </w:pPr>
      <w:r>
        <w:rPr>
          <w:rFonts w:ascii="Arial" w:hAnsi="Arial" w:cs="Arial" w:eastAsia="Arial"/>
          <w:sz w:val="19"/>
          <w:rtl/>
        </w:rPr>
        <w:t>dbo.GetUserMenuTree</w:t>
      </w:r>
    </w:p>
    <w:p>
      <w:pPr>
        <w:pStyle w:val="Heading3"/>
        <w:jc w:val="right"/>
        <w:bidi w:val="1"/>
      </w:pPr>
      <w:r>
        <w:rPr>
          <w:rFonts w:ascii="Arial" w:hAnsi="Arial" w:cs="Arial" w:eastAsia="Arial"/>
          <w:b/>
          <w:color w:val="183B56"/>
          <w:sz w:val="24"/>
          <w:rtl/>
        </w:rPr>
        <w:t>مطابقة أولية من صفحات النطاق إلى إجراءات حية</w:t>
      </w:r>
    </w:p>
    <w:p>
      <w:pPr>
        <w:pStyle w:val="ListBullet"/>
        <w:jc w:val="right"/>
        <w:bidi w:val="1"/>
      </w:pPr>
      <w:r>
        <w:rPr>
          <w:rFonts w:ascii="Arial" w:hAnsi="Arial" w:cs="Arial" w:eastAsia="Arial"/>
          <w:sz w:val="19"/>
          <w:rtl/>
        </w:rPr>
        <w:t>ControlPanel: dbo.PagesManagmentSP، dbo.PermissionSP، dbo.UsersDL، dbo.UsersSP.</w:t>
      </w:r>
    </w:p>
    <w:p>
      <w:pPr>
        <w:pStyle w:val="ListBullet"/>
        <w:jc w:val="right"/>
        <w:bidi w:val="1"/>
      </w:pPr>
      <w:r>
        <w:rPr>
          <w:rFonts w:ascii="Arial" w:hAnsi="Arial" w:cs="Arial" w:eastAsia="Arial"/>
          <w:sz w:val="19"/>
          <w:rtl/>
        </w:rPr>
        <w:t>Housing definitions and procedures: أزواج DL وSP المطابقة لأسماء BuildingClass وBuildingDetails وBuildingType وBuildingUtilityType وMilitaryLocation وHousingExit وHousingExtend وHousingHandover وHousingResident.</w:t>
      </w:r>
    </w:p>
    <w:p>
      <w:pPr>
        <w:pStyle w:val="ListBullet"/>
        <w:jc w:val="right"/>
        <w:bidi w:val="1"/>
      </w:pPr>
      <w:r>
        <w:rPr>
          <w:rFonts w:ascii="Arial" w:hAnsi="Arial" w:cs="Arial" w:eastAsia="Arial"/>
          <w:sz w:val="19"/>
          <w:rtl/>
        </w:rPr>
        <w:t>Housing waiting-list features: أزواج DL وSP المطابقة لأسماء Assign وAssignStatus وOtherWaitingList وRentExemption وResidents وWaitingList وWaitingListByResident وWaitingListMoveList.</w:t>
      </w:r>
    </w:p>
    <w:p>
      <w:pPr>
        <w:pStyle w:val="ListBullet"/>
        <w:jc w:val="right"/>
        <w:bidi w:val="1"/>
      </w:pPr>
      <w:r>
        <w:rPr>
          <w:rFonts w:ascii="Arial" w:hAnsi="Arial" w:cs="Arial" w:eastAsia="Arial"/>
          <w:sz w:val="19"/>
          <w:rtl/>
        </w:rPr>
        <w:t>IncomeSystem: Housing.ExtendInsuranceDL/SP، Housing.FinancialAuditForExtendAndEvictionsDL/SP، Housing.FinancialAuditForUserDL/SP، وإجراءات ImportExcelForBuildingPayment الثلاثة المكتشفة.</w:t>
      </w:r>
    </w:p>
    <w:p>
      <w:pPr>
        <w:pStyle w:val="ListBullet"/>
        <w:jc w:val="right"/>
        <w:bidi w:val="1"/>
      </w:pPr>
      <w:r>
        <w:rPr>
          <w:rFonts w:ascii="Arial" w:hAnsi="Arial" w:cs="Arial" w:eastAsia="Arial"/>
          <w:sz w:val="19"/>
          <w:rtl/>
        </w:rPr>
        <w:t>ElectronicBillSystem: أزواج DL وSP المطابقة لأسماء Meters وAllMeterRead وMeterReadForOccubentAndExit وMeterServiceTypeFixedAmount.</w:t>
      </w:r>
    </w:p>
    <w:p>
      <w:pPr>
        <w:pStyle w:val="ListBullet"/>
        <w:jc w:val="right"/>
        <w:bidi w:val="1"/>
      </w:pPr>
      <w:r>
        <w:rPr>
          <w:rFonts w:ascii="Arial" w:hAnsi="Arial" w:cs="Arial" w:eastAsia="Arial"/>
          <w:sz w:val="19"/>
          <w:rtl/>
        </w:rPr>
        <w:t>Home: dbo.HomeDL.</w:t>
      </w:r>
    </w:p>
    <w:p>
      <w:pPr>
        <w:jc w:val="right"/>
        <w:bidi w:val="1"/>
      </w:pPr>
      <w:r>
        <w:rPr>
          <w:rFonts w:ascii="Arial" w:hAnsi="Arial" w:cs="Arial" w:eastAsia="Arial"/>
          <w:b w:val="0"/>
          <w:sz w:val="19"/>
          <w:rtl/>
        </w:rPr>
        <w:t>تم تحديد 62 إجراءً أولياً شاملاً بوابات الدخول والمصادقة والمطابقات الاسمية الحية. هذا ليس Coverage نهائياً: ما زال يلزم إثبات routing والاستخدام الفعلي، خصوصاً DeductListReport، وصفحتي UploadExcel/UploadLab، والإجراءات التي قد تستدعيها بوابات SQL بأسماء غير مطابقة للصفحة.</w:t>
      </w:r>
    </w:p>
    <w:p>
      <w:pPr>
        <w:pStyle w:val="Heading2"/>
        <w:jc w:val="right"/>
        <w:bidi w:val="1"/>
      </w:pPr>
      <w:r>
        <w:rPr>
          <w:rFonts w:ascii="Arial" w:hAnsi="Arial" w:cs="Arial" w:eastAsia="Arial"/>
          <w:b/>
          <w:color w:val="187B8C"/>
          <w:sz w:val="28"/>
          <w:rtl/>
        </w:rPr>
        <w:t>نتيجة المرحلة</w:t>
      </w:r>
    </w:p>
    <w:p>
      <w:pPr>
        <w:jc w:val="right"/>
        <w:bidi w:val="1"/>
      </w:pPr>
      <w:r>
        <w:rPr>
          <w:rFonts w:ascii="Arial" w:hAnsi="Arial" w:cs="Arial" w:eastAsia="Arial"/>
          <w:b w:val="0"/>
          <w:sz w:val="19"/>
          <w:rtl/>
        </w:rPr>
        <w:t>اكتمل Inventory والنطاق، وأصبح المشروع جاهزاً لمهمة تحليل المعمارية والمكونات المشتركة دون إعادة الجرد الأساسي.</w:t>
      </w:r>
    </w:p>
    <w:p>
      <w:r>
        <w:br w:type="page"/>
      </w:r>
    </w:p>
    <w:p>
      <w:pPr>
        <w:pStyle w:val="Heading1"/>
        <w:jc w:val="right"/>
        <w:bidi w:val="1"/>
      </w:pPr>
      <w:r>
        <w:rPr>
          <w:rFonts w:ascii="Arial" w:hAnsi="Arial" w:cs="Arial" w:eastAsia="Arial"/>
          <w:b/>
          <w:color w:val="183B56"/>
          <w:sz w:val="36"/>
          <w:rtl/>
        </w:rPr>
        <w:t>4. الأمان والصلاحيات</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ملاحظة: </w:t>
            </w:r>
            <w:r>
              <w:rPr>
                <w:rFonts w:ascii="Arial" w:hAnsi="Arial" w:cs="Arial" w:eastAsia="Arial"/>
                <w:sz w:val="20"/>
                <w:rtl/>
              </w:rPr>
              <w:t>تحديث قاعدة البيانات 2026-08-23: يثبت ERD ControlPanel والصلاحيات FKs الحية، ويصحح الافتراضات المبنية على أسماء FK: روابط Idara في Permission وبعض روابط DeptSecDiv علاقات مستنتجة وليست قيوداً فعلية.</w:t>
            </w:r>
          </w:p>
        </w:tc>
      </w:tr>
    </w:tbl>
    <w:p>
      <w:pPr>
        <w:pStyle w:val="Heading2"/>
        <w:jc w:val="right"/>
        <w:bidi w:val="1"/>
      </w:pPr>
      <w:r>
        <w:rPr>
          <w:rFonts w:ascii="Arial" w:hAnsi="Arial" w:cs="Arial" w:eastAsia="Arial"/>
          <w:b/>
          <w:color w:val="187B8C"/>
          <w:sz w:val="28"/>
          <w:rtl/>
        </w:rPr>
        <w:t>الحالة والحدود</w:t>
      </w:r>
    </w:p>
    <w:p>
      <w:pPr>
        <w:pStyle w:val="ListBullet"/>
        <w:jc w:val="right"/>
        <w:bidi w:val="1"/>
      </w:pPr>
      <w:r>
        <w:rPr>
          <w:rFonts w:ascii="Arial" w:hAnsi="Arial" w:cs="Arial" w:eastAsia="Arial"/>
          <w:sz w:val="19"/>
          <w:rtl/>
        </w:rPr>
        <w:t>المهمة: تحليل الأمان فقط، بتاريخ 2026-08-21.</w:t>
      </w:r>
    </w:p>
    <w:p>
      <w:pPr>
        <w:pStyle w:val="ListBullet"/>
        <w:jc w:val="right"/>
        <w:bidi w:val="1"/>
      </w:pPr>
      <w:r>
        <w:rPr>
          <w:rFonts w:ascii="Arial" w:hAnsi="Arial" w:cs="Arial" w:eastAsia="Arial"/>
          <w:sz w:val="19"/>
          <w:rtl/>
        </w:rPr>
        <w:t>شمل التحليل Login/Logout وAuthentication/Authorization وRoles/Permissions وClaims وSession وحماية endpoints وpermissionTypeNameE وftUserPagePermissions وإدارة كلمات المرور والسجلات والإشعارات وAntiforgery/Cookies/HSTS والتدفقات والمخاطر.</w:t>
      </w:r>
    </w:p>
    <w:p>
      <w:pPr>
        <w:pStyle w:val="ListBullet"/>
        <w:jc w:val="right"/>
        <w:bidi w:val="1"/>
      </w:pPr>
      <w:r>
        <w:rPr>
          <w:rFonts w:ascii="Arial" w:hAnsi="Arial" w:cs="Arial" w:eastAsia="Arial"/>
          <w:sz w:val="19"/>
          <w:rtl/>
        </w:rPr>
        <w:t>لم تُنفذ كتابة أو Stored Procedure تجاري، ولم تُقرأ صفوف مستخدمين أو سجلات فعلية، ولم تُعرض أسرار أو هويات حقيقية.</w:t>
      </w:r>
    </w:p>
    <w:p>
      <w:pPr>
        <w:pStyle w:val="ListBullet"/>
        <w:jc w:val="right"/>
        <w:bidi w:val="1"/>
      </w:pPr>
      <w:r>
        <w:rPr>
          <w:rFonts w:ascii="Arial" w:hAnsi="Arial" w:cs="Arial" w:eastAsia="Arial"/>
          <w:sz w:val="19"/>
          <w:rtl/>
        </w:rPr>
        <w:t>الكود النشط هو المصدر الأول. ملفات SmartFoundation.Database snapshot مرجعي فقط.</w:t>
      </w:r>
    </w:p>
    <w:p>
      <w:pPr>
        <w:pStyle w:val="ListBullet"/>
        <w:jc w:val="right"/>
        <w:bidi w:val="1"/>
      </w:pPr>
      <w:r>
        <w:rPr>
          <w:rFonts w:ascii="Arial" w:hAnsi="Arial" w:cs="Arial" w:eastAsia="Arial"/>
          <w:sz w:val="19"/>
          <w:rtl/>
        </w:rPr>
        <w:t>ملاحظة تاريخية مستبدلة: عند إعداد هذا المستند في 2026-08-21 ثبتت الأسماء فقط وتعذر sys.sqlmodules بسبب TLS، لذلك بُني التفصيل حينها على Snapshot. في 2026-08-22 أُنجزت القراءة الحية؛ نتائجها في قسم التحديث و07A وهي المرجع النهائي.</w:t>
      </w:r>
    </w:p>
    <w:p>
      <w:pPr>
        <w:pStyle w:val="Heading2"/>
        <w:jc w:val="right"/>
        <w:bidi w:val="1"/>
      </w:pPr>
      <w:r>
        <w:rPr>
          <w:rFonts w:ascii="Arial" w:hAnsi="Arial" w:cs="Arial" w:eastAsia="Arial"/>
          <w:b/>
          <w:color w:val="187B8C"/>
          <w:sz w:val="28"/>
          <w:rtl/>
        </w:rPr>
        <w:t>الخلاصة التنفيذية</w:t>
      </w:r>
    </w:p>
    <w:p>
      <w:pPr>
        <w:jc w:val="right"/>
        <w:bidi w:val="1"/>
      </w:pPr>
      <w:r>
        <w:rPr>
          <w:rFonts w:ascii="Arial" w:hAnsi="Arial" w:cs="Arial" w:eastAsia="Arial"/>
          <w:b w:val="0"/>
          <w:sz w:val="19"/>
          <w:rtl/>
        </w:rPr>
        <w:t>المصادقة الفعلية ليست ASP.NET Core Identity ولا Cookie Authentication. POST الدخول يستدعي dbo.GetSessionInfoForMVC، وتحدد النتيجة نجاح الدخول، ثم يخزن التطبيق هوية المستخدم وسياقه التنظيمي في Session server-side.</w:t>
      </w:r>
    </w:p>
    <w:p>
      <w:pPr>
        <w:jc w:val="right"/>
        <w:bidi w:val="1"/>
      </w:pPr>
      <w:r>
        <w:rPr>
          <w:rFonts w:ascii="Arial" w:hAnsi="Arial" w:cs="Arial" w:eastAsia="Arial"/>
          <w:b w:val="0"/>
          <w:sz w:val="19"/>
          <w:rtl/>
        </w:rPr>
        <w:t>لا ينشئ التطبيق ClaimsIdentity/ClaimsPrincipal، ولا يستدعي SignInAsync، ولا يسجل Authentication Scheme أو Authorization Policies. وجود UseAuthentication() وUseAuthorization() وحده لا يوفر حماية. الحماية الفعلية موزعة بين فحص Session داخل بعض Actions، وإظهار UI حسب permissionTypeNameE، وفحص SQL في بوابة CRUD.</w:t>
      </w:r>
    </w:p>
    <w:p>
      <w:pPr>
        <w:jc w:val="right"/>
        <w:bidi w:val="1"/>
      </w:pPr>
      <w:r>
        <w:rPr>
          <w:rFonts w:ascii="Arial" w:hAnsi="Arial" w:cs="Arial" w:eastAsia="Arial"/>
          <w:b w:val="0"/>
          <w:sz w:val="19"/>
          <w:rtl/>
        </w:rPr>
        <w:t>لا يوجد guard عام فعال: SessionGuardMiddleware موجود لكنه غير مسجل، ولا توجد [Authorize] في Controllers النشطة المفحوصة.</w:t>
      </w:r>
    </w:p>
    <w:p>
      <w:pPr>
        <w:pStyle w:val="Heading2"/>
        <w:jc w:val="right"/>
        <w:bidi w:val="1"/>
      </w:pPr>
      <w:r>
        <w:rPr>
          <w:rFonts w:ascii="Arial" w:hAnsi="Arial" w:cs="Arial" w:eastAsia="Arial"/>
          <w:b/>
          <w:color w:val="187B8C"/>
          <w:sz w:val="28"/>
          <w:rtl/>
        </w:rPr>
        <w:t>Authentication وLogin/Logout</w:t>
      </w:r>
    </w:p>
    <w:p>
      <w:pPr>
        <w:jc w:val="right"/>
        <w:bidi w:val="1"/>
      </w:pPr>
      <w:r>
        <w:rPr>
          <w:rFonts w:ascii="Arial" w:hAnsi="Arial" w:cs="Arial" w:eastAsia="Arial"/>
          <w:b w:val="0"/>
          <w:sz w:val="19"/>
          <w:rtl/>
        </w:rPr>
        <w:t>المسار المثبت:</w:t>
      </w:r>
    </w:p>
    <w:p>
      <w:pPr>
        <w:jc w:val="right"/>
        <w:bidi w:val="1"/>
      </w:pPr>
      <w:r>
        <w:rPr>
          <w:rFonts w:ascii="Arial" w:hAnsi="Arial" w:cs="Arial" w:eastAsia="Arial"/>
          <w:b w:val="0"/>
          <w:sz w:val="19"/>
          <w:rtl/>
        </w:rPr>
        <w:t>POST /Login/CheckLogin -&gt; MastersServies.GetLoginsDataSetAsync -&gt; ProcedureMapper(auth:sessions) -&gt; dbo.GetSessionInfoForMVC -&gt; ExtractAuth -&gt; Session -&gt; /Home/Index</w:t>
      </w:r>
    </w:p>
    <w:p>
      <w:pPr>
        <w:pStyle w:val="ListBullet"/>
        <w:jc w:val="right"/>
        <w:bidi w:val="1"/>
      </w:pPr>
      <w:r>
        <w:rPr>
          <w:rFonts w:ascii="Arial" w:hAnsi="Arial" w:cs="Arial" w:eastAsia="Arial"/>
          <w:sz w:val="19"/>
          <w:rtl/>
        </w:rPr>
        <w:t>GET Login وPOST CheckLogin يحملان [AllowAnonymous]، وPOST يحمل [ValidateAntiForgeryToken].</w:t>
      </w:r>
    </w:p>
    <w:p>
      <w:pPr>
        <w:pStyle w:val="ListBullet"/>
        <w:jc w:val="right"/>
        <w:bidi w:val="1"/>
      </w:pPr>
      <w:r>
        <w:rPr>
          <w:rFonts w:ascii="Arial" w:hAnsi="Arial" w:cs="Arial" w:eastAsia="Arial"/>
          <w:sz w:val="19"/>
          <w:rtl/>
        </w:rPr>
        <w:t>تمرر National ID وكلمة المرور وhost كـ Dapper parameters.</w:t>
      </w:r>
    </w:p>
    <w:p>
      <w:pPr>
        <w:pStyle w:val="ListBullet"/>
        <w:jc w:val="right"/>
        <w:bidi w:val="1"/>
      </w:pPr>
      <w:r>
        <w:rPr>
          <w:rFonts w:ascii="Arial" w:hAnsi="Arial" w:cs="Arial" w:eastAsia="Arial"/>
          <w:sz w:val="19"/>
          <w:rtl/>
        </w:rPr>
        <w:t>يتطلب النجاح usersId غير فارغ وusersActive != 0.</w:t>
      </w:r>
    </w:p>
    <w:p>
      <w:pPr>
        <w:pStyle w:val="ListBullet"/>
        <w:jc w:val="right"/>
        <w:bidi w:val="1"/>
      </w:pPr>
      <w:r>
        <w:rPr>
          <w:rFonts w:ascii="Arial" w:hAnsi="Arial" w:cs="Arial" w:eastAsia="Arial"/>
          <w:sz w:val="19"/>
          <w:rtl/>
        </w:rPr>
        <w:t>GET Login يمسح Session ويمنع cache.</w:t>
      </w:r>
    </w:p>
    <w:p>
      <w:pPr>
        <w:pStyle w:val="ListBullet"/>
        <w:jc w:val="right"/>
        <w:bidi w:val="1"/>
      </w:pPr>
      <w:r>
        <w:rPr>
          <w:rFonts w:ascii="Arial" w:hAnsi="Arial" w:cs="Arial" w:eastAsia="Arial"/>
          <w:sz w:val="19"/>
          <w:rtl/>
        </w:rPr>
        <w:t>لا توجد MFA أو lockout أو rate limiting أو CAPTCHA مثبتة.</w:t>
      </w:r>
    </w:p>
    <w:p>
      <w:pPr>
        <w:jc w:val="right"/>
        <w:bidi w:val="1"/>
      </w:pPr>
      <w:r>
        <w:rPr>
          <w:rFonts w:ascii="Arial" w:hAnsi="Arial" w:cs="Arial" w:eastAsia="Arial"/>
          <w:b w:val="0"/>
          <w:sz w:val="19"/>
          <w:rtl/>
        </w:rPr>
        <w:t>GetSessionInfoForMVC مثبت حياً بالاسم ومؤيد تعريفه بالـ snapshot. التعريف المرجعي يبحث عن مستخدم نشط ضمن فترة الصلاحية، ويقرأ أحدث UsersPassword نشط، ويقارن HASHBYTES('SHA2256', Salt + password-bytes) مع PasswordHash، ثم يتحقق من تفاصيل المستخدم والهيكل الإداري ويعيد سياق الجلسة.</w:t>
      </w:r>
    </w:p>
    <w:p>
      <w:pPr>
        <w:jc w:val="right"/>
        <w:bidi w:val="1"/>
      </w:pPr>
      <w:r>
        <w:rPr>
          <w:rFonts w:ascii="Arial" w:hAnsi="Arial" w:cs="Arial" w:eastAsia="Arial"/>
          <w:b w:val="0"/>
          <w:sz w:val="19"/>
          <w:rtl/>
        </w:rPr>
        <w:t>Logout الفعلي هو Session.Clear() عبر GET /Login/Logout أو POST /session/logout. لا يوجد SignOutAsync فعال، ولا دليل على تدوير Session ID.</w:t>
      </w:r>
    </w:p>
    <w:p>
      <w:pPr>
        <w:jc w:val="right"/>
        <w:bidi w:val="1"/>
      </w:pPr>
      <w:r>
        <w:rPr>
          <w:rFonts w:ascii="Arial" w:hAnsi="Arial" w:cs="Arial" w:eastAsia="Arial"/>
          <w:b w:val="0"/>
          <w:sz w:val="19"/>
          <w:rtl/>
        </w:rPr>
        <w:t>الرسم: Security-Authentication-and-Session-Flow.md.</w:t>
      </w:r>
    </w:p>
    <w:p>
      <w:pPr>
        <w:pStyle w:val="Heading2"/>
        <w:jc w:val="right"/>
        <w:bidi w:val="1"/>
      </w:pPr>
      <w:r>
        <w:rPr>
          <w:rFonts w:ascii="Arial" w:hAnsi="Arial" w:cs="Arial" w:eastAsia="Arial"/>
          <w:b/>
          <w:color w:val="187B8C"/>
          <w:sz w:val="28"/>
          <w:rtl/>
        </w:rPr>
        <w:t>Claims وRoles</w:t>
      </w:r>
    </w:p>
    <w:p>
      <w:pPr>
        <w:pStyle w:val="ListBullet"/>
        <w:jc w:val="right"/>
        <w:bidi w:val="1"/>
      </w:pPr>
      <w:r>
        <w:rPr>
          <w:rFonts w:ascii="Arial" w:hAnsi="Arial" w:cs="Arial" w:eastAsia="Arial"/>
          <w:sz w:val="19"/>
          <w:rtl/>
        </w:rPr>
        <w:t>لا يوجد تسجيل نشط لـ AddAuthentication, AddCookie, AddIdentity أو policies.</w:t>
      </w:r>
    </w:p>
    <w:p>
      <w:pPr>
        <w:pStyle w:val="ListBullet"/>
        <w:jc w:val="right"/>
        <w:bidi w:val="1"/>
      </w:pPr>
      <w:r>
        <w:rPr>
          <w:rFonts w:ascii="Arial" w:hAnsi="Arial" w:cs="Arial" w:eastAsia="Arial"/>
          <w:sz w:val="19"/>
          <w:rtl/>
        </w:rPr>
        <w:t>لا يوجد SignInAsync أو إنشاء Claims أو اعتماد أمني على HttpContext.User.</w:t>
      </w:r>
    </w:p>
    <w:p>
      <w:pPr>
        <w:pStyle w:val="ListBullet"/>
        <w:jc w:val="right"/>
        <w:bidi w:val="1"/>
      </w:pPr>
      <w:r>
        <w:rPr>
          <w:rFonts w:ascii="Arial" w:hAnsi="Arial" w:cs="Arial" w:eastAsia="Arial"/>
          <w:sz w:val="19"/>
          <w:rtl/>
        </w:rPr>
        <w:t>لا يوجد [Authorize] أو [Authorize(Roles=...)] في النطاق المفحوص.</w:t>
      </w:r>
    </w:p>
    <w:p>
      <w:pPr>
        <w:pStyle w:val="ListBullet"/>
        <w:jc w:val="right"/>
        <w:bidi w:val="1"/>
      </w:pPr>
      <w:r>
        <w:rPr>
          <w:rFonts w:ascii="Arial" w:hAnsi="Arial" w:cs="Arial" w:eastAsia="Arial"/>
          <w:sz w:val="19"/>
          <w:rtl/>
        </w:rPr>
        <w:t>Role في النظام كيان قاعدة بيانات ضمن شبكة الصلاحيات، وليس role claim في ASP.NET Core.</w:t>
      </w:r>
    </w:p>
    <w:p>
      <w:pPr>
        <w:pStyle w:val="Heading2"/>
        <w:jc w:val="right"/>
        <w:bidi w:val="1"/>
      </w:pPr>
      <w:r>
        <w:rPr>
          <w:rFonts w:ascii="Arial" w:hAnsi="Arial" w:cs="Arial" w:eastAsia="Arial"/>
          <w:b/>
          <w:color w:val="187B8C"/>
          <w:sz w:val="28"/>
          <w:rtl/>
        </w:rPr>
        <w:t>Session</w:t>
      </w:r>
    </w:p>
    <w:p>
      <w:pPr>
        <w:jc w:val="right"/>
        <w:bidi w:val="1"/>
      </w:pPr>
      <w:r>
        <w:rPr>
          <w:rFonts w:ascii="Arial" w:hAnsi="Arial" w:cs="Arial" w:eastAsia="Arial"/>
          <w:b w:val="0"/>
          <w:sz w:val="19"/>
          <w:rtl/>
        </w:rPr>
        <w:t>الإعداد المثبت: DistributedMemoryCache داخل instance واحدة، مهلة خمول 10 دقائق، وSession cookie بقيم HttpOnly=true, IsEssential=true, Secure=Always. اسم cookie وSameSite وسياسة Data Protection keys غير مخصصة في الكود.</w:t>
      </w:r>
    </w:p>
    <w:p>
      <w:pPr>
        <w:jc w:val="right"/>
        <w:bidi w:val="1"/>
      </w:pPr>
      <w:r>
        <w:rPr>
          <w:rFonts w:ascii="Arial" w:hAnsi="Arial" w:cs="Arial" w:eastAsia="Arial"/>
          <w:b w:val="0"/>
          <w:sz w:val="19"/>
          <w:rtl/>
        </w:rPr>
        <w:t>المفاتيح التي يكتبها Login:</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الفئة</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المفاتيح</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الهوية</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usersID, nationalID, GeneralNo</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الاسم والحالة</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fullName, usersActive, ChangedPassword</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التنظيم</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OrganizationID/Name, IdaraID/Name, DepartmentID/Name, SectionID/Name, DivisonID/Name, DeptCode</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الإدارة</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AdminTypeID, AdminTypeName</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العرض</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photoBase64, ThameName, OrganaiztionLogo, IdaraLogo</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التشغيل</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HostName, LastActivityUtc</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تستخدم الواجهة أيضاً MENUTREE. توجد أسماء غير متسقة مثل usersActive/useractive وusersID/UserId. POST /session/keepalive يحدث activity دون فحص هوية. Session in-memory ليست موزعة بين instances ولا تستمر بعد restart.</w:t>
      </w:r>
    </w:p>
    <w:p>
      <w:pPr>
        <w:pStyle w:val="Heading2"/>
        <w:jc w:val="right"/>
        <w:bidi w:val="1"/>
      </w:pPr>
      <w:r>
        <w:rPr>
          <w:rFonts w:ascii="Arial" w:hAnsi="Arial" w:cs="Arial" w:eastAsia="Arial"/>
          <w:b/>
          <w:color w:val="187B8C"/>
          <w:sz w:val="28"/>
          <w:rtl/>
        </w:rPr>
        <w:t>حماية Controllers وActions</w:t>
      </w:r>
    </w:p>
    <w:p>
      <w:pPr>
        <w:jc w:val="right"/>
        <w:bidi w:val="1"/>
      </w:pPr>
      <w:r>
        <w:rPr>
          <w:rFonts w:ascii="Arial" w:hAnsi="Arial" w:cs="Arial" w:eastAsia="Arial"/>
          <w:b w:val="0"/>
          <w:sz w:val="19"/>
          <w:rtl/>
        </w:rPr>
        <w:t>Actions الرئيسية في Home وControlPanel وHousing وIncomeSystem وElectronicBillSystem تستدعي غالباً InitPageContext الذي يفحص Session[usersID]. Notifications APIs تفحص المفتاح محلياً. لكن التغطية ليست عامة:</w:t>
      </w:r>
    </w:p>
    <w:p>
      <w:pPr>
        <w:pStyle w:val="ListBullet"/>
        <w:jc w:val="right"/>
        <w:bidi w:val="1"/>
      </w:pPr>
      <w:r>
        <w:rPr>
          <w:rFonts w:ascii="Arial" w:hAnsi="Arial" w:cs="Arial" w:eastAsia="Arial"/>
          <w:sz w:val="19"/>
          <w:rtl/>
        </w:rPr>
        <w:t>Base Index في عدة Controllers يعيد View دون InitPageContext.</w:t>
      </w:r>
    </w:p>
    <w:p>
      <w:pPr>
        <w:pStyle w:val="ListBullet"/>
        <w:jc w:val="right"/>
        <w:bidi w:val="1"/>
      </w:pPr>
      <w:r>
        <w:rPr>
          <w:rFonts w:ascii="Arial" w:hAnsi="Arial" w:cs="Arial" w:eastAsia="Arial"/>
          <w:sz w:val="19"/>
          <w:rtl/>
        </w:rPr>
        <w:t>CrudController بلا [Authorize] أو فحص Session عام على insert/update/delete والـ endpoints المساعدة.</w:t>
      </w:r>
    </w:p>
    <w:p>
      <w:pPr>
        <w:pStyle w:val="ListBullet"/>
        <w:jc w:val="right"/>
        <w:bidi w:val="1"/>
      </w:pPr>
      <w:r>
        <w:rPr>
          <w:rFonts w:ascii="Arial" w:hAnsi="Arial" w:cs="Arial" w:eastAsia="Arial"/>
          <w:sz w:val="19"/>
          <w:rtl/>
        </w:rPr>
        <w:t>GetDDLValues2, extradataload, وrenderform تقبل JSON بلا إثبات هوية داخل Action.</w:t>
      </w:r>
    </w:p>
    <w:p>
      <w:pPr>
        <w:pStyle w:val="ListBullet"/>
        <w:jc w:val="right"/>
        <w:bidi w:val="1"/>
      </w:pPr>
      <w:r>
        <w:rPr>
          <w:rFonts w:ascii="Arial" w:hAnsi="Arial" w:cs="Arial" w:eastAsia="Arial"/>
          <w:sz w:val="19"/>
          <w:rtl/>
        </w:rPr>
        <w:t>SessionController endpoints بلا guard عام.</w:t>
      </w:r>
    </w:p>
    <w:p>
      <w:pPr>
        <w:pStyle w:val="ListBullet"/>
        <w:jc w:val="right"/>
        <w:bidi w:val="1"/>
      </w:pPr>
      <w:r>
        <w:rPr>
          <w:rFonts w:ascii="Arial" w:hAnsi="Arial" w:cs="Arial" w:eastAsia="Arial"/>
          <w:sz w:val="19"/>
          <w:rtl/>
        </w:rPr>
        <w:t>سمات antiforgery موجودة على Login وبعض uploads فقط.</w:t>
      </w:r>
    </w:p>
    <w:p>
      <w:pPr>
        <w:pStyle w:val="ListBullet"/>
        <w:jc w:val="right"/>
        <w:bidi w:val="1"/>
      </w:pPr>
      <w:r>
        <w:rPr>
          <w:rFonts w:ascii="Arial" w:hAnsi="Arial" w:cs="Arial" w:eastAsia="Arial"/>
          <w:sz w:val="19"/>
          <w:rtl/>
        </w:rPr>
        <w:t>حماية GET الصفحة لا تحمي تلقائياً POST المشترك.</w:t>
      </w:r>
    </w:p>
    <w:p>
      <w:pPr>
        <w:pStyle w:val="Heading2"/>
        <w:jc w:val="right"/>
        <w:bidi w:val="1"/>
      </w:pPr>
      <w:r>
        <w:rPr>
          <w:rFonts w:ascii="Arial" w:hAnsi="Arial" w:cs="Arial" w:eastAsia="Arial"/>
          <w:b/>
          <w:color w:val="187B8C"/>
          <w:sz w:val="28"/>
          <w:rtl/>
        </w:rPr>
        <w:t>Authorization وPermissions</w:t>
      </w:r>
    </w:p>
    <w:p>
      <w:pPr>
        <w:pStyle w:val="Heading3"/>
        <w:jc w:val="right"/>
        <w:bidi w:val="1"/>
      </w:pPr>
      <w:r>
        <w:rPr>
          <w:rFonts w:ascii="Arial" w:hAnsi="Arial" w:cs="Arial" w:eastAsia="Arial"/>
          <w:b/>
          <w:color w:val="183B56"/>
          <w:sz w:val="24"/>
          <w:rtl/>
        </w:rPr>
        <w:t>نموذج البيانات</w:t>
      </w:r>
    </w:p>
    <w:p>
      <w:pPr>
        <w:jc w:val="right"/>
        <w:bidi w:val="1"/>
      </w:pPr>
      <w:r>
        <w:rPr>
          <w:rFonts w:ascii="Arial" w:hAnsi="Arial" w:cs="Arial" w:eastAsia="Arial"/>
          <w:b w:val="0"/>
          <w:sz w:val="19"/>
          <w:rtl/>
        </w:rPr>
        <w:t>العلاقات التالية مؤيدة بالـ snapshot:</w:t>
      </w:r>
    </w:p>
    <w:p>
      <w:pPr>
        <w:pStyle w:val="ListBullet"/>
        <w:jc w:val="right"/>
        <w:bidi w:val="1"/>
      </w:pPr>
      <w:r>
        <w:rPr>
          <w:rFonts w:ascii="Arial" w:hAnsi="Arial" w:cs="Arial" w:eastAsia="Arial"/>
          <w:sz w:val="19"/>
          <w:rtl/>
        </w:rPr>
        <w:t>Users, UsersDetails, UsersPassword, UsersAuthType.</w:t>
      </w:r>
    </w:p>
    <w:p>
      <w:pPr>
        <w:pStyle w:val="ListBullet"/>
        <w:jc w:val="right"/>
        <w:bidi w:val="1"/>
      </w:pPr>
      <w:r>
        <w:rPr>
          <w:rFonts w:ascii="Arial" w:hAnsi="Arial" w:cs="Arial" w:eastAsia="Arial"/>
          <w:sz w:val="19"/>
          <w:rtl/>
        </w:rPr>
        <w:t>Role.</w:t>
      </w:r>
    </w:p>
    <w:p>
      <w:pPr>
        <w:pStyle w:val="ListBullet"/>
        <w:jc w:val="right"/>
        <w:bidi w:val="1"/>
      </w:pPr>
      <w:r>
        <w:rPr>
          <w:rFonts w:ascii="Arial" w:hAnsi="Arial" w:cs="Arial" w:eastAsia="Arial"/>
          <w:sz w:val="19"/>
          <w:rtl/>
        </w:rPr>
        <w:t>Distributor المرتبط اختيارياً بـ Role، وUserDistributor لإسناد المستخدم بفترة نشاط.</w:t>
      </w:r>
    </w:p>
    <w:p>
      <w:pPr>
        <w:pStyle w:val="ListBullet"/>
        <w:jc w:val="right"/>
        <w:bidi w:val="1"/>
      </w:pPr>
      <w:r>
        <w:rPr>
          <w:rFonts w:ascii="Arial" w:hAnsi="Arial" w:cs="Arial" w:eastAsia="Arial"/>
          <w:sz w:val="19"/>
          <w:rtl/>
        </w:rPr>
        <w:t>Menu وMenuDistributor.</w:t>
      </w:r>
    </w:p>
    <w:p>
      <w:pPr>
        <w:pStyle w:val="ListBullet"/>
        <w:jc w:val="right"/>
        <w:bidi w:val="1"/>
      </w:pPr>
      <w:r>
        <w:rPr>
          <w:rFonts w:ascii="Arial" w:hAnsi="Arial" w:cs="Arial" w:eastAsia="Arial"/>
          <w:sz w:val="19"/>
          <w:rtl/>
        </w:rPr>
        <w:t>PermissionType الذي يحمل permissionTypeNameE.</w:t>
      </w:r>
    </w:p>
    <w:p>
      <w:pPr>
        <w:pStyle w:val="ListBullet"/>
        <w:jc w:val="right"/>
        <w:bidi w:val="1"/>
      </w:pPr>
      <w:r>
        <w:rPr>
          <w:rFonts w:ascii="Arial" w:hAnsi="Arial" w:cs="Arial" w:eastAsia="Arial"/>
          <w:sz w:val="19"/>
          <w:rtl/>
        </w:rPr>
        <w:t>DistributorPermissionType الذي يربط الموزع بأنواع الصلاحيات.</w:t>
      </w:r>
    </w:p>
    <w:p>
      <w:pPr>
        <w:pStyle w:val="ListBullet"/>
        <w:jc w:val="right"/>
        <w:bidi w:val="1"/>
      </w:pPr>
      <w:r>
        <w:rPr>
          <w:rFonts w:ascii="Arial" w:hAnsi="Arial" w:cs="Arial" w:eastAsia="Arial"/>
          <w:sz w:val="19"/>
          <w:rtl/>
        </w:rPr>
        <w:t>Permission الذي يمكن أن يستهدف User أو Role أو DSD أو Distributor مع فترة نشاط.</w:t>
      </w:r>
    </w:p>
    <w:p>
      <w:pPr>
        <w:pStyle w:val="ListBullet"/>
        <w:jc w:val="right"/>
        <w:bidi w:val="1"/>
      </w:pPr>
      <w:r>
        <w:rPr>
          <w:rFonts w:ascii="Arial" w:hAnsi="Arial" w:cs="Arial" w:eastAsia="Arial"/>
          <w:sz w:val="19"/>
          <w:rtl/>
        </w:rPr>
        <w:t>Views مساندة: VGetListUserPermission, VGetListUsersInDSD, VGetFullStructureForDSD.</w:t>
      </w:r>
    </w:p>
    <w:p>
      <w:pPr>
        <w:jc w:val="right"/>
        <w:bidi w:val="1"/>
      </w:pPr>
      <w:r>
        <w:rPr>
          <w:rFonts w:ascii="Arial" w:hAnsi="Arial" w:cs="Arial" w:eastAsia="Arial"/>
          <w:b w:val="0"/>
          <w:sz w:val="19"/>
          <w:rtl/>
        </w:rPr>
        <w:t>الصلاحية قد تكون مباشرة للمستخدم أو عبر Role/Distributor أو DSD أو منحة عامة.</w:t>
      </w:r>
    </w:p>
    <w:p>
      <w:pPr>
        <w:pStyle w:val="Heading3"/>
        <w:jc w:val="right"/>
        <w:bidi w:val="1"/>
      </w:pPr>
      <w:r>
        <w:rPr>
          <w:rFonts w:ascii="Arial" w:hAnsi="Arial" w:cs="Arial" w:eastAsia="Arial"/>
          <w:b/>
          <w:color w:val="183B56"/>
          <w:sz w:val="24"/>
          <w:rtl/>
        </w:rPr>
        <w:t>ftUserPagePermissions وpermissionTypeNameE</w:t>
      </w:r>
    </w:p>
    <w:p>
      <w:pPr>
        <w:jc w:val="right"/>
        <w:bidi w:val="1"/>
      </w:pPr>
      <w:r>
        <w:rPr>
          <w:rFonts w:ascii="Arial" w:hAnsi="Arial" w:cs="Arial" w:eastAsia="Arial"/>
          <w:b w:val="0"/>
          <w:sz w:val="19"/>
          <w:rtl/>
        </w:rPr>
        <w:t>الدالة المرجعية ترجع أسماء الصلاحيات الإنجليزية المميزة لمستخدم وصفحة. تطابق menuNameE = PageName، وتجمع المنح المباشرة ومنح Role وDSD وDistributor والمنح العامة، مع فلاتر النشاط والتاريخ.</w:t>
      </w:r>
    </w:p>
    <w:p>
      <w:pPr>
        <w:jc w:val="right"/>
        <w:bidi w:val="1"/>
      </w:pPr>
      <w:r>
        <w:rPr>
          <w:rFonts w:ascii="Arial" w:hAnsi="Arial" w:cs="Arial" w:eastAsia="Arial"/>
          <w:b w:val="0"/>
          <w:sz w:val="19"/>
          <w:rtl/>
        </w:rPr>
        <w:t>MastersDataLoad يعيدها في result set الأول. Controllers تحول permissionTypeNameE إلى flags لإظهار INSERT/UPDATE/DELETE والأفعال المتخصصة. هذا UI gating وليس حاجزاً أمنياً.</w:t>
      </w:r>
    </w:p>
    <w:p>
      <w:pPr>
        <w:jc w:val="right"/>
        <w:bidi w:val="1"/>
      </w:pPr>
      <w:r>
        <w:rPr>
          <w:rFonts w:ascii="Arial" w:hAnsi="Arial" w:cs="Arial" w:eastAsia="Arial"/>
          <w:b w:val="0"/>
          <w:sz w:val="19"/>
          <w:rtl/>
        </w:rPr>
        <w:t>MastersCRUD المرجعي يقارن الصفحة والفعل والمستخدم بالصلاحيات قبل فروع كتابة كثيرة، ثم يوجه إلى feature SP. الرسم: Security-Authorization-and-Permission-Flow.md.</w:t>
      </w:r>
    </w:p>
    <w:p>
      <w:pPr>
        <w:pStyle w:val="Heading3"/>
        <w:jc w:val="right"/>
        <w:bidi w:val="1"/>
      </w:pPr>
      <w:r>
        <w:rPr>
          <w:rFonts w:ascii="Arial" w:hAnsi="Arial" w:cs="Arial" w:eastAsia="Arial"/>
          <w:b/>
          <w:color w:val="183B56"/>
          <w:sz w:val="24"/>
          <w:rtl/>
        </w:rPr>
        <w:t>حد الثقة الحرج في CRUD</w:t>
      </w:r>
    </w:p>
    <w:p>
      <w:pPr>
        <w:jc w:val="right"/>
        <w:bidi w:val="1"/>
      </w:pPr>
      <w:r>
        <w:rPr>
          <w:rFonts w:ascii="Arial" w:hAnsi="Arial" w:cs="Arial" w:eastAsia="Arial"/>
          <w:b w:val="0"/>
          <w:sz w:val="19"/>
          <w:rtl/>
        </w:rPr>
        <w:t>مخاطرة حرجة مثبتة من الكود: /crud/insert|update|delete تقرأ pageName, ActionType, idaraID, entrydata, وhostname من form. extradataload يقرأها من JSON. لا يستبدل Controller entrydata بـ Session user ولا idaraID بـ Session Idara.</w:t>
      </w:r>
    </w:p>
    <w:p>
      <w:pPr>
        <w:jc w:val="right"/>
        <w:bidi w:val="1"/>
      </w:pPr>
      <w:r>
        <w:rPr>
          <w:rFonts w:ascii="Arial" w:hAnsi="Arial" w:cs="Arial" w:eastAsia="Arial"/>
          <w:b w:val="0"/>
          <w:sz w:val="19"/>
          <w:rtl/>
        </w:rPr>
        <w:t>لأن SQL يستخدم entrydata عند فحص الصلاحية والتدقيق، يستطيع العميل تغيير سياق الهوية قبل وصوله للقاعدة. لم يُجر اختبار استغلال أو كتابة. القيم الرقمية الافتراضية الثابتة في update/delete تزيد أثر غياب الحقول.</w:t>
      </w:r>
    </w:p>
    <w:p>
      <w:pPr>
        <w:pStyle w:val="Heading2"/>
        <w:jc w:val="right"/>
        <w:bidi w:val="1"/>
      </w:pPr>
      <w:r>
        <w:rPr>
          <w:rFonts w:ascii="Arial" w:hAnsi="Arial" w:cs="Arial" w:eastAsia="Arial"/>
          <w:b/>
          <w:color w:val="187B8C"/>
          <w:sz w:val="28"/>
          <w:rtl/>
        </w:rPr>
        <w:t>إدارة المستخدمين وكلمات المرور</w:t>
      </w:r>
    </w:p>
    <w:p>
      <w:pPr>
        <w:pStyle w:val="ListBullet"/>
        <w:jc w:val="right"/>
        <w:bidi w:val="1"/>
      </w:pPr>
      <w:r>
        <w:rPr>
          <w:rFonts w:ascii="Arial" w:hAnsi="Arial" w:cs="Arial" w:eastAsia="Arial"/>
          <w:sz w:val="19"/>
          <w:rtl/>
        </w:rPr>
        <w:t>صفحة ControlPanel Users محمية بفحص Session وتستخدم DataLoad/CRUD وصلاحيات الصفحة؛ لم يُعاد توثيق البرنامج تفصيلياً.</w:t>
      </w:r>
    </w:p>
    <w:p>
      <w:pPr>
        <w:pStyle w:val="ListBullet"/>
        <w:jc w:val="right"/>
        <w:bidi w:val="1"/>
      </w:pPr>
      <w:r>
        <w:rPr>
          <w:rFonts w:ascii="Arial" w:hAnsi="Arial" w:cs="Arial" w:eastAsia="Arial"/>
          <w:sz w:val="19"/>
          <w:rtl/>
        </w:rPr>
        <w:t>POST /Login/ChangePassword يأخذ user ID من Session، ويتحقق من وجود القديم والجديد ومن طول 8، ثم يستدعي ReSetUserPassword بفعل CHANGEUSERPASSWORD.</w:t>
      </w:r>
    </w:p>
    <w:p>
      <w:pPr>
        <w:pStyle w:val="ListBullet"/>
        <w:jc w:val="right"/>
        <w:bidi w:val="1"/>
      </w:pPr>
      <w:r>
        <w:rPr>
          <w:rFonts w:ascii="Arial" w:hAnsi="Arial" w:cs="Arial" w:eastAsia="Arial"/>
          <w:sz w:val="19"/>
          <w:rtl/>
        </w:rPr>
        <w:t>التعريف المرجعي يتحقق من القديمة بالـ salt/hash، ينشئ salt عشوائياً، يعطل القديمة، وينشئ سجلاً جديداً ويضبط ChangedPassword=1.</w:t>
      </w:r>
    </w:p>
    <w:p>
      <w:pPr>
        <w:pStyle w:val="ListBullet"/>
        <w:jc w:val="right"/>
        <w:bidi w:val="1"/>
      </w:pPr>
      <w:r>
        <w:rPr>
          <w:rFonts w:ascii="Arial" w:hAnsi="Arial" w:cs="Arial" w:eastAsia="Arial"/>
          <w:sz w:val="19"/>
          <w:rtl/>
        </w:rPr>
        <w:t>JavaScript يفرض حرفاً كبيراً وصغيراً ورقماً، وController يثبت الطول فقط. تعريف SQL الحي يفرض 8 خانات على الأقل مع رقم وحرف إنجليزي واحد ويمنع مساواة الجديدة بالحالية؛ لا يفرض التفريق بين الكبير والصغير، ولذلك يبقى هذا الشرط UI-only.</w:t>
      </w:r>
    </w:p>
    <w:p>
      <w:pPr>
        <w:pStyle w:val="ListBullet"/>
        <w:jc w:val="right"/>
        <w:bidi w:val="1"/>
      </w:pPr>
      <w:r>
        <w:rPr>
          <w:rFonts w:ascii="Arial" w:hAnsi="Arial" w:cs="Arial" w:eastAsia="Arial"/>
          <w:sz w:val="19"/>
          <w:rtl/>
        </w:rPr>
        <w:t>فرع reset الإداري في snapshot يستخدم كلمة مرور افتراضية ثابتة معروفة داخل الإجراء ويضبط ChangedPassword=0. لم تُذكر قيمتها هنا. هذا خطر حرج حتى يثبت اختلاف التعريف الحي أو وجود ضوابط تعويضية.</w:t>
      </w:r>
    </w:p>
    <w:p>
      <w:pPr>
        <w:pStyle w:val="ListBullet"/>
        <w:jc w:val="right"/>
        <w:bidi w:val="1"/>
      </w:pPr>
      <w:r>
        <w:rPr>
          <w:rFonts w:ascii="Arial" w:hAnsi="Arial" w:cs="Arial" w:eastAsia="Arial"/>
          <w:sz w:val="19"/>
          <w:rtl/>
        </w:rPr>
        <w:t>لا توجد أدلة على history أو expiry enforcement أو lockout أو breached-password checking.</w:t>
      </w:r>
    </w:p>
    <w:p>
      <w:pPr>
        <w:pStyle w:val="Heading2"/>
        <w:jc w:val="right"/>
        <w:bidi w:val="1"/>
      </w:pPr>
      <w:r>
        <w:rPr>
          <w:rFonts w:ascii="Arial" w:hAnsi="Arial" w:cs="Arial" w:eastAsia="Arial"/>
          <w:b/>
          <w:color w:val="187B8C"/>
          <w:sz w:val="28"/>
          <w:rtl/>
        </w:rPr>
        <w:t>AuditLog وErrorLog</w:t>
      </w:r>
    </w:p>
    <w:p>
      <w:pPr>
        <w:jc w:val="right"/>
        <w:bidi w:val="1"/>
      </w:pPr>
      <w:r>
        <w:rPr>
          <w:rFonts w:ascii="Arial" w:hAnsi="Arial" w:cs="Arial" w:eastAsia="Arial"/>
          <w:b w:val="0"/>
          <w:sz w:val="19"/>
          <w:rtl/>
        </w:rPr>
        <w:t>AuditLog المرجعي يحمل TableName وActionType وRecordID وPerformedBy وNotes وPerformedAt. إجراءات كثيرة تكتب إليه. لأن entrydata غالباً يصبح PerformedBy، فإن السياق القابل للتعديل يضعف نسبة الفعل إلى منفذه. لا يوجد دليل على immutability أو retention أو حماية القراءة.</w:t>
      </w:r>
    </w:p>
    <w:p>
      <w:pPr>
        <w:jc w:val="right"/>
        <w:bidi w:val="1"/>
      </w:pPr>
      <w:r>
        <w:rPr>
          <w:rFonts w:ascii="Arial" w:hAnsi="Arial" w:cs="Arial" w:eastAsia="Arial"/>
          <w:b w:val="0"/>
          <w:sz w:val="19"/>
          <w:rtl/>
        </w:rPr>
        <w:t>ErrorLog المرجعي يحمل رسالة الخطأ وشدته وحالته واسم SP ووقت/مستخدم/host. MastersCRUD المرجعي يعيد أخطاء الأعمال 50001..50999 دون تسجيل، ويسجل الأخطاء غير المتوقعة ويرجع رمزاً عاماً. في MVC توجد مواضع ترجع ex.Message للعميل، منها Login وبعض CRUD/extra-data paths، وقد تكشف تفاصيل داخلية.</w:t>
      </w:r>
    </w:p>
    <w:p>
      <w:pPr>
        <w:jc w:val="right"/>
        <w:bidi w:val="1"/>
      </w:pPr>
      <w:r>
        <w:rPr>
          <w:rFonts w:ascii="Arial" w:hAnsi="Arial" w:cs="Arial" w:eastAsia="Arial"/>
          <w:b w:val="0"/>
          <w:sz w:val="19"/>
          <w:rtl/>
        </w:rPr>
        <w:t>لم تُقرأ صفوف AuditLog أو ErrorLog فعلية.</w:t>
      </w:r>
    </w:p>
    <w:p>
      <w:pPr>
        <w:pStyle w:val="Heading2"/>
        <w:jc w:val="right"/>
        <w:bidi w:val="1"/>
      </w:pPr>
      <w:r>
        <w:rPr>
          <w:rFonts w:ascii="Arial" w:hAnsi="Arial" w:cs="Arial" w:eastAsia="Arial"/>
          <w:b/>
          <w:color w:val="187B8C"/>
          <w:sz w:val="28"/>
          <w:rtl/>
        </w:rPr>
        <w:t>Notifications المرتبطة بالصلاحيات</w:t>
      </w:r>
    </w:p>
    <w:p>
      <w:pPr>
        <w:jc w:val="right"/>
        <w:bidi w:val="1"/>
      </w:pPr>
      <w:r>
        <w:rPr>
          <w:rFonts w:ascii="Arial" w:hAnsi="Arial" w:cs="Arial" w:eastAsia="Arial"/>
          <w:b w:val="0"/>
          <w:sz w:val="19"/>
          <w:rtl/>
        </w:rPr>
        <w:t>NotificationsCreate المرجعي ينشئ Notification ثم يحدد المستلمين حسب User أو Distributor أو Role، ومع Idara عند بعض الأنماط، أو DSD أو Menu + Idara أو PermissionType(s) + Idara أو جميع المستخدمين النشطين. يستخدم حالة المستخدم وفترات نشاط علاقات الصلاحيات، ثم ينشئ UserNotifications مع منع التكرار.</w:t>
      </w:r>
    </w:p>
    <w:p>
      <w:pPr>
        <w:jc w:val="right"/>
        <w:bidi w:val="1"/>
      </w:pPr>
      <w:r>
        <w:rPr>
          <w:rFonts w:ascii="Arial" w:hAnsi="Arial" w:cs="Arial" w:eastAsia="Arial"/>
          <w:b w:val="0"/>
          <w:sz w:val="19"/>
          <w:rtl/>
        </w:rPr>
        <w:t>هذا توزيع مستلمين قائم على الصلاحية وليس منح صلاحية. صحة منع IDOR عند تحديث إشعار تعتمد على الإجراءات الحية التي لم تُقرأ تعريفاتها تفصيلياً.</w:t>
      </w:r>
    </w:p>
    <w:p>
      <w:pPr>
        <w:pStyle w:val="Heading2"/>
        <w:jc w:val="right"/>
        <w:bidi w:val="1"/>
      </w:pPr>
      <w:r>
        <w:rPr>
          <w:rFonts w:ascii="Arial" w:hAnsi="Arial" w:cs="Arial" w:eastAsia="Arial"/>
          <w:b/>
          <w:color w:val="187B8C"/>
          <w:sz w:val="28"/>
          <w:rtl/>
        </w:rPr>
        <w:t>Antiforgery وCookies وHSTS</w:t>
      </w:r>
    </w:p>
    <w:p>
      <w:pPr>
        <w:pStyle w:val="ListBullet"/>
        <w:jc w:val="right"/>
        <w:bidi w:val="1"/>
      </w:pPr>
      <w:r>
        <w:rPr>
          <w:rFonts w:ascii="Arial" w:hAnsi="Arial" w:cs="Arial" w:eastAsia="Arial"/>
          <w:sz w:val="19"/>
          <w:rtl/>
        </w:rPr>
        <w:t>Antiforgery مسجل، وcookie الخاصة به HttpOnly/Secure.</w:t>
      </w:r>
    </w:p>
    <w:p>
      <w:pPr>
        <w:pStyle w:val="ListBullet"/>
        <w:jc w:val="right"/>
        <w:bidi w:val="1"/>
      </w:pPr>
      <w:r>
        <w:rPr>
          <w:rFonts w:ascii="Arial" w:hAnsi="Arial" w:cs="Arial" w:eastAsia="Arial"/>
          <w:sz w:val="19"/>
          <w:rtl/>
        </w:rPr>
        <w:t>Login وبعض upload POSTs فقط تحمل [ValidateAntiForgeryToken]; لا توجد AutoValidateAntiforgeryToken عامة.</w:t>
      </w:r>
    </w:p>
    <w:p>
      <w:pPr>
        <w:pStyle w:val="ListBullet"/>
        <w:jc w:val="right"/>
        <w:bidi w:val="1"/>
      </w:pPr>
      <w:r>
        <w:rPr>
          <w:rFonts w:ascii="Arial" w:hAnsi="Arial" w:cs="Arial" w:eastAsia="Arial"/>
          <w:sz w:val="19"/>
          <w:rtl/>
        </w:rPr>
        <w:t>CRUD وChangePassword وNotifications وSession POSTs بلا validation مثبتة، وLogout الرئيسي GET.</w:t>
      </w:r>
    </w:p>
    <w:p>
      <w:pPr>
        <w:pStyle w:val="ListBullet"/>
        <w:jc w:val="right"/>
        <w:bidi w:val="1"/>
      </w:pPr>
      <w:r>
        <w:rPr>
          <w:rFonts w:ascii="Arial" w:hAnsi="Arial" w:cs="Arial" w:eastAsia="Arial"/>
          <w:sz w:val="19"/>
          <w:rtl/>
        </w:rPr>
        <w:t>Cookie Policy يفرض Secure فقط. Session cookie HttpOnly/Secure/Essential. SameSite والاسم/domain/path غير مخصصة.</w:t>
      </w:r>
    </w:p>
    <w:p>
      <w:pPr>
        <w:pStyle w:val="ListBullet"/>
        <w:jc w:val="right"/>
        <w:bidi w:val="1"/>
      </w:pPr>
      <w:r>
        <w:rPr>
          <w:rFonts w:ascii="Arial" w:hAnsi="Arial" w:cs="Arial" w:eastAsia="Arial"/>
          <w:sz w:val="19"/>
          <w:rtl/>
        </w:rPr>
        <w:t>UseHttpsRedirection فعال.</w:t>
      </w:r>
    </w:p>
    <w:p>
      <w:pPr>
        <w:pStyle w:val="ListBullet"/>
        <w:jc w:val="right"/>
        <w:bidi w:val="1"/>
      </w:pPr>
      <w:r>
        <w:rPr>
          <w:rFonts w:ascii="Arial" w:hAnsi="Arial" w:cs="Arial" w:eastAsia="Arial"/>
          <w:sz w:val="19"/>
          <w:rtl/>
        </w:rPr>
        <w:t>HSTS سنة مع IncludeSubDomains ويطبق دون شرط Production ظاهر، ويضاف header نفسه يدوياً أيضاً.</w:t>
      </w:r>
    </w:p>
    <w:p>
      <w:pPr>
        <w:pStyle w:val="ListBullet"/>
        <w:jc w:val="right"/>
        <w:bidi w:val="1"/>
      </w:pPr>
      <w:r>
        <w:rPr>
          <w:rFonts w:ascii="Arial" w:hAnsi="Arial" w:cs="Arial" w:eastAsia="Arial"/>
          <w:sz w:val="19"/>
          <w:rtl/>
        </w:rPr>
        <w:t>لا يوجد تحقق مستودع من TLS termination أو Forwarded Headers أو ملاءمة IncludeSubDomains.</w:t>
      </w:r>
    </w:p>
    <w:p>
      <w:pPr>
        <w:pStyle w:val="ListBullet"/>
        <w:jc w:val="right"/>
        <w:bidi w:val="1"/>
      </w:pPr>
      <w:r>
        <w:rPr>
          <w:rFonts w:ascii="Arial" w:hAnsi="Arial" w:cs="Arial" w:eastAsia="Arial"/>
          <w:sz w:val="19"/>
          <w:rtl/>
        </w:rPr>
        <w:t>توجد CSP وX-Frame-Options وnosniff وCOOP/COEP/CORP وPermissions-Policy. CSP الداخلية تسمح unsafe-inline, unsafe-eval ومصادر https: عامة، فتقل فعاليتها ضد XSS.</w:t>
      </w:r>
    </w:p>
    <w:p>
      <w:pPr>
        <w:pStyle w:val="Heading2"/>
        <w:jc w:val="right"/>
        <w:bidi w:val="1"/>
      </w:pPr>
      <w:r>
        <w:rPr>
          <w:rFonts w:ascii="Arial" w:hAnsi="Arial" w:cs="Arial" w:eastAsia="Arial"/>
          <w:b/>
          <w:color w:val="187B8C"/>
          <w:sz w:val="28"/>
          <w:rtl/>
        </w:rPr>
        <w:t>الكائنات المرتبطة</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المجال</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الكائنات</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الدخول</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Users, UsersDetails, UsersPassword, UsersAuthType, GetSessionInfoForMVC, ReSetUserPassword</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الصلاحيات</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Role, Distributor, UserDistributor, Menu, MenuDistributor, PermissionType, DistributorPermissionType, Permission, ftUserPagePermissions, VGetListUserPermission</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البوابات</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MastersDataLoad, MastersCRUD</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السجلات</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AuditLog, ErrorLog</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الإشعارات</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Notifications, UserNotifications, NotificationsCreate</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المساندة</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VGetListUsersInDSD, VGetFullStructureForDSD</w:t>
            </w:r>
          </w:p>
        </w:tc>
      </w:tr>
    </w:tbl>
    <w:p>
      <w:pPr>
        <w:jc w:val="right"/>
        <w:bidi w:val="1"/>
      </w:pPr>
      <w:r>
        <w:rPr>
          <w:rFonts w:ascii="Arial" w:hAnsi="Arial" w:cs="Arial" w:eastAsia="Arial"/>
          <w:b w:val="0"/>
          <w:sz w:val="4"/>
          <w:rtl/>
        </w:rPr>
      </w:r>
    </w:p>
    <w:p>
      <w:pPr>
        <w:pStyle w:val="Heading2"/>
        <w:jc w:val="right"/>
        <w:bidi w:val="1"/>
      </w:pPr>
      <w:r>
        <w:rPr>
          <w:rFonts w:ascii="Arial" w:hAnsi="Arial" w:cs="Arial" w:eastAsia="Arial"/>
          <w:b/>
          <w:color w:val="187B8C"/>
          <w:sz w:val="28"/>
          <w:rtl/>
        </w:rPr>
        <w:t>النتيجة</w:t>
      </w:r>
    </w:p>
    <w:p>
      <w:pPr>
        <w:jc w:val="right"/>
        <w:bidi w:val="1"/>
      </w:pPr>
      <w:r>
        <w:rPr>
          <w:rFonts w:ascii="Arial" w:hAnsi="Arial" w:cs="Arial" w:eastAsia="Arial"/>
          <w:b w:val="0"/>
          <w:sz w:val="19"/>
          <w:rtl/>
        </w:rPr>
        <w:t>اكتملت مهمة الأمان ضمن النطاق، دون بدء توثيق برنامج أو مهمة تالية.</w:t>
      </w:r>
    </w:p>
    <w:p>
      <w:pPr>
        <w:pStyle w:val="Heading2"/>
        <w:jc w:val="right"/>
        <w:bidi w:val="1"/>
      </w:pPr>
      <w:r>
        <w:rPr>
          <w:rFonts w:ascii="Arial" w:hAnsi="Arial" w:cs="Arial" w:eastAsia="Arial"/>
          <w:b/>
          <w:color w:val="187B8C"/>
          <w:sz w:val="28"/>
          <w:rtl/>
        </w:rPr>
        <w:t>تحديث المطابقة الحية 2026-08-22</w:t>
      </w:r>
    </w:p>
    <w:p>
      <w:pPr>
        <w:jc w:val="right"/>
        <w:bidi w:val="1"/>
      </w:pPr>
      <w:r>
        <w:rPr>
          <w:rFonts w:ascii="Arial" w:hAnsi="Arial" w:cs="Arial" w:eastAsia="Arial"/>
          <w:b w:val="0"/>
          <w:sz w:val="19"/>
          <w:rtl/>
        </w:rPr>
        <w:t>تحققت تعريفات GetSessionInfoForMVC, ReSetUserPassword, SetUserPassword, ftUserPagePermissions, VGetListUserPermission, وNotificationsCreate حياً وهي مطابقة للـ Snapshot. MastersCRUD مختلف حياً في routing لكنه ما زال يثق بـ entrydata/pageName/ActionType/idaraID الواصلة من التطبيق؛ لذلك لا تزال مخاطرة سياق العميل قائمة. فرع HousingHandover الحي ما زال لا يطابق ActionType بدقة. حُسم أن collation الحية غير حساسة لحالة الأحرف، لكن بيانات permissions لم تُقرأ.</w:t>
      </w:r>
    </w:p>
    <w:p>
      <w:pPr>
        <w:pStyle w:val="Heading2"/>
        <w:jc w:val="right"/>
        <w:bidi w:val="1"/>
      </w:pPr>
      <w:r>
        <w:rPr>
          <w:rFonts w:ascii="Arial" w:hAnsi="Arial" w:cs="Arial" w:eastAsia="Arial"/>
          <w:b/>
          <w:color w:val="187B8C"/>
          <w:sz w:val="28"/>
          <w:rtl/>
        </w:rPr>
        <w:t>تحديث Home وLogin الحي 2026-08-23</w:t>
      </w:r>
    </w:p>
    <w:p>
      <w:pPr>
        <w:pStyle w:val="ListBullet"/>
        <w:jc w:val="right"/>
        <w:bidi w:val="1"/>
      </w:pPr>
      <w:r>
        <w:rPr>
          <w:rFonts w:ascii="Arial" w:hAnsi="Arial" w:cs="Arial" w:eastAsia="Arial"/>
          <w:sz w:val="19"/>
          <w:rtl/>
        </w:rPr>
        <w:t>أعيدت قراءة GetSessionInfoForMVC, ReSetUserPassword, GetUserMenuTree, HomeDL, ChartsDL, وMastersDataLoad عبر SELECT-only catalog access؛ كلها مطابقة للـSnapshot.</w:t>
      </w:r>
    </w:p>
    <w:p>
      <w:pPr>
        <w:pStyle w:val="ListBullet"/>
        <w:jc w:val="right"/>
        <w:bidi w:val="1"/>
      </w:pPr>
      <w:r>
        <w:rPr>
          <w:rFonts w:ascii="Arial" w:hAnsi="Arial" w:cs="Arial" w:eastAsia="Arial"/>
          <w:sz w:val="19"/>
          <w:rtl/>
        </w:rPr>
        <w:t>تأكد حياً أن reset الإداري ما زال يستخدم قيمة افتراضية ثابتة (غير معروضة)، وأن التخزين يستخدم salt عشوائياً وSHA2-256.</w:t>
      </w:r>
    </w:p>
    <w:p>
      <w:pPr>
        <w:pStyle w:val="ListBullet"/>
        <w:jc w:val="right"/>
        <w:bidi w:val="1"/>
      </w:pPr>
      <w:r>
        <w:rPr>
          <w:rFonts w:ascii="Arial" w:hAnsi="Arial" w:cs="Arial" w:eastAsia="Arial"/>
          <w:sz w:val="19"/>
          <w:rtl/>
        </w:rPr>
        <w:t>تأكد أن سياسة SQL لتغيير كلمة المرور هي 8 خانات + رقم + حرف إنجليزي + اختلافها عن الحالية؛ شرطا uppercase/lowercase في الواجهة فقط.</w:t>
      </w:r>
    </w:p>
    <w:p>
      <w:pPr>
        <w:pStyle w:val="ListBullet"/>
        <w:jc w:val="right"/>
        <w:bidi w:val="1"/>
      </w:pPr>
      <w:r>
        <w:rPr>
          <w:rFonts w:ascii="Arial" w:hAnsi="Arial" w:cs="Arial" w:eastAsia="Arial"/>
          <w:sz w:val="19"/>
          <w:rtl/>
        </w:rPr>
        <w:t>GetSessionInfoForMVC يفرض الحساب والتفاصيل وفترة النشاط والهيكل وكلمة المرور، لكنه لا يستخدم معامل hostName داخل جسمه.</w:t>
      </w:r>
    </w:p>
    <w:p>
      <w:pPr>
        <w:pStyle w:val="ListBullet"/>
        <w:jc w:val="right"/>
        <w:bidi w:val="1"/>
      </w:pPr>
      <w:r>
        <w:rPr>
          <w:rFonts w:ascii="Arial" w:hAnsi="Arial" w:cs="Arial" w:eastAsia="Arial"/>
          <w:sz w:val="19"/>
          <w:rtl/>
        </w:rPr>
        <w:t>GetUserMenuTree يطبق المنح المباشرة وRole وDSD وDistributor والعامة مع فترات النشاط، ويعيد الآباء وعقد البرامج.</w:t>
      </w:r>
    </w:p>
    <w:p>
      <w:pPr>
        <w:pStyle w:val="ListBullet"/>
        <w:jc w:val="right"/>
        <w:bidi w:val="1"/>
      </w:pPr>
      <w:r>
        <w:rPr>
          <w:rFonts w:ascii="Arial" w:hAnsi="Arial" w:cs="Arial" w:eastAsia="Arial"/>
          <w:sz w:val="19"/>
          <w:rtl/>
        </w:rPr>
        <w:t>بقيت المخاطر: لا guard عام/claims، CSRF جزئي، كشف ex.Message في الدخول، reset ثابت، لا rate limiting/lockout/MFA، تغيير إجباري UI-only، وتسجيل JSON القائمة الكامل.</w:t>
      </w:r>
    </w:p>
    <w:p>
      <w:pPr>
        <w:pStyle w:val="ListBullet"/>
        <w:jc w:val="right"/>
        <w:bidi w:val="1"/>
      </w:pPr>
      <w:r>
        <w:rPr>
          <w:rFonts w:ascii="Arial" w:hAnsi="Arial" w:cs="Arial" w:eastAsia="Arial"/>
          <w:sz w:val="19"/>
          <w:rtl/>
        </w:rPr>
        <w:t>Home يضيف مخاطرتين خارج التحليل السابق: GET ينفذ Business SP للفوترة، وPrivacy لا تستدعي فحص Session. لم يُنفذ الإجراء أثناء التوثيق.</w:t>
      </w:r>
    </w:p>
    <w:p>
      <w:r>
        <w:br w:type="page"/>
      </w:r>
    </w:p>
    <w:p>
      <w:pPr>
        <w:pStyle w:val="Heading1"/>
        <w:jc w:val="right"/>
        <w:bidi w:val="1"/>
      </w:pPr>
      <w:r>
        <w:rPr>
          <w:rFonts w:ascii="Arial" w:hAnsi="Arial" w:cs="Arial" w:eastAsia="Arial"/>
          <w:b/>
          <w:color w:val="183B56"/>
          <w:sz w:val="36"/>
          <w:rtl/>
        </w:rPr>
        <w:t>5. ControlPanel</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ملاحظة: </w:t>
            </w:r>
            <w:r>
              <w:rPr>
                <w:rFonts w:ascii="Arial" w:hAnsi="Arial" w:cs="Arial" w:eastAsia="Arial"/>
                <w:sz w:val="20"/>
                <w:rtl/>
              </w:rPr>
              <w:t>تحديث قاعدة البيانات 2026-08-23: المفاتيح والعلاقات الحية النهائية موثقة في قاعدة DATACORE وERD وERD الصلاحيات. أي علاقة موسومة هناك “مستنتجة” ليست FK فعلياً.</w:t>
            </w:r>
          </w:p>
        </w:tc>
      </w:tr>
    </w:tbl>
    <w:p>
      <w:pPr>
        <w:pStyle w:val="Heading2"/>
        <w:jc w:val="right"/>
        <w:bidi w:val="1"/>
      </w:pPr>
      <w:r>
        <w:rPr>
          <w:rFonts w:ascii="Arial" w:hAnsi="Arial" w:cs="Arial" w:eastAsia="Arial"/>
          <w:b/>
          <w:color w:val="187B8C"/>
          <w:sz w:val="28"/>
          <w:rtl/>
        </w:rPr>
        <w:t>الهدف الوظيفي</w:t>
      </w:r>
    </w:p>
    <w:p>
      <w:pPr>
        <w:jc w:val="right"/>
        <w:bidi w:val="1"/>
      </w:pPr>
      <w:r>
        <w:rPr>
          <w:rFonts w:ascii="Arial" w:hAnsi="Arial" w:cs="Arial" w:eastAsia="Arial"/>
          <w:b w:val="0"/>
          <w:sz w:val="19"/>
          <w:rtl/>
        </w:rPr>
        <w:t>ControlPanel هو برنامج الإدارة المركزية لثلاثة مجالات مترابطة:</w:t>
      </w:r>
    </w:p>
    <w:p>
      <w:pPr>
        <w:pStyle w:val="ListNumber"/>
        <w:jc w:val="right"/>
        <w:bidi w:val="1"/>
      </w:pPr>
      <w:r>
        <w:rPr>
          <w:rFonts w:ascii="Arial" w:hAnsi="Arial" w:cs="Arial" w:eastAsia="Arial"/>
          <w:sz w:val="19"/>
          <w:rtl/>
        </w:rPr>
        <w:t>تعريف البرامج والقوائم الجانبية والصفحات وصلاحيات الصفحة عبر PagesManagment.</w:t>
      </w:r>
    </w:p>
    <w:p>
      <w:pPr>
        <w:pStyle w:val="ListNumber"/>
        <w:jc w:val="right"/>
        <w:bidi w:val="1"/>
      </w:pPr>
      <w:r>
        <w:rPr>
          <w:rFonts w:ascii="Arial" w:hAnsi="Arial" w:cs="Arial" w:eastAsia="Arial"/>
          <w:sz w:val="19"/>
          <w:rtl/>
        </w:rPr>
        <w:t>إسناد الصلاحيات إلى مستخدم أو موزع أو دور أو إدارة أو تركيب تنظيمي عبر Permission.</w:t>
      </w:r>
    </w:p>
    <w:p>
      <w:pPr>
        <w:pStyle w:val="ListNumber"/>
        <w:jc w:val="right"/>
        <w:bidi w:val="1"/>
      </w:pPr>
      <w:r>
        <w:rPr>
          <w:rFonts w:ascii="Arial" w:hAnsi="Arial" w:cs="Arial" w:eastAsia="Arial"/>
          <w:sz w:val="19"/>
          <w:rtl/>
        </w:rPr>
        <w:t>إنشاء المستخدمين وتعديلهم وتعطيلهم وإعادة تعيين كلمات المرور عبر Users.</w:t>
      </w:r>
    </w:p>
    <w:p>
      <w:pPr>
        <w:jc w:val="right"/>
        <w:bidi w:val="1"/>
      </w:pPr>
      <w:r>
        <w:rPr>
          <w:rFonts w:ascii="Arial" w:hAnsi="Arial" w:cs="Arial" w:eastAsia="Arial"/>
          <w:b w:val="0"/>
          <w:sz w:val="19"/>
          <w:rtl/>
        </w:rPr>
        <w:t>ينتج عن إدارة الصفحات كائنات Program وMenu وDistributor وMenuDistributor وPermissionType وDistributorPermissionType. ثم تستخدم صفحة الصلاحيات هذه التعريفات لإنشاء سجلات Permission. وتستخدم بقية برامج SmartFoundation ناتج هذه البنية في بناء القائمة وفحص العمليات.</w:t>
      </w:r>
    </w:p>
    <w:p>
      <w:pPr>
        <w:pStyle w:val="Heading2"/>
        <w:jc w:val="right"/>
        <w:bidi w:val="1"/>
      </w:pPr>
      <w:r>
        <w:rPr>
          <w:rFonts w:ascii="Arial" w:hAnsi="Arial" w:cs="Arial" w:eastAsia="Arial"/>
          <w:b/>
          <w:color w:val="187B8C"/>
          <w:sz w:val="28"/>
          <w:rtl/>
        </w:rPr>
        <w:t>الجرد المكتمل</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النوع</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العدد</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العناصر</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Controller منطقي</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1</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ControlPanelController</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ملفات Controller</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4</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Base، PagesManagment، Permission، Users</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Actions فعلية</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4</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Index وPagesManagment وPermission وUsers</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Views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3</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PagesManagment، Permission، Users</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عمليات كتابة من الواجهة</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20</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12 + 4 + 4</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إجراءات SQL مباشرة/بوابات موثقة</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8</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MastersDataLoad، MastersCRUD، PagesManagmentSP، PermissionSP، UsersDL، UsersSP، ReSetUserPassword، SetUserPassword</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Function أمنية مباشرة</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1</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ftUserPagePermissions</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Index Action موجود في الملف الأساسي، لكن لا توجد View مكتشفة باسم Views/ControlPanel/Index.cshtml؛ لذلك لا يعد صفحة مكتملة ضمن الصفحات الثلاث.</w:t>
      </w:r>
    </w:p>
    <w:p>
      <w:pPr>
        <w:pStyle w:val="Heading2"/>
        <w:jc w:val="right"/>
        <w:bidi w:val="1"/>
      </w:pPr>
      <w:r>
        <w:rPr>
          <w:rFonts w:ascii="Arial" w:hAnsi="Arial" w:cs="Arial" w:eastAsia="Arial"/>
          <w:b/>
          <w:color w:val="187B8C"/>
          <w:sz w:val="28"/>
          <w:rtl/>
        </w:rPr>
        <w:t>ControlPanelController وأجزاؤه</w:t>
      </w:r>
    </w:p>
    <w:p>
      <w:pPr>
        <w:pStyle w:val="Heading3"/>
        <w:jc w:val="right"/>
        <w:bidi w:val="1"/>
      </w:pPr>
      <w:r>
        <w:rPr>
          <w:rFonts w:ascii="Arial" w:hAnsi="Arial" w:cs="Arial" w:eastAsia="Arial"/>
          <w:b/>
          <w:color w:val="183B56"/>
          <w:sz w:val="24"/>
          <w:rtl/>
        </w:rPr>
        <w:t>الملف الأساسي</w:t>
      </w:r>
    </w:p>
    <w:p>
      <w:pPr>
        <w:jc w:val="right"/>
        <w:bidi w:val="1"/>
      </w:pPr>
      <w:r>
        <w:rPr>
          <w:rFonts w:ascii="Arial" w:hAnsi="Arial" w:cs="Arial" w:eastAsia="Arial"/>
          <w:b w:val="0"/>
          <w:sz w:val="19"/>
          <w:rtl/>
        </w:rPr>
        <w:t>ControlPanelController.Base.cs يحقن MastersServies وCrudController وILogger&lt;ControlPanelController&gt;. ويحتفظ بسياق الجلسة في حقول مثل usersId وIdaraId وHostName، وبـ permissionTable وdt1..dt13.</w:t>
      </w:r>
    </w:p>
    <w:p>
      <w:pPr>
        <w:jc w:val="right"/>
        <w:bidi w:val="1"/>
      </w:pPr>
      <w:r>
        <w:rPr>
          <w:rFonts w:ascii="Arial" w:hAnsi="Arial" w:cs="Arial" w:eastAsia="Arial"/>
          <w:b w:val="0"/>
          <w:sz w:val="19"/>
          <w:rtl/>
        </w:rPr>
        <w:t>InitPageContext يرفض الطلب عند غياب Session[usersID] ويعيد التوجيه إلى Login/Index?logout=1، ثم يقرأ بيانات المستخدم والتنظيم. SplitDataSet يثبت العقد التالي: الجدول 0 للصلاحيات، والجداول 1 إلى 13 لبيانات الصفحة والـ DDL. لا توجد [Authorize] على الـ Controller؛ الحارس الفعلي للـ GET هو Session check المحلي.</w:t>
      </w:r>
    </w:p>
    <w:p>
      <w:pPr>
        <w:pStyle w:val="Heading3"/>
        <w:jc w:val="right"/>
        <w:bidi w:val="1"/>
      </w:pPr>
      <w:r>
        <w:rPr>
          <w:rFonts w:ascii="Arial" w:hAnsi="Arial" w:cs="Arial" w:eastAsia="Arial"/>
          <w:b/>
          <w:color w:val="183B56"/>
          <w:sz w:val="24"/>
          <w:rtl/>
        </w:rPr>
        <w:t>Actions</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Action</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HTTP الفعلي</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المدخلات</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الناتج</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Index()</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GET بالمسار التقليدي</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لا شيء</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View()؛ View غير مكتشفة</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PagesManagment()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GET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Session</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SmartPageViewModel إلى MenuManagment/PagesManagment</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Permission()</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GET</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Query filters + Session</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نموذج بحث وجدول اختياري إلى Permission/Permission</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Users()</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GET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Session</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جدول مستخدمين وأربعة نماذج CRUD إلى Permission/Users</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لا توجد Actions كتابة خاصة بالبرنامج؛ جميع النماذج ترسل إلى /crud/insert أو /crud/update أو /crud/delete.</w:t>
      </w:r>
    </w:p>
    <w:p>
      <w:pPr>
        <w:pStyle w:val="Heading2"/>
        <w:jc w:val="right"/>
        <w:bidi w:val="1"/>
      </w:pPr>
      <w:r>
        <w:rPr>
          <w:rFonts w:ascii="Arial" w:hAnsi="Arial" w:cs="Arial" w:eastAsia="Arial"/>
          <w:b/>
          <w:color w:val="187B8C"/>
          <w:sz w:val="28"/>
          <w:rtl/>
        </w:rPr>
        <w:t>Views وModels وViewModels</w:t>
      </w:r>
    </w:p>
    <w:p>
      <w:pPr>
        <w:jc w:val="right"/>
        <w:bidi w:val="1"/>
      </w:pPr>
      <w:r>
        <w:rPr>
          <w:rFonts w:ascii="Arial" w:hAnsi="Arial" w:cs="Arial" w:eastAsia="Arial"/>
          <w:b w:val="0"/>
          <w:sz w:val="19"/>
          <w:rtl/>
        </w:rPr>
        <w:t>الـ Views الثلاثة تستقبل SmartPageViewModel وتستدعي SmartRenderer. Permission وUsers تزيلان query string من عنوان المتصفح بعد التحميل باستخدام history.replaceState، من دون إعادة طلب. PagesManagment يحتوي أيضاً كتلة Debug تظهر فقط عندما يضع Controller قيمة في ViewBag.DebugInfo.</w:t>
      </w:r>
    </w:p>
    <w:p>
      <w:pPr>
        <w:jc w:val="right"/>
        <w:bidi w:val="1"/>
      </w:pPr>
      <w:r>
        <w:rPr>
          <w:rFonts w:ascii="Arial" w:hAnsi="Arial" w:cs="Arial" w:eastAsia="Arial"/>
          <w:b w:val="0"/>
          <w:sz w:val="19"/>
          <w:rtl/>
        </w:rPr>
        <w:t>لا توجد Models domain خاصة بـ ControlPanel. النماذج المستخدمة مشتركة من SmartFoundation.UI:</w:t>
      </w:r>
    </w:p>
    <w:p>
      <w:pPr>
        <w:pStyle w:val="ListBullet"/>
        <w:jc w:val="right"/>
        <w:bidi w:val="1"/>
      </w:pPr>
      <w:r>
        <w:rPr>
          <w:rFonts w:ascii="Arial" w:hAnsi="Arial" w:cs="Arial" w:eastAsia="Arial"/>
          <w:sz w:val="19"/>
          <w:rtl/>
        </w:rPr>
        <w:t>SmartPageViewModel: حاوية الصفحة والنموذج والجداول.</w:t>
      </w:r>
    </w:p>
    <w:p>
      <w:pPr>
        <w:pStyle w:val="ListBullet"/>
        <w:jc w:val="right"/>
        <w:bidi w:val="1"/>
      </w:pPr>
      <w:r>
        <w:rPr>
          <w:rFonts w:ascii="Arial" w:hAnsi="Arial" w:cs="Arial" w:eastAsia="Arial"/>
          <w:sz w:val="19"/>
          <w:rtl/>
        </w:rPr>
        <w:t>SmartTableDsModel وTableColumn وTableToolbarConfig وTableAction: الجدول والأعمدة والعمليات.</w:t>
      </w:r>
    </w:p>
    <w:p>
      <w:pPr>
        <w:pStyle w:val="ListBullet"/>
        <w:jc w:val="right"/>
        <w:bidi w:val="1"/>
      </w:pPr>
      <w:r>
        <w:rPr>
          <w:rFonts w:ascii="Arial" w:hAnsi="Arial" w:cs="Arial" w:eastAsia="Arial"/>
          <w:sz w:val="19"/>
          <w:rtl/>
        </w:rPr>
        <w:t>FormConfig وFieldConfig وFormButtonConfig وOptionItem: النماذج والحقول والـ DDL.</w:t>
      </w:r>
    </w:p>
    <w:p>
      <w:pPr>
        <w:pStyle w:val="ListBullet"/>
        <w:jc w:val="right"/>
        <w:bidi w:val="1"/>
      </w:pPr>
      <w:r>
        <w:rPr>
          <w:rFonts w:ascii="Arial" w:hAnsi="Arial" w:cs="Arial" w:eastAsia="Arial"/>
          <w:sz w:val="19"/>
          <w:rtl/>
        </w:rPr>
        <w:t>صفوف SQL تتحول إلى Dictionary&lt;string, object?&gt;، وتضاف aliases باسم p01..pNN لتعبئة modal والمرور بعقد CRUD الموضعي.</w:t>
      </w:r>
    </w:p>
    <w:p>
      <w:pPr>
        <w:pStyle w:val="Heading2"/>
        <w:jc w:val="right"/>
        <w:bidi w:val="1"/>
      </w:pPr>
      <w:r>
        <w:rPr>
          <w:rFonts w:ascii="Arial" w:hAnsi="Arial" w:cs="Arial" w:eastAsia="Arial"/>
          <w:b/>
          <w:color w:val="187B8C"/>
          <w:sz w:val="28"/>
          <w:rtl/>
        </w:rPr>
        <w:t>صفحة PagesManagment</w:t>
      </w:r>
    </w:p>
    <w:p>
      <w:pPr>
        <w:pStyle w:val="Heading3"/>
        <w:jc w:val="right"/>
        <w:bidi w:val="1"/>
      </w:pPr>
      <w:r>
        <w:rPr>
          <w:rFonts w:ascii="Arial" w:hAnsi="Arial" w:cs="Arial" w:eastAsia="Arial"/>
          <w:b/>
          <w:color w:val="183B56"/>
          <w:sz w:val="24"/>
          <w:rtl/>
        </w:rPr>
        <w:t>الوظيفة والبيانات</w:t>
      </w:r>
    </w:p>
    <w:p>
      <w:pPr>
        <w:jc w:val="right"/>
        <w:bidi w:val="1"/>
      </w:pPr>
      <w:r>
        <w:rPr>
          <w:rFonts w:ascii="Arial" w:hAnsi="Arial" w:cs="Arial" w:eastAsia="Arial"/>
          <w:b w:val="0"/>
          <w:sz w:val="19"/>
          <w:rtl/>
        </w:rPr>
        <w:t>تحمل الصفحة برامج النظام والقوائم والصفحات وصلاحيات الصفحات. القراءة تمر إلى MastersDataLoad بالـ pageName = PagesManagment. في SQL snapshot لا يوجد downstream DL؛ تنفذ البوابة استعلامات مباشرة وتعيد جداول البرامج والقوائم والصفحات وصلاحياتها وقوائم مستويات التفويض.</w:t>
      </w:r>
    </w:p>
    <w:p>
      <w:pPr>
        <w:pStyle w:val="Heading3"/>
        <w:jc w:val="right"/>
        <w:bidi w:val="1"/>
      </w:pPr>
      <w:r>
        <w:rPr>
          <w:rFonts w:ascii="Arial" w:hAnsi="Arial" w:cs="Arial" w:eastAsia="Arial"/>
          <w:b/>
          <w:color w:val="183B56"/>
          <w:sz w:val="24"/>
          <w:rtl/>
        </w:rPr>
        <w:t>العمليات والصلاحيات</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مجموعة</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ActionType</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صلاحية البوابة المطلوبة</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الأثر</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برنامج</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AddProgram</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ADDPROGRAM</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إدراج Program</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برنامج</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EditProgram</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EDITPROGRAM</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تعديل بيانات البرنامج</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برنامج</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DeleteProgram</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DELETEPROGRAM</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تغيير حالة البرنامج؛ حذف منطقي</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قائمة</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AddMenuList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ADDMENU</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إدراج قائمة Menu مرتبطة ببرنامج</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قائمة</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EditMenuList</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EDITMENU</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تعديل القائمة</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قائمة</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DeleteMenuList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DELETEMENU</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تغيير حالة القائمة</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صفحة</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AddPage</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ADDMENU</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إدراج Menu كصفحة، ثم Distributor وMenuDistributor</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صفحة</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EditPage</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EDITMENU</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تعديل الصفحة وموزعها المرتبط</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صفحة</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DeletePage</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DELETEMENU</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تغيير حالة Menu وMenuDistributor والموزع المرتبط</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صلاحية صفحة</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AddPagePermission</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ADDPERMISSION</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إنشاء PermissionType وربطه بالموزع</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صلاحية صفحة</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EditPagePermission</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EDITPERMISSION</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تعديل مستوى صلاحية DistributorPermissionType</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صلاحية صفحة</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DeletePagePermission</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DELETEPERMISSION</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تغيير حالة DistributorPermissionType</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الواجهة تقرأ التسع صلاحيات السابقة من table 0 وتظهر الأدوات الموافقة. البوابة تعيد mapping لأسماء Actions المختلطة case إلى أسماء الصلاحيات uppercase ثم تتحقق من VGetListUserPermission؛ لذلك فحص الخادم هو الضمان النهائي.</w:t>
      </w:r>
    </w:p>
    <w:p>
      <w:pPr>
        <w:pStyle w:val="Heading3"/>
        <w:jc w:val="right"/>
        <w:bidi w:val="1"/>
      </w:pPr>
      <w:r>
        <w:rPr>
          <w:rFonts w:ascii="Arial" w:hAnsi="Arial" w:cs="Arial" w:eastAsia="Arial"/>
          <w:b/>
          <w:color w:val="183B56"/>
          <w:sz w:val="24"/>
          <w:rtl/>
        </w:rPr>
        <w:t>أهم الحقول وقواعد الأعمال</w:t>
      </w:r>
    </w:p>
    <w:p>
      <w:pPr>
        <w:pStyle w:val="ListBullet"/>
        <w:jc w:val="right"/>
        <w:bidi w:val="1"/>
      </w:pPr>
      <w:r>
        <w:rPr>
          <w:rFonts w:ascii="Arial" w:hAnsi="Arial" w:cs="Arial" w:eastAsia="Arial"/>
          <w:sz w:val="19"/>
          <w:rtl/>
        </w:rPr>
        <w:t>البرنامج: اسم عربي وإنجليزي ووصف ورابط وأيقونة وترتيب؛ الأسماء يجب ألا تتكرر، والترتيب موجب، والحالة 0 أو 1.</w:t>
      </w:r>
    </w:p>
    <w:p>
      <w:pPr>
        <w:pStyle w:val="ListBullet"/>
        <w:jc w:val="right"/>
        <w:bidi w:val="1"/>
      </w:pPr>
      <w:r>
        <w:rPr>
          <w:rFonts w:ascii="Arial" w:hAnsi="Arial" w:cs="Arial" w:eastAsia="Arial"/>
          <w:sz w:val="19"/>
          <w:rtl/>
        </w:rPr>
        <w:t>القائمة: برنامج أب، اسمان ووصف وترتيب؛ يلزم معرف برنامج صحيح ولا يقبل تكرار الاسم النشط.</w:t>
      </w:r>
    </w:p>
    <w:p>
      <w:pPr>
        <w:pStyle w:val="ListBullet"/>
        <w:jc w:val="right"/>
        <w:bidi w:val="1"/>
      </w:pPr>
      <w:r>
        <w:rPr>
          <w:rFonts w:ascii="Arial" w:hAnsi="Arial" w:cs="Arial" w:eastAsia="Arial"/>
          <w:sz w:val="19"/>
          <w:rtl/>
        </w:rPr>
        <w:t>الصفحة: برنامج أو قائمة أب، اسم عربي/إنجليزي ووصف ورابط وترتيب ومستوى؛ لا يتكرر الاسم أو الرابط بين الصفحات النشطة.</w:t>
      </w:r>
    </w:p>
    <w:p>
      <w:pPr>
        <w:pStyle w:val="ListBullet"/>
        <w:jc w:val="right"/>
        <w:bidi w:val="1"/>
      </w:pPr>
      <w:r>
        <w:rPr>
          <w:rFonts w:ascii="Arial" w:hAnsi="Arial" w:cs="Arial" w:eastAsia="Arial"/>
          <w:sz w:val="19"/>
          <w:rtl/>
        </w:rPr>
        <w:t>إضافة الصفحة تنشئ ثلاث حلقات مترابطة: Menu -&gt; Distributor -&gt; MenuDistributor.</w:t>
      </w:r>
    </w:p>
    <w:p>
      <w:pPr>
        <w:pStyle w:val="ListBullet"/>
        <w:jc w:val="right"/>
        <w:bidi w:val="1"/>
      </w:pPr>
      <w:r>
        <w:rPr>
          <w:rFonts w:ascii="Arial" w:hAnsi="Arial" w:cs="Arial" w:eastAsia="Arial"/>
          <w:sz w:val="19"/>
          <w:rtl/>
        </w:rPr>
        <w:t>صلاحية الصفحة: اسم عربي/إنجليزي ومستوى تفويض؛ لا يتكرر نوع الصلاحية ولا ربطها بالموزع.</w:t>
      </w:r>
    </w:p>
    <w:p>
      <w:pPr>
        <w:pStyle w:val="ListBullet"/>
        <w:jc w:val="right"/>
        <w:bidi w:val="1"/>
      </w:pPr>
      <w:r>
        <w:rPr>
          <w:rFonts w:ascii="Arial" w:hAnsi="Arial" w:cs="Arial" w:eastAsia="Arial"/>
          <w:sz w:val="19"/>
          <w:rtl/>
        </w:rPr>
        <w:t>الحذف في هذا المسار تغيير Active status وليس حذفاً فيزيائياً.</w:t>
      </w:r>
    </w:p>
    <w:p>
      <w:pPr>
        <w:pStyle w:val="ListBullet"/>
        <w:jc w:val="right"/>
        <w:bidi w:val="1"/>
      </w:pPr>
      <w:r>
        <w:rPr>
          <w:rFonts w:ascii="Arial" w:hAnsi="Arial" w:cs="Arial" w:eastAsia="Arial"/>
          <w:sz w:val="19"/>
          <w:rtl/>
        </w:rPr>
        <w:t>الإجراءات تستخدم transaction وXACTABORT وTRY/CATCH، وتكتب AuditLog. أخطاء 50001 أعمال متوقعة، و50002 أخطاء تنفيذية.</w:t>
      </w:r>
    </w:p>
    <w:p>
      <w:pPr>
        <w:pStyle w:val="Heading2"/>
        <w:jc w:val="right"/>
        <w:bidi w:val="1"/>
      </w:pPr>
      <w:r>
        <w:rPr>
          <w:rFonts w:ascii="Arial" w:hAnsi="Arial" w:cs="Arial" w:eastAsia="Arial"/>
          <w:b/>
          <w:color w:val="187B8C"/>
          <w:sz w:val="28"/>
          <w:rtl/>
        </w:rPr>
        <w:t>صفحة Permission</w:t>
      </w:r>
    </w:p>
    <w:p>
      <w:pPr>
        <w:pStyle w:val="Heading3"/>
        <w:jc w:val="right"/>
        <w:bidi w:val="1"/>
      </w:pPr>
      <w:r>
        <w:rPr>
          <w:rFonts w:ascii="Arial" w:hAnsi="Arial" w:cs="Arial" w:eastAsia="Arial"/>
          <w:b/>
          <w:color w:val="183B56"/>
          <w:sz w:val="24"/>
          <w:rtl/>
        </w:rPr>
        <w:t>الوظيفة والبحث</w:t>
      </w:r>
    </w:p>
    <w:p>
      <w:pPr>
        <w:jc w:val="right"/>
        <w:bidi w:val="1"/>
      </w:pPr>
      <w:r>
        <w:rPr>
          <w:rFonts w:ascii="Arial" w:hAnsi="Arial" w:cs="Arial" w:eastAsia="Arial"/>
          <w:b w:val="0"/>
          <w:sz w:val="19"/>
          <w:rtl/>
        </w:rPr>
        <w:t>تدعم الصفحة البحث عن الصلاحيات حسب SearchID: مستخدم، موزع، دور، إدارة، أو Department/Section/Division. يقرأ Controller query parameters (UserID, RoleID, IdaraID, Dept, Section, Divison, distributorID) ويحوّلها إلى parameters موضعية. لا يظهر الجدول حتى يصبح معيار البحث المختار جاهزاً.</w:t>
      </w:r>
    </w:p>
    <w:p>
      <w:pPr>
        <w:jc w:val="right"/>
        <w:bidi w:val="1"/>
      </w:pPr>
      <w:r>
        <w:rPr>
          <w:rFonts w:ascii="Arial" w:hAnsi="Arial" w:cs="Arial" w:eastAsia="Arial"/>
          <w:b w:val="0"/>
          <w:sz w:val="19"/>
          <w:rtl/>
        </w:rPr>
        <w:t>MastersDataLoad ينفذ استعلامات Permission داخله ويعيد، إضافة إلى النتيجة، DDL للمستخدمين والموزعين وأنواع الصلاحيات والإدارات والأقسام والشعب والفروع والأدوار والبرامج والصفحات. مستوى isAdmin يقيّد PageLvl وpermissionAuthLvl إلى 1/2/3 أو 2/3 أو 3.</w:t>
      </w:r>
    </w:p>
    <w:p>
      <w:pPr>
        <w:pStyle w:val="Heading3"/>
        <w:jc w:val="right"/>
        <w:bidi w:val="1"/>
      </w:pPr>
      <w:r>
        <w:rPr>
          <w:rFonts w:ascii="Arial" w:hAnsi="Arial" w:cs="Arial" w:eastAsia="Arial"/>
          <w:b/>
          <w:color w:val="183B56"/>
          <w:sz w:val="24"/>
          <w:rtl/>
        </w:rPr>
        <w:t>العمليات</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ActionType</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صلاحية مطلوبة</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القاعدة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INSERTPERMISSION</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نفس الاسم</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إسناد صلاحية محددة إلى نوع هدف واحد وسياق زمني اختياري</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INSERTFULLACCESS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نفس الاسم</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إضافة كل صلاحيات موزع غير المسندة إلى الهدف</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UPDATEPERMISSION</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نفس الاسم</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تعطيل السجل القديم وإنشاء نسخة جديدة بالقيم المعدلة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DELETEPERMISSION</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نفس الاسم</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تعطيل الصلاحية منطقياً</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الواجهة تعرض “إضافة وصول كامل” تحت canInsertPERMISSION رغم أن Controller يقرأ أيضاً canInsertFullAccess; أي أن flag المتخصص لا يستخدم في ShowAdd1. لكن MastersCRUD يفرض INSERTFULLACCESS فعلياً، فيمنع التنفيذ عند غيابها. هذه فجوة اتساق UI موثقة.</w:t>
      </w:r>
    </w:p>
    <w:p>
      <w:pPr>
        <w:pStyle w:val="Heading3"/>
        <w:jc w:val="right"/>
        <w:bidi w:val="1"/>
      </w:pPr>
      <w:r>
        <w:rPr>
          <w:rFonts w:ascii="Arial" w:hAnsi="Arial" w:cs="Arial" w:eastAsia="Arial"/>
          <w:b/>
          <w:color w:val="183B56"/>
          <w:sz w:val="24"/>
          <w:rtl/>
        </w:rPr>
        <w:t>Validation وقواعد الأعمال</w:t>
      </w:r>
    </w:p>
    <w:p>
      <w:pPr>
        <w:pStyle w:val="ListBullet"/>
        <w:jc w:val="right"/>
        <w:bidi w:val="1"/>
      </w:pPr>
      <w:r>
        <w:rPr>
          <w:rFonts w:ascii="Arial" w:hAnsi="Arial" w:cs="Arial" w:eastAsia="Arial"/>
          <w:sz w:val="19"/>
          <w:rtl/>
        </w:rPr>
        <w:t>Action مطلوب، ومعرف المنفذ واسم المضيف مطلوبان في الإجراء.</w:t>
      </w:r>
    </w:p>
    <w:p>
      <w:pPr>
        <w:pStyle w:val="ListBullet"/>
        <w:jc w:val="right"/>
        <w:bidi w:val="1"/>
      </w:pPr>
      <w:r>
        <w:rPr>
          <w:rFonts w:ascii="Arial" w:hAnsi="Arial" w:cs="Arial" w:eastAsia="Arial"/>
          <w:sz w:val="19"/>
          <w:rtl/>
        </w:rPr>
        <w:t>منع منح صلاحيات شديدة الحساسية في شروط خاصة داخل PermissionSP، ومنها checks مرتبطة بـ Role 20 والمستخدم 4 كما هي في snapshot؛ دلالتها التنظيمية تحتاج تأكيد مالك النظام.</w:t>
      </w:r>
    </w:p>
    <w:p>
      <w:pPr>
        <w:pStyle w:val="ListBullet"/>
        <w:jc w:val="right"/>
        <w:bidi w:val="1"/>
      </w:pPr>
      <w:r>
        <w:rPr>
          <w:rFonts w:ascii="Arial" w:hAnsi="Arial" w:cs="Arial" w:eastAsia="Arial"/>
          <w:sz w:val="19"/>
          <w:rtl/>
        </w:rPr>
        <w:t>يجب تحديد DistributorPermissionTypeID للإسناد المفرد، ومنع duplicate نشط لنفس الهدف.</w:t>
      </w:r>
    </w:p>
    <w:p>
      <w:pPr>
        <w:pStyle w:val="ListBullet"/>
        <w:jc w:val="right"/>
        <w:bidi w:val="1"/>
      </w:pPr>
      <w:r>
        <w:rPr>
          <w:rFonts w:ascii="Arial" w:hAnsi="Arial" w:cs="Arial" w:eastAsia="Arial"/>
          <w:sz w:val="19"/>
          <w:rtl/>
        </w:rPr>
        <w:t>Full access يضيف فقط الصلاحيات النشطة، السارية زمنياً، وغير الموجودة مسبقاً.</w:t>
      </w:r>
    </w:p>
    <w:p>
      <w:pPr>
        <w:pStyle w:val="ListBullet"/>
        <w:jc w:val="right"/>
        <w:bidi w:val="1"/>
      </w:pPr>
      <w:r>
        <w:rPr>
          <w:rFonts w:ascii="Arial" w:hAnsi="Arial" w:cs="Arial" w:eastAsia="Arial"/>
          <w:sz w:val="19"/>
          <w:rtl/>
        </w:rPr>
        <w:t>تاريخ الانتهاء يجب أن يكون لاحقاً للبداية عندما يطبّق الفرع التحقق الزمني.</w:t>
      </w:r>
    </w:p>
    <w:p>
      <w:pPr>
        <w:pStyle w:val="ListBullet"/>
        <w:jc w:val="right"/>
        <w:bidi w:val="1"/>
      </w:pPr>
      <w:r>
        <w:rPr>
          <w:rFonts w:ascii="Arial" w:hAnsi="Arial" w:cs="Arial" w:eastAsia="Arial"/>
          <w:sz w:val="19"/>
          <w:rtl/>
        </w:rPr>
        <w:t>UPDATE يعطل القديم ثم يدرج نسخة جديدة للحفاظ على الأثر، وDELETE soft delete.</w:t>
      </w:r>
    </w:p>
    <w:p>
      <w:pPr>
        <w:pStyle w:val="ListBullet"/>
        <w:jc w:val="right"/>
        <w:bidi w:val="1"/>
      </w:pPr>
      <w:r>
        <w:rPr>
          <w:rFonts w:ascii="Arial" w:hAnsi="Arial" w:cs="Arial" w:eastAsia="Arial"/>
          <w:sz w:val="19"/>
          <w:rtl/>
        </w:rPr>
        <w:t>جميع الفروع تكتب AuditLog وتعيد IsSuccessful/Message.</w:t>
      </w:r>
    </w:p>
    <w:p>
      <w:pPr>
        <w:pStyle w:val="Heading2"/>
        <w:jc w:val="right"/>
        <w:bidi w:val="1"/>
      </w:pPr>
      <w:r>
        <w:rPr>
          <w:rFonts w:ascii="Arial" w:hAnsi="Arial" w:cs="Arial" w:eastAsia="Arial"/>
          <w:b/>
          <w:color w:val="187B8C"/>
          <w:sz w:val="28"/>
          <w:rtl/>
        </w:rPr>
        <w:t>صفحة Users</w:t>
      </w:r>
    </w:p>
    <w:p>
      <w:pPr>
        <w:pStyle w:val="Heading3"/>
        <w:jc w:val="right"/>
        <w:bidi w:val="1"/>
      </w:pPr>
      <w:r>
        <w:rPr>
          <w:rFonts w:ascii="Arial" w:hAnsi="Arial" w:cs="Arial" w:eastAsia="Arial"/>
          <w:b/>
          <w:color w:val="183B56"/>
          <w:sz w:val="24"/>
          <w:rtl/>
        </w:rPr>
        <w:t>الوظيفة والبيانات</w:t>
      </w:r>
    </w:p>
    <w:p>
      <w:pPr>
        <w:jc w:val="right"/>
        <w:bidi w:val="1"/>
      </w:pPr>
      <w:r>
        <w:rPr>
          <w:rFonts w:ascii="Arial" w:hAnsi="Arial" w:cs="Arial" w:eastAsia="Arial"/>
          <w:b w:val="0"/>
          <w:sz w:val="19"/>
          <w:rtl/>
        </w:rPr>
        <w:t>Users يعرض الحسابات وبيانات الهوية والتنظيم والتصنيف. القراءة تسلك MastersDataLoad -&gt; UsersDL. يعيد UsersDL بيانات المستخدمين، ثم lookup tables لـ UsersAuthType وUserType وIdara وDistributor والبنية التنظيمية وGender وNationality وReligion وMaritalStatus وEducation.</w:t>
      </w:r>
    </w:p>
    <w:p>
      <w:pPr>
        <w:jc w:val="right"/>
        <w:bidi w:val="1"/>
      </w:pPr>
      <w:r>
        <w:rPr>
          <w:rFonts w:ascii="Arial" w:hAnsi="Arial" w:cs="Arial" w:eastAsia="Arial"/>
          <w:b w:val="0"/>
          <w:sz w:val="19"/>
          <w:rtl/>
        </w:rPr>
        <w:t>الحقول الأساسية: الهوية الوطنية والرقم العام، الاسم العربي الإلزامي، الاسم الإنجليزي الاختياري، صلاحية النظام، نوع المستخدم، الإدارة والموزع، تاريخ إصدار الهوية والميلاد، الجنس والجنسية والديانة والحالة الاجتماعية والتعليم والملاحظات. p35 سبب التعديل/التعطيل وp36 الموزع.</w:t>
      </w:r>
    </w:p>
    <w:p>
      <w:pPr>
        <w:pStyle w:val="Heading3"/>
        <w:jc w:val="right"/>
        <w:bidi w:val="1"/>
      </w:pPr>
      <w:r>
        <w:rPr>
          <w:rFonts w:ascii="Arial" w:hAnsi="Arial" w:cs="Arial" w:eastAsia="Arial"/>
          <w:b/>
          <w:color w:val="183B56"/>
          <w:sz w:val="24"/>
          <w:rtl/>
        </w:rPr>
        <w:t>العمليات والصلاحيات</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ActionType</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صلاحية مطلوبة</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الأثر</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INSERTUSERS</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نفس الاسم</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إدراج Users وUsersDetails وUserDistributor وإنشاء كلمة مرور</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UPDATEUSERS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نفس الاسم</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تحديث الحساب والتفاصيل والربط التنظيمي</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DELETEUSERS</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نفس الاسم</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تعطيل المستخدم وتحديث الروابط ذات الصلة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RESETUSERPASSWORD</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نفس الاسم</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استدعاء ReSetUserPassword وتحديث usersPassword</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UPDATENATIONALID صلاحية فرعية لا تمثل ActionType مستقل؛ تجعل حقل الهوية قابلاً للتحرير في نموذج UPDATE وتعرض رسالة تحذير. البوابة تتحقق فقط من UPDATEUSERS عند الحفظ، لذلك فرض عدم تغيير الهوية يعتمد في هذا snapshot على Readonly في الواجهة، لا على check مستقل ظاهر في MastersCRUD/UsersSP؛ هذه فجوة أمنية يجب التحقق منها حياً.</w:t>
      </w:r>
    </w:p>
    <w:p>
      <w:pPr>
        <w:jc w:val="right"/>
        <w:bidi w:val="1"/>
      </w:pPr>
      <w:r>
        <w:rPr>
          <w:rFonts w:ascii="Arial" w:hAnsi="Arial" w:cs="Arial" w:eastAsia="Arial"/>
          <w:b w:val="0"/>
          <w:sz w:val="19"/>
          <w:rtl/>
        </w:rPr>
        <w:t>إعادة كلمة المرور معرفة كنموذج وعملية Gateway، لكن قائمة flags في Controller لا تقرأ RESETUSERPASSWORD. يلزم التحقق هل الزر مربوط بأحد حقول Toolbar الأخرى أو غير ظاهر فعلياً؛ البوابة ستمنع العملية دون الصلاحية المطابقة في كل الأحوال.</w:t>
      </w:r>
    </w:p>
    <w:p>
      <w:pPr>
        <w:pStyle w:val="Heading3"/>
        <w:jc w:val="right"/>
        <w:bidi w:val="1"/>
      </w:pPr>
      <w:r>
        <w:rPr>
          <w:rFonts w:ascii="Arial" w:hAnsi="Arial" w:cs="Arial" w:eastAsia="Arial"/>
          <w:b/>
          <w:color w:val="183B56"/>
          <w:sz w:val="24"/>
          <w:rtl/>
        </w:rPr>
        <w:t>Validation وقواعد الأعمال</w:t>
      </w:r>
    </w:p>
    <w:p>
      <w:pPr>
        <w:pStyle w:val="ListBullet"/>
        <w:jc w:val="right"/>
        <w:bidi w:val="1"/>
      </w:pPr>
      <w:r>
        <w:rPr>
          <w:rFonts w:ascii="Arial" w:hAnsi="Arial" w:cs="Arial" w:eastAsia="Arial"/>
          <w:sz w:val="19"/>
          <w:rtl/>
        </w:rPr>
        <w:t>الهوية والرقم العام بطول واجهة أقصى 10 وأسلوب رقمي، والأسماء العربية مطلوبة.</w:t>
      </w:r>
    </w:p>
    <w:p>
      <w:pPr>
        <w:pStyle w:val="ListBullet"/>
        <w:jc w:val="right"/>
        <w:bidi w:val="1"/>
      </w:pPr>
      <w:r>
        <w:rPr>
          <w:rFonts w:ascii="Arial" w:hAnsi="Arial" w:cs="Arial" w:eastAsia="Arial"/>
          <w:sz w:val="19"/>
          <w:rtl/>
        </w:rPr>
        <w:t>lookup identifiers المطلوبة يجب أن تكون صالحة.</w:t>
      </w:r>
    </w:p>
    <w:p>
      <w:pPr>
        <w:pStyle w:val="ListBullet"/>
        <w:jc w:val="right"/>
        <w:bidi w:val="1"/>
      </w:pPr>
      <w:r>
        <w:rPr>
          <w:rFonts w:ascii="Arial" w:hAnsi="Arial" w:cs="Arial" w:eastAsia="Arial"/>
          <w:sz w:val="19"/>
          <w:rtl/>
        </w:rPr>
        <w:t>UsersSP يمنع تكرار الهوية والرقم العام، ويتحقق من وجود المستخدم في التعديل/التعطيل.</w:t>
      </w:r>
    </w:p>
    <w:p>
      <w:pPr>
        <w:pStyle w:val="ListBullet"/>
        <w:jc w:val="right"/>
        <w:bidi w:val="1"/>
      </w:pPr>
      <w:r>
        <w:rPr>
          <w:rFonts w:ascii="Arial" w:hAnsi="Arial" w:cs="Arial" w:eastAsia="Arial"/>
          <w:sz w:val="19"/>
          <w:rtl/>
        </w:rPr>
        <w:t>الإدراج والتعديل موزعان على Users وUsersDetails وUserDistributor، ويكتبان AuditLog.</w:t>
      </w:r>
    </w:p>
    <w:p>
      <w:pPr>
        <w:pStyle w:val="ListBullet"/>
        <w:jc w:val="right"/>
        <w:bidi w:val="1"/>
      </w:pPr>
      <w:r>
        <w:rPr>
          <w:rFonts w:ascii="Arial" w:hAnsi="Arial" w:cs="Arial" w:eastAsia="Arial"/>
          <w:sz w:val="19"/>
          <w:rtl/>
        </w:rPr>
        <w:t>إنشاء كلمة المرور يستدعي SetUserPassword; إعادة الضبط تستدعي ReSetUserPassword. كلمة المرور مخزنة في usersPassword وفق منطق الإجراء، ولا يعرض هذا المستند أسراراً أو قيماً.</w:t>
      </w:r>
    </w:p>
    <w:p>
      <w:pPr>
        <w:pStyle w:val="ListBullet"/>
        <w:jc w:val="right"/>
        <w:bidi w:val="1"/>
      </w:pPr>
      <w:r>
        <w:rPr>
          <w:rFonts w:ascii="Arial" w:hAnsi="Arial" w:cs="Arial" w:eastAsia="Arial"/>
          <w:sz w:val="19"/>
          <w:rtl/>
        </w:rPr>
        <w:t>أسباب التعديل/التعطيل مطلوبة في الواجهة عند UPDATE/DELETE.</w:t>
      </w:r>
    </w:p>
    <w:p>
      <w:pPr>
        <w:pStyle w:val="ListBullet"/>
        <w:jc w:val="right"/>
        <w:bidi w:val="1"/>
      </w:pPr>
      <w:r>
        <w:rPr>
          <w:rFonts w:ascii="Arial" w:hAnsi="Arial" w:cs="Arial" w:eastAsia="Arial"/>
          <w:sz w:val="19"/>
          <w:rtl/>
        </w:rPr>
        <w:t>DELETE تعطيل منطقي وليس حذف صف الحساب فيزيائياً.</w:t>
      </w:r>
    </w:p>
    <w:p>
      <w:pPr>
        <w:pStyle w:val="Heading2"/>
        <w:jc w:val="right"/>
        <w:bidi w:val="1"/>
      </w:pPr>
      <w:r>
        <w:rPr>
          <w:rFonts w:ascii="Arial" w:hAnsi="Arial" w:cs="Arial" w:eastAsia="Arial"/>
          <w:b/>
          <w:color w:val="187B8C"/>
          <w:sz w:val="28"/>
          <w:rtl/>
        </w:rPr>
        <w:t>Services وData Access</w:t>
      </w:r>
    </w:p>
    <w:p>
      <w:pPr>
        <w:pStyle w:val="ListNumber"/>
        <w:jc w:val="right"/>
        <w:bidi w:val="1"/>
      </w:pPr>
      <w:r>
        <w:rPr>
          <w:rFonts w:ascii="Arial" w:hAnsi="Arial" w:cs="Arial" w:eastAsia="Arial"/>
          <w:sz w:val="19"/>
          <w:rtl/>
        </w:rPr>
        <w:t>Controller يستدعي MastersServies.GetDataLoadDataSetAsync للقراءة.</w:t>
      </w:r>
    </w:p>
    <w:p>
      <w:pPr>
        <w:pStyle w:val="ListNumber"/>
        <w:jc w:val="right"/>
        <w:bidi w:val="1"/>
      </w:pPr>
      <w:r>
        <w:rPr>
          <w:rFonts w:ascii="Arial" w:hAnsi="Arial" w:cs="Arial" w:eastAsia="Arial"/>
          <w:sz w:val="19"/>
          <w:rtl/>
        </w:rPr>
        <w:t>MastersServies يحل MastersDataLoad:getData إلى dbo.MastersDataLoad بواسطة ProcedureMapper.</w:t>
      </w:r>
    </w:p>
    <w:p>
      <w:pPr>
        <w:pStyle w:val="ListNumber"/>
        <w:jc w:val="right"/>
        <w:bidi w:val="1"/>
      </w:pPr>
      <w:r>
        <w:rPr>
          <w:rFonts w:ascii="Arial" w:hAnsi="Arial" w:cs="Arial" w:eastAsia="Arial"/>
          <w:sz w:val="19"/>
          <w:rtl/>
        </w:rPr>
        <w:t>SmartComponentService يبني Dapper parameters (ويضيف @) وينفذ QueryMultipleAsync عبر ConnectionFactory.</w:t>
      </w:r>
    </w:p>
    <w:p>
      <w:pPr>
        <w:pStyle w:val="ListNumber"/>
        <w:jc w:val="right"/>
        <w:bidi w:val="1"/>
      </w:pPr>
      <w:r>
        <w:rPr>
          <w:rFonts w:ascii="Arial" w:hAnsi="Arial" w:cs="Arial" w:eastAsia="Arial"/>
          <w:sz w:val="19"/>
          <w:rtl/>
        </w:rPr>
        <w:t>النتيجة تتحول من SmartResponse.Datasets إلى DataSet ثم SplitDataSet.</w:t>
      </w:r>
    </w:p>
    <w:p>
      <w:pPr>
        <w:pStyle w:val="ListNumber"/>
        <w:jc w:val="right"/>
        <w:bidi w:val="1"/>
      </w:pPr>
      <w:r>
        <w:rPr>
          <w:rFonts w:ascii="Arial" w:hAnsi="Arial" w:cs="Arial" w:eastAsia="Arial"/>
          <w:sz w:val="19"/>
          <w:rtl/>
        </w:rPr>
        <w:t>SmartRenderer يعرض Form/Table configs التي بناها Controller.</w:t>
      </w:r>
    </w:p>
    <w:p>
      <w:pPr>
        <w:pStyle w:val="ListNumber"/>
        <w:jc w:val="right"/>
        <w:bidi w:val="1"/>
      </w:pPr>
      <w:r>
        <w:rPr>
          <w:rFonts w:ascii="Arial" w:hAnsi="Arial" w:cs="Arial" w:eastAsia="Arial"/>
          <w:sz w:val="19"/>
          <w:rtl/>
        </w:rPr>
        <w:t>الكتابة ترسل إلى CrudController، الذي يحول p01..p50 إلى parameter01..parameter50 ويستدعي MastersServies.GetCrudDataSetAsync.</w:t>
      </w:r>
    </w:p>
    <w:p>
      <w:pPr>
        <w:pStyle w:val="ListNumber"/>
        <w:jc w:val="right"/>
        <w:bidi w:val="1"/>
      </w:pPr>
      <w:r>
        <w:rPr>
          <w:rFonts w:ascii="Arial" w:hAnsi="Arial" w:cs="Arial" w:eastAsia="Arial"/>
          <w:sz w:val="19"/>
          <w:rtl/>
        </w:rPr>
        <w:t>ProcedureMapper يحل MastersCrud:crud إلى dbo.MastersCRUD، التي تتحقق من الصلاحية وتستدعي الإجراء المتخصص.</w:t>
      </w:r>
    </w:p>
    <w:p>
      <w:pPr>
        <w:jc w:val="right"/>
        <w:bidi w:val="1"/>
      </w:pPr>
      <w:r>
        <w:rPr>
          <w:rFonts w:ascii="Arial" w:hAnsi="Arial" w:cs="Arial" w:eastAsia="Arial"/>
          <w:b w:val="0"/>
          <w:sz w:val="19"/>
          <w:rtl/>
        </w:rPr>
        <w:t>CrudController.DDLFiltered مستخدم في القوائم التابعة في Permission وUsers؛ يقرأ جدولاً محدداً من DataLoad ويصفيه حسب FK لبناء خيارات dependent select.</w:t>
      </w:r>
    </w:p>
    <w:p>
      <w:pPr>
        <w:pStyle w:val="Heading2"/>
        <w:jc w:val="right"/>
        <w:bidi w:val="1"/>
      </w:pPr>
      <w:r>
        <w:rPr>
          <w:rFonts w:ascii="Arial" w:hAnsi="Arial" w:cs="Arial" w:eastAsia="Arial"/>
          <w:b/>
          <w:color w:val="187B8C"/>
          <w:sz w:val="28"/>
          <w:rtl/>
        </w:rPr>
        <w:t>العلاقات مع قاعدة البيانات</w:t>
      </w:r>
    </w:p>
    <w:p>
      <w:pPr>
        <w:pStyle w:val="Heading3"/>
        <w:jc w:val="right"/>
        <w:bidi w:val="1"/>
      </w:pPr>
      <w:r>
        <w:rPr>
          <w:rFonts w:ascii="Arial" w:hAnsi="Arial" w:cs="Arial" w:eastAsia="Arial"/>
          <w:b/>
          <w:color w:val="183B56"/>
          <w:sz w:val="24"/>
          <w:rtl/>
        </w:rPr>
        <w:t>الإجراءات</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الإجراء</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الدور</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dbo.MastersDataLoad</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بوابة القراءة والصلاحيات؛ تحمل Permission وPagesManagment مباشرة وتوجه Users إلى UsersDL</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dbo.MastersCRUD</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بوابة الكتابة وفحص VGetListUserPermission والتوجيه</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dbo.PagesManagmentSP</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قواعد البرامج والقوائم والصفحات وصلاحيات الصفحات</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dbo.PermissionSP</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إسناد/نسخ/تعطيل الصلاحيات</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dbo.UsersDL</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بيانات المستخدمين والـ lookups</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dbo.UsersSP</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إنشاء/تعديل/تعطيل المستخدمين</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dbo.ReSetUserPassword</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إعادة كلمة مرور المستخدم</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dbo.SetUserPassword</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إنشاء/تحديث كلمة المرور، ويستدعيه UsersSP</w:t>
            </w:r>
          </w:p>
        </w:tc>
      </w:tr>
    </w:tbl>
    <w:p>
      <w:pPr>
        <w:jc w:val="right"/>
        <w:bidi w:val="1"/>
      </w:pPr>
      <w:r>
        <w:rPr>
          <w:rFonts w:ascii="Arial" w:hAnsi="Arial" w:cs="Arial" w:eastAsia="Arial"/>
          <w:b w:val="0"/>
          <w:sz w:val="4"/>
          <w:rtl/>
        </w:rPr>
      </w:r>
    </w:p>
    <w:p>
      <w:pPr>
        <w:pStyle w:val="Heading3"/>
        <w:jc w:val="right"/>
        <w:bidi w:val="1"/>
      </w:pPr>
      <w:r>
        <w:rPr>
          <w:rFonts w:ascii="Arial" w:hAnsi="Arial" w:cs="Arial" w:eastAsia="Arial"/>
          <w:b/>
          <w:color w:val="183B56"/>
          <w:sz w:val="24"/>
          <w:rtl/>
        </w:rPr>
        <w:t>الجداول</w:t>
      </w:r>
    </w:p>
    <w:p>
      <w:pPr>
        <w:pStyle w:val="ListBullet"/>
        <w:jc w:val="right"/>
        <w:bidi w:val="1"/>
      </w:pPr>
      <w:r>
        <w:rPr>
          <w:rFonts w:ascii="Arial" w:hAnsi="Arial" w:cs="Arial" w:eastAsia="Arial"/>
          <w:sz w:val="19"/>
          <w:rtl/>
        </w:rPr>
        <w:t>إدارة الصفحات: Program, Menu, Distributor, MenuDistributor, PermissionType, DistributorPermissionType, permissionAuthLvl.</w:t>
      </w:r>
    </w:p>
    <w:p>
      <w:pPr>
        <w:pStyle w:val="ListBullet"/>
        <w:jc w:val="right"/>
        <w:bidi w:val="1"/>
      </w:pPr>
      <w:r>
        <w:rPr>
          <w:rFonts w:ascii="Arial" w:hAnsi="Arial" w:cs="Arial" w:eastAsia="Arial"/>
          <w:sz w:val="19"/>
          <w:rtl/>
        </w:rPr>
        <w:t>الصلاحيات: Permission, UserDistributor, Role, Idara, Department, Section, Divison, DeptSecDiv.</w:t>
      </w:r>
    </w:p>
    <w:p>
      <w:pPr>
        <w:pStyle w:val="ListBullet"/>
        <w:jc w:val="right"/>
        <w:bidi w:val="1"/>
      </w:pPr>
      <w:r>
        <w:rPr>
          <w:rFonts w:ascii="Arial" w:hAnsi="Arial" w:cs="Arial" w:eastAsia="Arial"/>
          <w:sz w:val="19"/>
          <w:rtl/>
        </w:rPr>
        <w:t>المستخدمون: Users, UsersDetails, UsersAuthType, UserType, usersPassword, Gender, Nationality, Religion, MaritalStatus, Education.</w:t>
      </w:r>
    </w:p>
    <w:p>
      <w:pPr>
        <w:pStyle w:val="ListBullet"/>
        <w:jc w:val="right"/>
        <w:bidi w:val="1"/>
      </w:pPr>
      <w:r>
        <w:rPr>
          <w:rFonts w:ascii="Arial" w:hAnsi="Arial" w:cs="Arial" w:eastAsia="Arial"/>
          <w:sz w:val="19"/>
          <w:rtl/>
        </w:rPr>
        <w:t>مشتركة: AuditLog, ErrorLog.</w:t>
      </w:r>
    </w:p>
    <w:p>
      <w:pPr>
        <w:pStyle w:val="Heading3"/>
        <w:jc w:val="right"/>
        <w:bidi w:val="1"/>
      </w:pPr>
      <w:r>
        <w:rPr>
          <w:rFonts w:ascii="Arial" w:hAnsi="Arial" w:cs="Arial" w:eastAsia="Arial"/>
          <w:b/>
          <w:color w:val="183B56"/>
          <w:sz w:val="24"/>
          <w:rtl/>
        </w:rPr>
        <w:t>Views وFunctions</w:t>
      </w:r>
    </w:p>
    <w:p>
      <w:pPr>
        <w:pStyle w:val="ListBullet"/>
        <w:jc w:val="right"/>
        <w:bidi w:val="1"/>
      </w:pPr>
      <w:r>
        <w:rPr>
          <w:rFonts w:ascii="Arial" w:hAnsi="Arial" w:cs="Arial" w:eastAsia="Arial"/>
          <w:sz w:val="19"/>
          <w:rtl/>
        </w:rPr>
        <w:t>VGetListUserPermission: عرض الصلاحيات الفعال، ويستخدم للتحميل وفحص كل كتابة.</w:t>
      </w:r>
    </w:p>
    <w:p>
      <w:pPr>
        <w:pStyle w:val="ListBullet"/>
        <w:jc w:val="right"/>
        <w:bidi w:val="1"/>
      </w:pPr>
      <w:r>
        <w:rPr>
          <w:rFonts w:ascii="Arial" w:hAnsi="Arial" w:cs="Arial" w:eastAsia="Arial"/>
          <w:sz w:val="19"/>
          <w:rtl/>
        </w:rPr>
        <w:t>VGetListUsersInDSD وVGetFullStructureForDSD: المستخدمون والبنية التنظيمية.</w:t>
      </w:r>
    </w:p>
    <w:p>
      <w:pPr>
        <w:pStyle w:val="ListBullet"/>
        <w:jc w:val="right"/>
        <w:bidi w:val="1"/>
      </w:pPr>
      <w:r>
        <w:rPr>
          <w:rFonts w:ascii="Arial" w:hAnsi="Arial" w:cs="Arial" w:eastAsia="Arial"/>
          <w:sz w:val="19"/>
          <w:rtl/>
        </w:rPr>
        <w:t>VGetFullSystemUsersDetails: تفاصيل المستخدم الموسعة.</w:t>
      </w:r>
    </w:p>
    <w:p>
      <w:pPr>
        <w:pStyle w:val="ListBullet"/>
        <w:jc w:val="right"/>
        <w:bidi w:val="1"/>
      </w:pPr>
      <w:r>
        <w:rPr>
          <w:rFonts w:ascii="Arial" w:hAnsi="Arial" w:cs="Arial" w:eastAsia="Arial"/>
          <w:sz w:val="19"/>
          <w:rtl/>
        </w:rPr>
        <w:t>ftUserPagePermissions(user,page): يعيد أسماء صلاحيات الصفحة في result set الأول.</w:t>
      </w:r>
    </w:p>
    <w:p>
      <w:pPr>
        <w:jc w:val="right"/>
        <w:bidi w:val="1"/>
      </w:pPr>
      <w:r>
        <w:rPr>
          <w:rFonts w:ascii="Arial" w:hAnsi="Arial" w:cs="Arial" w:eastAsia="Arial"/>
          <w:b w:val="0"/>
          <w:sz w:val="19"/>
          <w:rtl/>
        </w:rPr>
        <w:t>لا يعتمد المسار الموثق على SQL triggers. جميع الأسماء أعلاه مثبتة من التعريفات المرجعية؛ حالة الكائنات الحية لم تعد فحصها في هذه المهمة.</w:t>
      </w:r>
    </w:p>
    <w:p>
      <w:pPr>
        <w:pStyle w:val="Heading2"/>
        <w:jc w:val="right"/>
        <w:bidi w:val="1"/>
      </w:pPr>
      <w:r>
        <w:rPr>
          <w:rFonts w:ascii="Arial" w:hAnsi="Arial" w:cs="Arial" w:eastAsia="Arial"/>
          <w:b/>
          <w:color w:val="187B8C"/>
          <w:sz w:val="28"/>
          <w:rtl/>
        </w:rPr>
        <w:t>العلاقات مع البرامج الأخرى</w:t>
      </w:r>
    </w:p>
    <w:p>
      <w:pPr>
        <w:pStyle w:val="ListBullet"/>
        <w:jc w:val="right"/>
        <w:bidi w:val="1"/>
      </w:pPr>
      <w:r>
        <w:rPr>
          <w:rFonts w:ascii="Arial" w:hAnsi="Arial" w:cs="Arial" w:eastAsia="Arial"/>
          <w:sz w:val="19"/>
          <w:rtl/>
        </w:rPr>
        <w:t>كل برنامج يستخدم قائمة التنقل الناتجة من Program/Menu/Distributor/MenuDistributor.</w:t>
      </w:r>
    </w:p>
    <w:p>
      <w:pPr>
        <w:pStyle w:val="ListBullet"/>
        <w:jc w:val="right"/>
        <w:bidi w:val="1"/>
      </w:pPr>
      <w:r>
        <w:rPr>
          <w:rFonts w:ascii="Arial" w:hAnsi="Arial" w:cs="Arial" w:eastAsia="Arial"/>
          <w:sz w:val="19"/>
          <w:rtl/>
        </w:rPr>
        <w:t>كل كتابة Housing-style تعتمد على PermissionType/DistributorPermissionType/Permission وVGetListUserPermission التي يديرها ControlPanel.</w:t>
      </w:r>
    </w:p>
    <w:p>
      <w:pPr>
        <w:pStyle w:val="ListBullet"/>
        <w:jc w:val="right"/>
        <w:bidi w:val="1"/>
      </w:pPr>
      <w:r>
        <w:rPr>
          <w:rFonts w:ascii="Arial" w:hAnsi="Arial" w:cs="Arial" w:eastAsia="Arial"/>
          <w:sz w:val="19"/>
          <w:rtl/>
        </w:rPr>
        <w:t>Login وSession يمدان ControlPanel بـ usersID وIdaraID والسياق التنظيمي.</w:t>
      </w:r>
    </w:p>
    <w:p>
      <w:pPr>
        <w:pStyle w:val="ListBullet"/>
        <w:jc w:val="right"/>
        <w:bidi w:val="1"/>
      </w:pPr>
      <w:r>
        <w:rPr>
          <w:rFonts w:ascii="Arial" w:hAnsi="Arial" w:cs="Arial" w:eastAsia="Arial"/>
          <w:sz w:val="19"/>
          <w:rtl/>
        </w:rPr>
        <w:t>GetUserMenuTree يبني قائمة المستخدم من نفس تعريفات القوائم والصلاحيات.</w:t>
      </w:r>
    </w:p>
    <w:p>
      <w:pPr>
        <w:pStyle w:val="ListBullet"/>
        <w:jc w:val="right"/>
        <w:bidi w:val="1"/>
      </w:pPr>
      <w:r>
        <w:rPr>
          <w:rFonts w:ascii="Arial" w:hAnsi="Arial" w:cs="Arial" w:eastAsia="Arial"/>
          <w:sz w:val="19"/>
          <w:rtl/>
        </w:rPr>
        <w:t>AuditLog وErrorLog مشتركان بين ControlPanel وبقية البرامج.</w:t>
      </w:r>
    </w:p>
    <w:p>
      <w:pPr>
        <w:pStyle w:val="Heading2"/>
        <w:jc w:val="right"/>
        <w:bidi w:val="1"/>
      </w:pPr>
      <w:r>
        <w:rPr>
          <w:rFonts w:ascii="Arial" w:hAnsi="Arial" w:cs="Arial" w:eastAsia="Arial"/>
          <w:b/>
          <w:color w:val="187B8C"/>
          <w:sz w:val="28"/>
          <w:rtl/>
        </w:rPr>
        <w:t>Workflows الفعلية</w:t>
      </w:r>
    </w:p>
    <w:p>
      <w:pPr>
        <w:pStyle w:val="Heading3"/>
        <w:jc w:val="right"/>
        <w:bidi w:val="1"/>
      </w:pPr>
      <w:r>
        <w:rPr>
          <w:rFonts w:ascii="Arial" w:hAnsi="Arial" w:cs="Arial" w:eastAsia="Arial"/>
          <w:b/>
          <w:color w:val="183B56"/>
          <w:sz w:val="24"/>
          <w:rtl/>
        </w:rPr>
        <w:t>نشر صفحة جديدة قابلة للتفويض</w:t>
      </w:r>
    </w:p>
    <w:p>
      <w:pPr>
        <w:pStyle w:val="ListNumber"/>
        <w:jc w:val="right"/>
        <w:bidi w:val="1"/>
      </w:pPr>
      <w:r>
        <w:rPr>
          <w:rFonts w:ascii="Arial" w:hAnsi="Arial" w:cs="Arial" w:eastAsia="Arial"/>
          <w:sz w:val="19"/>
          <w:rtl/>
        </w:rPr>
        <w:t>إنشاء/اختيار برنامج.</w:t>
      </w:r>
    </w:p>
    <w:p>
      <w:pPr>
        <w:pStyle w:val="ListNumber"/>
        <w:jc w:val="right"/>
        <w:bidi w:val="1"/>
      </w:pPr>
      <w:r>
        <w:rPr>
          <w:rFonts w:ascii="Arial" w:hAnsi="Arial" w:cs="Arial" w:eastAsia="Arial"/>
          <w:sz w:val="19"/>
          <w:rtl/>
        </w:rPr>
        <w:t>إنشاء قائمة جانبية اختيارية.</w:t>
      </w:r>
    </w:p>
    <w:p>
      <w:pPr>
        <w:pStyle w:val="ListNumber"/>
        <w:jc w:val="right"/>
        <w:bidi w:val="1"/>
      </w:pPr>
      <w:r>
        <w:rPr>
          <w:rFonts w:ascii="Arial" w:hAnsi="Arial" w:cs="Arial" w:eastAsia="Arial"/>
          <w:sz w:val="19"/>
          <w:rtl/>
        </w:rPr>
        <w:t>إضافة الصفحة؛ الإجراء ينشئ Menu وDistributor وMenuDistributor.</w:t>
      </w:r>
    </w:p>
    <w:p>
      <w:pPr>
        <w:pStyle w:val="ListNumber"/>
        <w:jc w:val="right"/>
        <w:bidi w:val="1"/>
      </w:pPr>
      <w:r>
        <w:rPr>
          <w:rFonts w:ascii="Arial" w:hAnsi="Arial" w:cs="Arial" w:eastAsia="Arial"/>
          <w:sz w:val="19"/>
          <w:rtl/>
        </w:rPr>
        <w:t>إضافة أنواع العمليات للصفحة؛ ينشئ PermissionType وDistributorPermissionType.</w:t>
      </w:r>
    </w:p>
    <w:p>
      <w:pPr>
        <w:pStyle w:val="ListNumber"/>
        <w:jc w:val="right"/>
        <w:bidi w:val="1"/>
      </w:pPr>
      <w:r>
        <w:rPr>
          <w:rFonts w:ascii="Arial" w:hAnsi="Arial" w:cs="Arial" w:eastAsia="Arial"/>
          <w:sz w:val="19"/>
          <w:rtl/>
        </w:rPr>
        <w:t>فتح Permission، اختيار الهدف، وإسناد صلاحية أو Full Access.</w:t>
      </w:r>
    </w:p>
    <w:p>
      <w:pPr>
        <w:pStyle w:val="ListNumber"/>
        <w:jc w:val="right"/>
        <w:bidi w:val="1"/>
      </w:pPr>
      <w:r>
        <w:rPr>
          <w:rFonts w:ascii="Arial" w:hAnsi="Arial" w:cs="Arial" w:eastAsia="Arial"/>
          <w:sz w:val="19"/>
          <w:rtl/>
        </w:rPr>
        <w:t>عند استخدام الصفحة، result set الأول يحدد أزرار UI، وMastersCRUD يعيد فحص العملية عند POST.</w:t>
      </w:r>
    </w:p>
    <w:p>
      <w:pPr>
        <w:pStyle w:val="Heading3"/>
        <w:jc w:val="right"/>
        <w:bidi w:val="1"/>
      </w:pPr>
      <w:r>
        <w:rPr>
          <w:rFonts w:ascii="Arial" w:hAnsi="Arial" w:cs="Arial" w:eastAsia="Arial"/>
          <w:b/>
          <w:color w:val="183B56"/>
          <w:sz w:val="24"/>
          <w:rtl/>
        </w:rPr>
        <w:t>دورة المستخدم</w:t>
      </w:r>
    </w:p>
    <w:p>
      <w:pPr>
        <w:pStyle w:val="ListNumber"/>
        <w:jc w:val="right"/>
        <w:bidi w:val="1"/>
      </w:pPr>
      <w:r>
        <w:rPr>
          <w:rFonts w:ascii="Arial" w:hAnsi="Arial" w:cs="Arial" w:eastAsia="Arial"/>
          <w:sz w:val="19"/>
          <w:rtl/>
        </w:rPr>
        <w:t>UsersDL يحمل الحسابات والـ lookups.</w:t>
      </w:r>
    </w:p>
    <w:p>
      <w:pPr>
        <w:pStyle w:val="ListNumber"/>
        <w:jc w:val="right"/>
        <w:bidi w:val="1"/>
      </w:pPr>
      <w:r>
        <w:rPr>
          <w:rFonts w:ascii="Arial" w:hAnsi="Arial" w:cs="Arial" w:eastAsia="Arial"/>
          <w:sz w:val="19"/>
          <w:rtl/>
        </w:rPr>
        <w:t>INSERT ينشئ الحساب والتفاصيل والربط وكلمة المرور الأولية.</w:t>
      </w:r>
    </w:p>
    <w:p>
      <w:pPr>
        <w:pStyle w:val="ListNumber"/>
        <w:jc w:val="right"/>
        <w:bidi w:val="1"/>
      </w:pPr>
      <w:r>
        <w:rPr>
          <w:rFonts w:ascii="Arial" w:hAnsi="Arial" w:cs="Arial" w:eastAsia="Arial"/>
          <w:sz w:val="19"/>
          <w:rtl/>
        </w:rPr>
        <w:t>UPDATE يعدل البيانات ويتطلب سبباً في الواجهة.</w:t>
      </w:r>
    </w:p>
    <w:p>
      <w:pPr>
        <w:pStyle w:val="ListNumber"/>
        <w:jc w:val="right"/>
        <w:bidi w:val="1"/>
      </w:pPr>
      <w:r>
        <w:rPr>
          <w:rFonts w:ascii="Arial" w:hAnsi="Arial" w:cs="Arial" w:eastAsia="Arial"/>
          <w:sz w:val="19"/>
          <w:rtl/>
        </w:rPr>
        <w:t>UPDATENATIONALID يتحكم بقابلية تحرير الهوية في UI.</w:t>
      </w:r>
    </w:p>
    <w:p>
      <w:pPr>
        <w:pStyle w:val="ListNumber"/>
        <w:jc w:val="right"/>
        <w:bidi w:val="1"/>
      </w:pPr>
      <w:r>
        <w:rPr>
          <w:rFonts w:ascii="Arial" w:hAnsi="Arial" w:cs="Arial" w:eastAsia="Arial"/>
          <w:sz w:val="19"/>
          <w:rtl/>
        </w:rPr>
        <w:t>RESETUSERPASSWORD يمر إلى الإجراء المتخصص بعد فحص الصلاحية.</w:t>
      </w:r>
    </w:p>
    <w:p>
      <w:pPr>
        <w:pStyle w:val="ListNumber"/>
        <w:jc w:val="right"/>
        <w:bidi w:val="1"/>
      </w:pPr>
      <w:r>
        <w:rPr>
          <w:rFonts w:ascii="Arial" w:hAnsi="Arial" w:cs="Arial" w:eastAsia="Arial"/>
          <w:sz w:val="19"/>
          <w:rtl/>
        </w:rPr>
        <w:t>DELETE يعطل الحساب مع سبب، ولا يحذفه فيزيائياً.</w:t>
      </w:r>
    </w:p>
    <w:p>
      <w:pPr>
        <w:pStyle w:val="Heading3"/>
        <w:jc w:val="right"/>
        <w:bidi w:val="1"/>
      </w:pPr>
      <w:r>
        <w:rPr>
          <w:rFonts w:ascii="Arial" w:hAnsi="Arial" w:cs="Arial" w:eastAsia="Arial"/>
          <w:b/>
          <w:color w:val="183B56"/>
          <w:sz w:val="24"/>
          <w:rtl/>
        </w:rPr>
        <w:t>دورة الصلاحية</w:t>
      </w:r>
    </w:p>
    <w:p>
      <w:pPr>
        <w:pStyle w:val="ListNumber"/>
        <w:jc w:val="right"/>
        <w:bidi w:val="1"/>
      </w:pPr>
      <w:r>
        <w:rPr>
          <w:rFonts w:ascii="Arial" w:hAnsi="Arial" w:cs="Arial" w:eastAsia="Arial"/>
          <w:sz w:val="19"/>
          <w:rtl/>
        </w:rPr>
        <w:t>تحديد نوع الهدف والفلاتر.</w:t>
      </w:r>
    </w:p>
    <w:p>
      <w:pPr>
        <w:pStyle w:val="ListNumber"/>
        <w:jc w:val="right"/>
        <w:bidi w:val="1"/>
      </w:pPr>
      <w:r>
        <w:rPr>
          <w:rFonts w:ascii="Arial" w:hAnsi="Arial" w:cs="Arial" w:eastAsia="Arial"/>
          <w:sz w:val="19"/>
          <w:rtl/>
        </w:rPr>
        <w:t>DataLoad يعرض الصلاحيات المطابقة والـ DDL المقيدة بمستوى الإدارة.</w:t>
      </w:r>
    </w:p>
    <w:p>
      <w:pPr>
        <w:pStyle w:val="ListNumber"/>
        <w:jc w:val="right"/>
        <w:bidi w:val="1"/>
      </w:pPr>
      <w:r>
        <w:rPr>
          <w:rFonts w:ascii="Arial" w:hAnsi="Arial" w:cs="Arial" w:eastAsia="Arial"/>
          <w:sz w:val="19"/>
          <w:rtl/>
        </w:rPr>
        <w:t>إضافة صلاحية مفردة أو جميع صلاحيات موزع.</w:t>
      </w:r>
    </w:p>
    <w:p>
      <w:pPr>
        <w:pStyle w:val="ListNumber"/>
        <w:jc w:val="right"/>
        <w:bidi w:val="1"/>
      </w:pPr>
      <w:r>
        <w:rPr>
          <w:rFonts w:ascii="Arial" w:hAnsi="Arial" w:cs="Arial" w:eastAsia="Arial"/>
          <w:sz w:val="19"/>
          <w:rtl/>
        </w:rPr>
        <w:t>UPDATE يعطل السجل السابق وينشئ نسخة جديدة.</w:t>
      </w:r>
    </w:p>
    <w:p>
      <w:pPr>
        <w:pStyle w:val="ListNumber"/>
        <w:jc w:val="right"/>
        <w:bidi w:val="1"/>
      </w:pPr>
      <w:r>
        <w:rPr>
          <w:rFonts w:ascii="Arial" w:hAnsi="Arial" w:cs="Arial" w:eastAsia="Arial"/>
          <w:sz w:val="19"/>
          <w:rtl/>
        </w:rPr>
        <w:t>DELETE يعطل السجل.</w:t>
      </w:r>
    </w:p>
    <w:p>
      <w:pPr>
        <w:pStyle w:val="Heading2"/>
        <w:jc w:val="right"/>
        <w:bidi w:val="1"/>
      </w:pPr>
      <w:r>
        <w:rPr>
          <w:rFonts w:ascii="Arial" w:hAnsi="Arial" w:cs="Arial" w:eastAsia="Arial"/>
          <w:b/>
          <w:color w:val="187B8C"/>
          <w:sz w:val="28"/>
          <w:rtl/>
        </w:rPr>
        <w:t>الأمان والقيود</w:t>
      </w:r>
    </w:p>
    <w:p>
      <w:pPr>
        <w:pStyle w:val="ListBullet"/>
        <w:jc w:val="right"/>
        <w:bidi w:val="1"/>
      </w:pPr>
      <w:r>
        <w:rPr>
          <w:rFonts w:ascii="Arial" w:hAnsi="Arial" w:cs="Arial" w:eastAsia="Arial"/>
          <w:sz w:val="19"/>
          <w:rtl/>
        </w:rPr>
        <w:t>مثبت: GET pages تتطلب Session[usersID].</w:t>
      </w:r>
    </w:p>
    <w:p>
      <w:pPr>
        <w:pStyle w:val="ListBullet"/>
        <w:jc w:val="right"/>
        <w:bidi w:val="1"/>
      </w:pPr>
      <w:r>
        <w:rPr>
          <w:rFonts w:ascii="Arial" w:hAnsi="Arial" w:cs="Arial" w:eastAsia="Arial"/>
          <w:sz w:val="19"/>
          <w:rtl/>
        </w:rPr>
        <w:t>مثبت: إظهار العمليات مقيد بنتيجة ftUserPagePermissions.</w:t>
      </w:r>
    </w:p>
    <w:p>
      <w:pPr>
        <w:pStyle w:val="ListBullet"/>
        <w:jc w:val="right"/>
        <w:bidi w:val="1"/>
      </w:pPr>
      <w:r>
        <w:rPr>
          <w:rFonts w:ascii="Arial" w:hAnsi="Arial" w:cs="Arial" w:eastAsia="Arial"/>
          <w:sz w:val="19"/>
          <w:rtl/>
        </w:rPr>
        <w:t>مثبت: كل POST يمر عبر antiforgery في CrudController وبفحص صلاحية مستقل في MastersCRUD.</w:t>
      </w:r>
    </w:p>
    <w:p>
      <w:pPr>
        <w:pStyle w:val="ListBullet"/>
        <w:jc w:val="right"/>
        <w:bidi w:val="1"/>
      </w:pPr>
      <w:r>
        <w:rPr>
          <w:rFonts w:ascii="Arial" w:hAnsi="Arial" w:cs="Arial" w:eastAsia="Arial"/>
          <w:sz w:val="19"/>
          <w:rtl/>
        </w:rPr>
        <w:t>مثبت: SQL يستخدم معاملات وAuditLog ورسائل أخطاء business.</w:t>
      </w:r>
    </w:p>
    <w:p>
      <w:pPr>
        <w:pStyle w:val="ListBullet"/>
        <w:jc w:val="right"/>
        <w:bidi w:val="1"/>
      </w:pPr>
      <w:r>
        <w:rPr>
          <w:rFonts w:ascii="Arial" w:hAnsi="Arial" w:cs="Arial" w:eastAsia="Arial"/>
          <w:sz w:val="19"/>
          <w:rtl/>
        </w:rPr>
        <w:t>فجوة: لا توجد [Authorize] ولا authentication scheme مثبتة في التركيب الحالي؛ الحماية تعتمد على Session والبوابة.</w:t>
      </w:r>
    </w:p>
    <w:p>
      <w:pPr>
        <w:pStyle w:val="ListBullet"/>
        <w:jc w:val="right"/>
        <w:bidi w:val="1"/>
      </w:pPr>
      <w:r>
        <w:rPr>
          <w:rFonts w:ascii="Arial" w:hAnsi="Arial" w:cs="Arial" w:eastAsia="Arial"/>
          <w:sz w:val="19"/>
          <w:rtl/>
        </w:rPr>
        <w:t>فجوة: SessionGuardMiddleware غير مسجل كما وثقت المعمارية العامة.</w:t>
      </w:r>
    </w:p>
    <w:p>
      <w:pPr>
        <w:pStyle w:val="ListBullet"/>
        <w:jc w:val="right"/>
        <w:bidi w:val="1"/>
      </w:pPr>
      <w:r>
        <w:rPr>
          <w:rFonts w:ascii="Arial" w:hAnsi="Arial" w:cs="Arial" w:eastAsia="Arial"/>
          <w:sz w:val="19"/>
          <w:rtl/>
        </w:rPr>
        <w:t>فجوة: قيم entrydata, idaraID, hostname تأتي كحقول hidden، ويلزم التأكد أن CrudController يعيد اشتقاقها من Session أو أن SQL لا يثق بها بلا تحقق. الكود الحالي يمرر posted form values.</w:t>
      </w:r>
    </w:p>
    <w:p>
      <w:pPr>
        <w:pStyle w:val="ListBullet"/>
        <w:jc w:val="right"/>
        <w:bidi w:val="1"/>
      </w:pPr>
      <w:r>
        <w:rPr>
          <w:rFonts w:ascii="Arial" w:hAnsi="Arial" w:cs="Arial" w:eastAsia="Arial"/>
          <w:sz w:val="19"/>
          <w:rtl/>
        </w:rPr>
        <w:t>فجوة: صلاحية UPDATENATIONALID مفروضة في UI فقط حسب المسار المقروء.</w:t>
      </w:r>
    </w:p>
    <w:p>
      <w:pPr>
        <w:pStyle w:val="ListBullet"/>
        <w:jc w:val="right"/>
        <w:bidi w:val="1"/>
      </w:pPr>
      <w:r>
        <w:rPr>
          <w:rFonts w:ascii="Arial" w:hAnsi="Arial" w:cs="Arial" w:eastAsia="Arial"/>
          <w:sz w:val="19"/>
          <w:rtl/>
        </w:rPr>
        <w:t>فجوة: اتساق زر INSERTFULLACCESS وRESETUSERPASSWORD مع flags الواجهة يحتاج اختباراً وظيفياً.</w:t>
      </w:r>
    </w:p>
    <w:p>
      <w:pPr>
        <w:pStyle w:val="ListBullet"/>
        <w:jc w:val="right"/>
        <w:bidi w:val="1"/>
      </w:pPr>
      <w:r>
        <w:rPr>
          <w:rFonts w:ascii="Arial" w:hAnsi="Arial" w:cs="Arial" w:eastAsia="Arial"/>
          <w:sz w:val="19"/>
          <w:rtl/>
        </w:rPr>
        <w:t>فجوة: Index بلا View مكتشفة، وبعض catch blocks تعرض رسالة exception في ViewBag، ما قد يكشف تفاصيل داخلية في بيئة غير مضبوطة.</w:t>
      </w:r>
    </w:p>
    <w:p>
      <w:pPr>
        <w:pStyle w:val="Heading2"/>
        <w:jc w:val="right"/>
        <w:bidi w:val="1"/>
      </w:pPr>
      <w:r>
        <w:rPr>
          <w:rFonts w:ascii="Arial" w:hAnsi="Arial" w:cs="Arial" w:eastAsia="Arial"/>
          <w:b/>
          <w:color w:val="187B8C"/>
          <w:sz w:val="28"/>
          <w:rtl/>
        </w:rPr>
        <w:t>تحديث المطابقة الحية 2026-08-22</w:t>
      </w:r>
    </w:p>
    <w:p>
      <w:pPr>
        <w:pStyle w:val="ListBullet"/>
        <w:jc w:val="right"/>
        <w:bidi w:val="1"/>
      </w:pPr>
      <w:r>
        <w:rPr>
          <w:rFonts w:ascii="Arial" w:hAnsi="Arial" w:cs="Arial" w:eastAsia="Arial"/>
          <w:sz w:val="19"/>
          <w:rtl/>
        </w:rPr>
        <w:t>إجراءات ControlPanel/الأمان المتخصصة مطابقة حياً، باستثناء UsersDL.</w:t>
      </w:r>
    </w:p>
    <w:p>
      <w:pPr>
        <w:pStyle w:val="ListBullet"/>
        <w:jc w:val="right"/>
        <w:bidi w:val="1"/>
      </w:pPr>
      <w:r>
        <w:rPr>
          <w:rFonts w:ascii="Arial" w:hAnsi="Arial" w:cs="Arial" w:eastAsia="Arial"/>
          <w:sz w:val="19"/>
          <w:rtl/>
        </w:rPr>
        <w:t>UsersDL الحي يضيف إلى result set المستخدمين: distributorID, distributorNameA, DepartmentID, وDepartmentName من أحدث ربط قسم active.</w:t>
      </w:r>
    </w:p>
    <w:p>
      <w:pPr>
        <w:pStyle w:val="ListBullet"/>
        <w:jc w:val="right"/>
        <w:bidi w:val="1"/>
      </w:pPr>
      <w:r>
        <w:rPr>
          <w:rFonts w:ascii="Arial" w:hAnsi="Arial" w:cs="Arial" w:eastAsia="Arial"/>
          <w:sz w:val="19"/>
          <w:rtl/>
        </w:rPr>
        <w:t>MastersDataLoad الحي يضيف ترتيب DistributorPermissionType تنازلياً، وMastersCRUD مختلف في فروع أخرى موثقة في 07A.</w:t>
      </w:r>
    </w:p>
    <w:p>
      <w:pPr>
        <w:pStyle w:val="ListBullet"/>
        <w:jc w:val="right"/>
        <w:bidi w:val="1"/>
      </w:pPr>
      <w:r>
        <w:rPr>
          <w:rFonts w:ascii="Arial" w:hAnsi="Arial" w:cs="Arial" w:eastAsia="Arial"/>
          <w:sz w:val="19"/>
          <w:rtl/>
        </w:rPr>
        <w:t>أُغلقت فجوة parity الحية؛ تبقى اختبارات الصلاحيات والواجهة وmagic identities غير منفذة.</w:t>
      </w:r>
    </w:p>
    <w:p>
      <w:r>
        <w:br w:type="page"/>
      </w:r>
    </w:p>
    <w:p>
      <w:pPr>
        <w:pStyle w:val="Heading1"/>
        <w:jc w:val="right"/>
        <w:bidi w:val="1"/>
      </w:pPr>
      <w:r>
        <w:rPr>
          <w:rFonts w:ascii="Arial" w:hAnsi="Arial" w:cs="Arial" w:eastAsia="Arial"/>
          <w:b/>
          <w:color w:val="183B56"/>
          <w:sz w:val="36"/>
          <w:rtl/>
        </w:rPr>
        <w:t>6. Housing</w:t>
      </w:r>
    </w:p>
    <w:p>
      <w:pPr>
        <w:pStyle w:val="Heading2"/>
        <w:jc w:val="right"/>
        <w:bidi w:val="1"/>
      </w:pPr>
      <w:r>
        <w:rPr>
          <w:rFonts w:ascii="Arial" w:hAnsi="Arial" w:cs="Arial" w:eastAsia="Arial"/>
          <w:b/>
          <w:color w:val="187B8C"/>
          <w:sz w:val="28"/>
          <w:rtl/>
        </w:rPr>
        <w:t>تعريفات Housing</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ملاحظة: </w:t>
            </w:r>
            <w:r>
              <w:rPr>
                <w:rFonts w:ascii="Arial" w:hAnsi="Arial" w:cs="Arial" w:eastAsia="Arial"/>
                <w:sz w:val="20"/>
                <w:rtl/>
              </w:rPr>
              <w:t>تحديث قاعدة البيانات 2026-08-23: صحح ERD Housing الحي العلاقات وفق 75 FK حياً في Schema Housing. بقي ارتباط BuildingDetailsMeterServices إجرائياً/مستنتجاً وليس قيد FK.</w:t>
            </w:r>
          </w:p>
        </w:tc>
      </w:tr>
    </w:tbl>
    <w:p>
      <w:pPr>
        <w:pStyle w:val="Heading3"/>
        <w:jc w:val="right"/>
        <w:bidi w:val="1"/>
      </w:pPr>
      <w:r>
        <w:rPr>
          <w:rFonts w:ascii="Arial" w:hAnsi="Arial" w:cs="Arial" w:eastAsia="Arial"/>
          <w:b/>
          <w:color w:val="183B56"/>
          <w:sz w:val="24"/>
          <w:rtl/>
        </w:rPr>
        <w:t>النمط المشترك الفعلي</w:t>
      </w:r>
    </w:p>
    <w:p>
      <w:pPr>
        <w:jc w:val="right"/>
        <w:bidi w:val="1"/>
      </w:pPr>
      <w:r>
        <w:rPr>
          <w:rFonts w:ascii="Arial" w:hAnsi="Arial" w:cs="Arial" w:eastAsia="Arial"/>
          <w:b w:val="0"/>
          <w:sz w:val="19"/>
          <w:rtl/>
        </w:rPr>
        <w:t>الصفحات الخمس أجزاء من partial HousingController. يبدأ كل GET بـ InitPageContext، ويستدعي MastersServies.GetDataLoadDataSetAsync، ثم يفصل SplitDataSet Table 0 للصلاحيات وdt1..dt9 لبقية النتائج. غياب صف صلاحية يعيد المستخدم إلى Home/Index برسالة رفض.</w:t>
      </w:r>
    </w:p>
    <w:p>
      <w:pPr>
        <w:jc w:val="right"/>
        <w:bidi w:val="1"/>
      </w:pPr>
      <w:r>
        <w:rPr>
          <w:rFonts w:ascii="Arial" w:hAnsi="Arial" w:cs="Arial" w:eastAsia="Arial"/>
          <w:b w:val="0"/>
          <w:sz w:val="19"/>
          <w:rtl/>
        </w:rPr>
        <w:t>لا توجد domain models خاصة. يحول Controller كل DataRow إلى Dictionary&lt;string, object?&gt; ويضيف p01..pNN، ثم يبني FieldConfig/FormConfig وTableColumn/SmartTableDsModel داخل SmartPageViewModel. الـ Views رقيقة وتستدعي SmartRenderer; View المباني تضيف فقط window.UtilityTypeID للطباعة.</w:t>
      </w:r>
    </w:p>
    <w:p>
      <w:pPr>
        <w:jc w:val="right"/>
        <w:bidi w:val="1"/>
      </w:pPr>
      <w:r>
        <w:rPr>
          <w:rFonts w:ascii="Arial" w:hAnsi="Arial" w:cs="Arial" w:eastAsia="Arial"/>
          <w:b w:val="0"/>
          <w:sz w:val="19"/>
          <w:rtl/>
        </w:rPr>
        <w:t>القراءة: GET -&gt; HousingController -&gt; MastersServies -&gt; ProcedureMapper -&gt; dbo.MastersDataLoad -&gt; feature DL -&gt; DataSet -&gt; SmartRenderer.</w:t>
      </w:r>
    </w:p>
    <w:p>
      <w:pPr>
        <w:jc w:val="right"/>
        <w:bidi w:val="1"/>
      </w:pPr>
      <w:r>
        <w:rPr>
          <w:rFonts w:ascii="Arial" w:hAnsi="Arial" w:cs="Arial" w:eastAsia="Arial"/>
          <w:b w:val="0"/>
          <w:sz w:val="19"/>
          <w:rtl/>
        </w:rPr>
        <w:t>الكتابة: modal -&gt; /crud/insert|update|delete -&gt; CrudController -&gt; pNN إلى parameterNN -&gt; dbo.MastersCRUD -&gt; permission check -&gt; feature SP -&gt; IsSuccessful/Message -&gt; TempData -&gt; redirect.</w:t>
      </w:r>
    </w:p>
    <w:p>
      <w:pPr>
        <w:jc w:val="right"/>
        <w:bidi w:val="1"/>
      </w:pPr>
      <w:r>
        <w:rPr>
          <w:rFonts w:ascii="Arial" w:hAnsi="Arial" w:cs="Arial" w:eastAsia="Arial"/>
          <w:b w:val="0"/>
          <w:sz w:val="19"/>
          <w:rtl/>
        </w:rPr>
        <w:t>الرسومات: 05-Housing-Definitions-Flows.md و06-Housing-Definitions-ERD.md.</w:t>
      </w:r>
    </w:p>
    <w:p>
      <w:pPr>
        <w:pStyle w:val="Heading3"/>
        <w:jc w:val="right"/>
        <w:bidi w:val="1"/>
      </w:pPr>
      <w:r>
        <w:rPr>
          <w:rFonts w:ascii="Arial" w:hAnsi="Arial" w:cs="Arial" w:eastAsia="Arial"/>
          <w:b/>
          <w:color w:val="183B56"/>
          <w:sz w:val="24"/>
          <w:rtl/>
        </w:rPr>
        <w:t>مصفوفة الصفحات</w:t>
      </w:r>
    </w:p>
    <w:tbl>
      <w:tblPr>
        <w:tblStyle w:val="TableGrid"/>
        <w:tblW w:type="dxa" w:w="9866"/>
        <w:jc w:val="center"/>
        <w:tblLayout w:type="fixed"/>
        <w:tblLook w:firstColumn="1" w:firstRow="1" w:lastColumn="0" w:lastRow="0" w:noHBand="0" w:noVBand="1" w:val="04A0"/>
        <w:bidiVisual w:val="1"/>
        <w:tblInd w:w="120" w:type="dxa"/>
      </w:tblPr>
      <w:tblGrid>
        <w:gridCol w:w="1644"/>
        <w:gridCol w:w="1644"/>
        <w:gridCol w:w="1644"/>
        <w:gridCol w:w="1644"/>
        <w:gridCol w:w="1644"/>
        <w:gridCol w:w="1646"/>
      </w:tblGrid>
      <w:tr>
        <w:trPr>
          <w:tblHeader w:val="true"/>
        </w:trPr>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الصفحة</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الهدف</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Controller Actions</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View</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Result sets بعد permission</w:t>
            </w:r>
          </w:p>
        </w:tc>
        <w:tc>
          <w:tcPr>
            <w:tcW w:type="dxa" w:w="1646"/>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DDL</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BuildingClass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تعريف فئات المباني</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BuildingClass()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HousingDefinitions/BuildingClass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لا يوجد</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BuildingType</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تعريف الأنواع</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BuildingType(int pdf=0), Print()</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HousingDefinitions/BuildingType</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2</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Cities زائد غير مستخدم</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BuildingUtilityType</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أنواع المرافق وسريانها وهل تتطلب إيجاراً</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BuildingUtilityType()</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HousingDefinitions/BuildingUtilityType</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نعم/لا محلية</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MilitaryLocation</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المواقع/الأحياء وربطها بمدينة</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MilitaryLocation()</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HousingDefinitions/MilitaryLocation</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2</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المدن من Table 2</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BuildingDetails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المباني وروابط التعريفات والإيجار والخدمات</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BuildingDetails(int pdf=0)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HousingDefinitions/BuildingDetails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8</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Tables 2..6 + خيارات محلية</w:t>
            </w:r>
          </w:p>
        </w:tc>
      </w:tr>
    </w:tbl>
    <w:p>
      <w:pPr>
        <w:jc w:val="right"/>
        <w:bidi w:val="1"/>
      </w:pPr>
      <w:r>
        <w:rPr>
          <w:rFonts w:ascii="Arial" w:hAnsi="Arial" w:cs="Arial" w:eastAsia="Arial"/>
          <w:b w:val="0"/>
          <w:sz w:val="4"/>
          <w:rtl/>
        </w:rPr>
      </w:r>
    </w:p>
    <w:p>
      <w:pPr>
        <w:pStyle w:val="Heading3"/>
        <w:jc w:val="right"/>
        <w:bidi w:val="1"/>
      </w:pPr>
      <w:r>
        <w:rPr>
          <w:rFonts w:ascii="Arial" w:hAnsi="Arial" w:cs="Arial" w:eastAsia="Arial"/>
          <w:b/>
          <w:color w:val="183B56"/>
          <w:sz w:val="24"/>
          <w:rtl/>
        </w:rPr>
        <w:t>BuildingClass</w:t>
      </w:r>
    </w:p>
    <w:p>
      <w:pPr>
        <w:pStyle w:val="Heading3"/>
        <w:jc w:val="right"/>
        <w:bidi w:val="1"/>
      </w:pPr>
      <w:r>
        <w:rPr>
          <w:rFonts w:ascii="Arial" w:hAnsi="Arial" w:cs="Arial" w:eastAsia="Arial"/>
          <w:b/>
          <w:color w:val="183B56"/>
          <w:sz w:val="24"/>
          <w:rtl/>
        </w:rPr>
        <w:t>الهدف وUI وModels</w:t>
      </w:r>
    </w:p>
    <w:p>
      <w:pPr>
        <w:jc w:val="right"/>
        <w:bidi w:val="1"/>
      </w:pPr>
      <w:r>
        <w:rPr>
          <w:rFonts w:ascii="Arial" w:hAnsi="Arial" w:cs="Arial" w:eastAsia="Arial"/>
          <w:b w:val="0"/>
          <w:sz w:val="19"/>
          <w:rtl/>
        </w:rPr>
        <w:t>تعرض الفئات النشطة العامة أو التابعة للإدارة، ببحث وترتيب وpagination وإظهار أعمدة. المفتاح buildingClassID، ويخفي الجدول buildingClassOrder وbuildingClassActive. النموذج النهائي SmartPageViewModel.TableDS وعنوانه «فئات المباني».</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العملية</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عقد الحقول</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Insert</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p01 العربي مطلوب، p02 الإنجليزي، p03 الملاحظات</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Update</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p01 المعرف، p02 العربي، p03 الإنجليزي، p10 الملاحظات</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Delete</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p01 المعرف، وp02/p03 readonly</w:t>
            </w:r>
          </w:p>
        </w:tc>
      </w:tr>
    </w:tbl>
    <w:p>
      <w:pPr>
        <w:jc w:val="right"/>
        <w:bidi w:val="1"/>
      </w:pPr>
      <w:r>
        <w:rPr>
          <w:rFonts w:ascii="Arial" w:hAnsi="Arial" w:cs="Arial" w:eastAsia="Arial"/>
          <w:b w:val="0"/>
          <w:sz w:val="4"/>
          <w:rtl/>
        </w:rPr>
      </w:r>
    </w:p>
    <w:p>
      <w:pPr>
        <w:pStyle w:val="Heading3"/>
        <w:jc w:val="right"/>
        <w:bidi w:val="1"/>
      </w:pPr>
      <w:r>
        <w:rPr>
          <w:rFonts w:ascii="Arial" w:hAnsi="Arial" w:cs="Arial" w:eastAsia="Arial"/>
          <w:b/>
          <w:color w:val="183B56"/>
          <w:sz w:val="24"/>
          <w:rtl/>
        </w:rPr>
        <w:t>DataSet وServices وSQL</w:t>
      </w:r>
    </w:p>
    <w:p>
      <w:pPr>
        <w:pStyle w:val="ListBullet"/>
        <w:jc w:val="right"/>
        <w:bidi w:val="1"/>
      </w:pPr>
      <w:r>
        <w:rPr>
          <w:rFonts w:ascii="Arial" w:hAnsi="Arial" w:cs="Arial" w:eastAsia="Arial"/>
          <w:sz w:val="19"/>
          <w:rtl/>
        </w:rPr>
        <w:t>Table 0: permissionTypeNameE.</w:t>
      </w:r>
    </w:p>
    <w:p>
      <w:pPr>
        <w:pStyle w:val="ListBullet"/>
        <w:jc w:val="right"/>
        <w:bidi w:val="1"/>
      </w:pPr>
      <w:r>
        <w:rPr>
          <w:rFonts w:ascii="Arial" w:hAnsi="Arial" w:cs="Arial" w:eastAsia="Arial"/>
          <w:sz w:val="19"/>
          <w:rtl/>
        </w:rPr>
        <w:t>dt1: المعرف، الاسمان، الوصف، الترتيب، active من Housing.BuildingClass; active فقط، وIdara عامة أو مطابقة، بترتيب ID تنازلي.</w:t>
      </w:r>
    </w:p>
    <w:p>
      <w:pPr>
        <w:pStyle w:val="ListBullet"/>
        <w:jc w:val="right"/>
        <w:bidi w:val="1"/>
      </w:pPr>
      <w:r>
        <w:rPr>
          <w:rFonts w:ascii="Arial" w:hAnsi="Arial" w:cs="Arial" w:eastAsia="Arial"/>
          <w:sz w:val="19"/>
          <w:rtl/>
        </w:rPr>
        <w:t>Services: MastersServies, SmartComponentService, ConnectionFactory, وCrudController للكتابة.</w:t>
      </w:r>
    </w:p>
    <w:p>
      <w:pPr>
        <w:pStyle w:val="ListBullet"/>
        <w:jc w:val="right"/>
        <w:bidi w:val="1"/>
      </w:pPr>
      <w:r>
        <w:rPr>
          <w:rFonts w:ascii="Arial" w:hAnsi="Arial" w:cs="Arial" w:eastAsia="Arial"/>
          <w:sz w:val="19"/>
          <w:rtl/>
        </w:rPr>
        <w:t>Snapshot routing: BuildingClass -&gt; Housing.BuildingClassDL; والكتابة إلى Housing.BuildingClassSP.</w:t>
      </w:r>
    </w:p>
    <w:p>
      <w:pPr>
        <w:pStyle w:val="ListBullet"/>
        <w:jc w:val="right"/>
        <w:bidi w:val="1"/>
      </w:pPr>
      <w:r>
        <w:rPr>
          <w:rFonts w:ascii="Arial" w:hAnsi="Arial" w:cs="Arial" w:eastAsia="Arial"/>
          <w:sz w:val="19"/>
          <w:rtl/>
        </w:rPr>
        <w:t>SQL مباشر: dbo.MastersDataLoad, dbo.MastersCRUD, dbo.ftUserPagePermissions, dbo.VGetListUserPermission, Housing.BuildingClassDL/SP, Housing.BuildingClass, dbo.AuditLog.</w:t>
      </w:r>
    </w:p>
    <w:p>
      <w:pPr>
        <w:pStyle w:val="Heading3"/>
        <w:jc w:val="right"/>
        <w:bidi w:val="1"/>
      </w:pPr>
      <w:r>
        <w:rPr>
          <w:rFonts w:ascii="Arial" w:hAnsi="Arial" w:cs="Arial" w:eastAsia="Arial"/>
          <w:b/>
          <w:color w:val="183B56"/>
          <w:sz w:val="24"/>
          <w:rtl/>
        </w:rPr>
        <w:t>الصلاحيات وCRUD</w:t>
      </w:r>
    </w:p>
    <w:p>
      <w:pPr>
        <w:jc w:val="right"/>
        <w:bidi w:val="1"/>
      </w:pPr>
      <w:r>
        <w:rPr>
          <w:rFonts w:ascii="Arial" w:hAnsi="Arial" w:cs="Arial" w:eastAsia="Arial"/>
          <w:b w:val="0"/>
          <w:sz w:val="19"/>
          <w:rtl/>
        </w:rPr>
        <w:t>INSERTBUILDINGCLASS, UPDATEBUILDINGCLASS, DELETEBUILDINGCLASS. تتحكم في إظهار Add/Edit/Delete؛ التعديل والحذف لسجل واحد. Snapshot: تعيد MastersCRUD فحص المستخدم والصفحة وActionType قبل SP.</w:t>
      </w:r>
    </w:p>
    <w:p>
      <w:pPr>
        <w:pStyle w:val="Heading3"/>
        <w:jc w:val="right"/>
        <w:bidi w:val="1"/>
      </w:pPr>
      <w:r>
        <w:rPr>
          <w:rFonts w:ascii="Arial" w:hAnsi="Arial" w:cs="Arial" w:eastAsia="Arial"/>
          <w:b/>
          <w:color w:val="183B56"/>
          <w:sz w:val="24"/>
          <w:rtl/>
        </w:rPr>
        <w:t>Validation وBusiness Rules</w:t>
      </w:r>
    </w:p>
    <w:p>
      <w:pPr>
        <w:pStyle w:val="ListBullet"/>
        <w:jc w:val="right"/>
        <w:bidi w:val="1"/>
      </w:pPr>
      <w:r>
        <w:rPr>
          <w:rFonts w:ascii="Arial" w:hAnsi="Arial" w:cs="Arial" w:eastAsia="Arial"/>
          <w:sz w:val="19"/>
          <w:rtl/>
        </w:rPr>
        <w:t>UI يطلب الاسم العربي ويستخدم TextMode عربي.</w:t>
      </w:r>
    </w:p>
    <w:p>
      <w:pPr>
        <w:pStyle w:val="ListBullet"/>
        <w:jc w:val="right"/>
        <w:bidi w:val="1"/>
      </w:pPr>
      <w:r>
        <w:rPr>
          <w:rFonts w:ascii="Arial" w:hAnsi="Arial" w:cs="Arial" w:eastAsia="Arial"/>
          <w:sz w:val="19"/>
          <w:rtl/>
        </w:rPr>
        <w:t>Snapshot: Action والاسم العربي مطلوبان؛ يمنع الاسم العربي المكرر active في نطاق الإدارة؛ update/delete يتطلبان معرفاً وسجلاً active.</w:t>
      </w:r>
    </w:p>
    <w:p>
      <w:pPr>
        <w:pStyle w:val="ListBullet"/>
        <w:jc w:val="right"/>
        <w:bidi w:val="1"/>
      </w:pPr>
      <w:r>
        <w:rPr>
          <w:rFonts w:ascii="Arial" w:hAnsi="Arial" w:cs="Arial" w:eastAsia="Arial"/>
          <w:sz w:val="19"/>
          <w:rtl/>
        </w:rPr>
        <w:t>delete منطقي (buildingClassActive=0)؛ كل العمليات تسجل AuditLog.</w:t>
      </w:r>
    </w:p>
    <w:p>
      <w:pPr>
        <w:pStyle w:val="ListBullet"/>
        <w:jc w:val="right"/>
        <w:bidi w:val="1"/>
      </w:pPr>
      <w:r>
        <w:rPr>
          <w:rFonts w:ascii="Arial" w:hAnsi="Arial" w:cs="Arial" w:eastAsia="Arial"/>
          <w:sz w:val="19"/>
          <w:rtl/>
        </w:rPr>
        <w:t>فجوة: الصف يملأ الوصف في p04 بينما update form ينتظر p10.</w:t>
      </w:r>
    </w:p>
    <w:p>
      <w:pPr>
        <w:pStyle w:val="ListBullet"/>
        <w:jc w:val="right"/>
        <w:bidi w:val="1"/>
      </w:pPr>
      <w:r>
        <w:rPr>
          <w:rFonts w:ascii="Arial" w:hAnsi="Arial" w:cs="Arial" w:eastAsia="Arial"/>
          <w:sz w:val="19"/>
          <w:rtl/>
        </w:rPr>
        <w:t>لا توجد قاعدة في SP تمنع soft delete عند ارتباط الفئة بمبانٍ؛ ادعاء ملف المساعدة القديم بهذا المنع غير مثبت.</w:t>
      </w:r>
    </w:p>
    <w:p>
      <w:pPr>
        <w:pStyle w:val="Heading3"/>
        <w:jc w:val="right"/>
        <w:bidi w:val="1"/>
      </w:pPr>
      <w:r>
        <w:rPr>
          <w:rFonts w:ascii="Arial" w:hAnsi="Arial" w:cs="Arial" w:eastAsia="Arial"/>
          <w:b/>
          <w:color w:val="183B56"/>
          <w:sz w:val="24"/>
          <w:rtl/>
        </w:rPr>
        <w:t>خطوات المستخدم</w:t>
      </w:r>
    </w:p>
    <w:p>
      <w:pPr>
        <w:pStyle w:val="ListNumber"/>
        <w:jc w:val="right"/>
        <w:bidi w:val="1"/>
      </w:pPr>
      <w:r>
        <w:rPr>
          <w:rFonts w:ascii="Arial" w:hAnsi="Arial" w:cs="Arial" w:eastAsia="Arial"/>
          <w:sz w:val="19"/>
          <w:rtl/>
        </w:rPr>
        <w:t>افتح فئات المباني وابحث أو رتب.</w:t>
      </w:r>
    </w:p>
    <w:p>
      <w:pPr>
        <w:pStyle w:val="ListNumber"/>
        <w:jc w:val="right"/>
        <w:bidi w:val="1"/>
      </w:pPr>
      <w:r>
        <w:rPr>
          <w:rFonts w:ascii="Arial" w:hAnsi="Arial" w:cs="Arial" w:eastAsia="Arial"/>
          <w:sz w:val="19"/>
          <w:rtl/>
        </w:rPr>
        <w:t>للإضافة أدخل الاسم العربي ثم احفظ.</w:t>
      </w:r>
    </w:p>
    <w:p>
      <w:pPr>
        <w:pStyle w:val="ListNumber"/>
        <w:jc w:val="right"/>
        <w:bidi w:val="1"/>
      </w:pPr>
      <w:r>
        <w:rPr>
          <w:rFonts w:ascii="Arial" w:hAnsi="Arial" w:cs="Arial" w:eastAsia="Arial"/>
          <w:sz w:val="19"/>
          <w:rtl/>
        </w:rPr>
        <w:t>للتعديل أو الحذف حدد سجلاً واحداً واستخدم الزر الظاهر حسب الصلاحية.</w:t>
      </w:r>
    </w:p>
    <w:p>
      <w:pPr>
        <w:pStyle w:val="Heading3"/>
        <w:jc w:val="right"/>
        <w:bidi w:val="1"/>
      </w:pPr>
      <w:r>
        <w:rPr>
          <w:rFonts w:ascii="Arial" w:hAnsi="Arial" w:cs="Arial" w:eastAsia="Arial"/>
          <w:b/>
          <w:color w:val="183B56"/>
          <w:sz w:val="24"/>
          <w:rtl/>
        </w:rPr>
        <w:t>BuildingType</w:t>
      </w:r>
    </w:p>
    <w:p>
      <w:pPr>
        <w:pStyle w:val="Heading3"/>
        <w:jc w:val="right"/>
        <w:bidi w:val="1"/>
      </w:pPr>
      <w:r>
        <w:rPr>
          <w:rFonts w:ascii="Arial" w:hAnsi="Arial" w:cs="Arial" w:eastAsia="Arial"/>
          <w:b/>
          <w:color w:val="183B56"/>
          <w:sz w:val="24"/>
          <w:rtl/>
        </w:rPr>
        <w:t>الهدف وUI وModels</w:t>
      </w:r>
    </w:p>
    <w:p>
      <w:pPr>
        <w:jc w:val="right"/>
        <w:bidi w:val="1"/>
      </w:pPr>
      <w:r>
        <w:rPr>
          <w:rFonts w:ascii="Arial" w:hAnsi="Arial" w:cs="Arial" w:eastAsia="Arial"/>
          <w:b w:val="0"/>
          <w:sz w:val="19"/>
          <w:rtl/>
        </w:rPr>
        <w:t>تعرض أنواع المباني النشطة العامة/التابعة للإدارة. الجدول قابل للبحث والترتيب، ومفتاحه buildingTypeID; يعرض الرمز والاسمين والوصف.</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العملية</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عقد الحقول</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Insert</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p01 الرمز، p02 العربي، p03 الإنجليزي، p04 الوصف</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Update</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p01 المعرف، p02 الرمز، p03 العربي، p04 الإنجليزي، p10 الوصف</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Delete</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p01 المعرف، والتفاصيل readonly</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يوجد مسارا PDF: pdf=1 تقرير، وpdf=2 خطاب تجريبي. لكن ShowPrint=false وShowPrint1=false، فلا يظهر الزران. Action Print() يقرأ TempData[PdfBytes] ولا يرتبط بمسار PDF الحالي.</w:t>
      </w:r>
    </w:p>
    <w:p>
      <w:pPr>
        <w:pStyle w:val="Heading3"/>
        <w:jc w:val="right"/>
        <w:bidi w:val="1"/>
      </w:pPr>
      <w:r>
        <w:rPr>
          <w:rFonts w:ascii="Arial" w:hAnsi="Arial" w:cs="Arial" w:eastAsia="Arial"/>
          <w:b/>
          <w:color w:val="183B56"/>
          <w:sz w:val="24"/>
          <w:rtl/>
        </w:rPr>
        <w:t>DataSet وDDL وSQL</w:t>
      </w:r>
    </w:p>
    <w:p>
      <w:pPr>
        <w:pStyle w:val="ListBullet"/>
        <w:jc w:val="right"/>
        <w:bidi w:val="1"/>
      </w:pPr>
      <w:r>
        <w:rPr>
          <w:rFonts w:ascii="Arial" w:hAnsi="Arial" w:cs="Arial" w:eastAsia="Arial"/>
          <w:sz w:val="19"/>
          <w:rtl/>
        </w:rPr>
        <w:t>Table 0: permissions.</w:t>
      </w:r>
    </w:p>
    <w:p>
      <w:pPr>
        <w:pStyle w:val="ListBullet"/>
        <w:jc w:val="right"/>
        <w:bidi w:val="1"/>
      </w:pPr>
      <w:r>
        <w:rPr>
          <w:rFonts w:ascii="Arial" w:hAnsi="Arial" w:cs="Arial" w:eastAsia="Arial"/>
          <w:sz w:val="19"/>
          <w:rtl/>
        </w:rPr>
        <w:t>dt1: أنواع active ضمن الإدارة/العامة بترتيب تنازلي.</w:t>
      </w:r>
    </w:p>
    <w:p>
      <w:pPr>
        <w:pStyle w:val="ListBullet"/>
        <w:jc w:val="right"/>
        <w:bidi w:val="1"/>
      </w:pPr>
      <w:r>
        <w:rPr>
          <w:rFonts w:ascii="Arial" w:hAnsi="Arial" w:cs="Arial" w:eastAsia="Arial"/>
          <w:sz w:val="19"/>
          <w:rtl/>
        </w:rPr>
        <w:t>dt2: dbo.City active، لكن Controller لا يستهلكه؛ DDL زائد.</w:t>
      </w:r>
    </w:p>
    <w:p>
      <w:pPr>
        <w:pStyle w:val="ListBullet"/>
        <w:jc w:val="right"/>
        <w:bidi w:val="1"/>
      </w:pPr>
      <w:r>
        <w:rPr>
          <w:rFonts w:ascii="Arial" w:hAnsi="Arial" w:cs="Arial" w:eastAsia="Arial"/>
          <w:sz w:val="19"/>
          <w:rtl/>
        </w:rPr>
        <w:t>Snapshot routing: BuildingType -&gt; Housing.BuildingTypeDL/SP.</w:t>
      </w:r>
    </w:p>
    <w:p>
      <w:pPr>
        <w:pStyle w:val="ListBullet"/>
        <w:jc w:val="right"/>
        <w:bidi w:val="1"/>
      </w:pPr>
      <w:r>
        <w:rPr>
          <w:rFonts w:ascii="Arial" w:hAnsi="Arial" w:cs="Arial" w:eastAsia="Arial"/>
          <w:sz w:val="19"/>
          <w:rtl/>
        </w:rPr>
        <w:t>SQL: البوابات وكائنات الصلاحية المشتركة، Housing.BuildingTypeDL/SP, Housing.BuildingType, dbo.City, dbo.AuditLog.</w:t>
      </w:r>
    </w:p>
    <w:p>
      <w:pPr>
        <w:pStyle w:val="Heading3"/>
        <w:jc w:val="right"/>
        <w:bidi w:val="1"/>
      </w:pPr>
      <w:r>
        <w:rPr>
          <w:rFonts w:ascii="Arial" w:hAnsi="Arial" w:cs="Arial" w:eastAsia="Arial"/>
          <w:b/>
          <w:color w:val="183B56"/>
          <w:sz w:val="24"/>
          <w:rtl/>
        </w:rPr>
        <w:t>الصلاحيات والقواعد</w:t>
      </w:r>
    </w:p>
    <w:p>
      <w:pPr>
        <w:pStyle w:val="ListBullet"/>
        <w:jc w:val="right"/>
        <w:bidi w:val="1"/>
      </w:pPr>
      <w:r>
        <w:rPr>
          <w:rFonts w:ascii="Arial" w:hAnsi="Arial" w:cs="Arial" w:eastAsia="Arial"/>
          <w:sz w:val="19"/>
          <w:rtl/>
        </w:rPr>
        <w:t>INSERTBUILDINGTYPE, UPDATEBUILDINGTYPE, DELETEBUILDINGTYPE.</w:t>
      </w:r>
    </w:p>
    <w:p>
      <w:pPr>
        <w:pStyle w:val="ListBullet"/>
        <w:jc w:val="right"/>
        <w:bidi w:val="1"/>
      </w:pPr>
      <w:r>
        <w:rPr>
          <w:rFonts w:ascii="Arial" w:hAnsi="Arial" w:cs="Arial" w:eastAsia="Arial"/>
          <w:sz w:val="19"/>
          <w:rtl/>
        </w:rPr>
        <w:t>UI يطلب الرمز والعربي؛ العربي MaxLength=50 وTextMode عربي.</w:t>
      </w:r>
    </w:p>
    <w:p>
      <w:pPr>
        <w:pStyle w:val="ListBullet"/>
        <w:jc w:val="right"/>
        <w:bidi w:val="1"/>
      </w:pPr>
      <w:r>
        <w:rPr>
          <w:rFonts w:ascii="Arial" w:hAnsi="Arial" w:cs="Arial" w:eastAsia="Arial"/>
          <w:sz w:val="19"/>
          <w:rtl/>
        </w:rPr>
        <w:t>Snapshot: العربي مطلوب وفريد بين السجلات active في النطاق؛ update/delete يحتاجان معرفاً وسجلاً active؛ delete منطقي وAudit لكل عملية.</w:t>
      </w:r>
    </w:p>
    <w:p>
      <w:pPr>
        <w:pStyle w:val="ListBullet"/>
        <w:jc w:val="right"/>
        <w:bidi w:val="1"/>
      </w:pPr>
      <w:r>
        <w:rPr>
          <w:rFonts w:ascii="Arial" w:hAnsi="Arial" w:cs="Arial" w:eastAsia="Arial"/>
          <w:sz w:val="19"/>
          <w:rtl/>
        </w:rPr>
        <w:t>فجوة: row alias للوصف p05 بينما update ينتظر p10.</w:t>
      </w:r>
    </w:p>
    <w:p>
      <w:pPr>
        <w:pStyle w:val="ListBullet"/>
        <w:jc w:val="right"/>
        <w:bidi w:val="1"/>
      </w:pPr>
      <w:r>
        <w:rPr>
          <w:rFonts w:ascii="Arial" w:hAnsi="Arial" w:cs="Arial" w:eastAsia="Arial"/>
          <w:sz w:val="19"/>
          <w:rtl/>
        </w:rPr>
        <w:t>فجوة: التقرير يحوي header ثابتاً جزئياً ولا يوجد زر ظاهر للوصول إليه.</w:t>
      </w:r>
    </w:p>
    <w:p>
      <w:pPr>
        <w:pStyle w:val="Heading3"/>
        <w:jc w:val="right"/>
        <w:bidi w:val="1"/>
      </w:pPr>
      <w:r>
        <w:rPr>
          <w:rFonts w:ascii="Arial" w:hAnsi="Arial" w:cs="Arial" w:eastAsia="Arial"/>
          <w:b/>
          <w:color w:val="183B56"/>
          <w:sz w:val="24"/>
          <w:rtl/>
        </w:rPr>
        <w:t>خطوات المستخدم</w:t>
      </w:r>
    </w:p>
    <w:p>
      <w:pPr>
        <w:pStyle w:val="ListNumber"/>
        <w:jc w:val="right"/>
        <w:bidi w:val="1"/>
      </w:pPr>
      <w:r>
        <w:rPr>
          <w:rFonts w:ascii="Arial" w:hAnsi="Arial" w:cs="Arial" w:eastAsia="Arial"/>
          <w:sz w:val="19"/>
          <w:rtl/>
        </w:rPr>
        <w:t>افتح أنواع المباني واستعرض القائمة.</w:t>
      </w:r>
    </w:p>
    <w:p>
      <w:pPr>
        <w:pStyle w:val="ListNumber"/>
        <w:jc w:val="right"/>
        <w:bidi w:val="1"/>
      </w:pPr>
      <w:r>
        <w:rPr>
          <w:rFonts w:ascii="Arial" w:hAnsi="Arial" w:cs="Arial" w:eastAsia="Arial"/>
          <w:sz w:val="19"/>
          <w:rtl/>
        </w:rPr>
        <w:t>أضف الرمز والاسم العربي، ثم احفظ.</w:t>
      </w:r>
    </w:p>
    <w:p>
      <w:pPr>
        <w:pStyle w:val="ListNumber"/>
        <w:jc w:val="right"/>
        <w:bidi w:val="1"/>
      </w:pPr>
      <w:r>
        <w:rPr>
          <w:rFonts w:ascii="Arial" w:hAnsi="Arial" w:cs="Arial" w:eastAsia="Arial"/>
          <w:sz w:val="19"/>
          <w:rtl/>
        </w:rPr>
        <w:t>حدد سجلاً واحداً للتعديل أو soft delete.</w:t>
      </w:r>
    </w:p>
    <w:p>
      <w:pPr>
        <w:pStyle w:val="Heading3"/>
        <w:jc w:val="right"/>
        <w:bidi w:val="1"/>
      </w:pPr>
      <w:r>
        <w:rPr>
          <w:rFonts w:ascii="Arial" w:hAnsi="Arial" w:cs="Arial" w:eastAsia="Arial"/>
          <w:b/>
          <w:color w:val="183B56"/>
          <w:sz w:val="24"/>
          <w:rtl/>
        </w:rPr>
        <w:t>BuildingUtilityType</w:t>
      </w:r>
    </w:p>
    <w:p>
      <w:pPr>
        <w:pStyle w:val="Heading3"/>
        <w:jc w:val="right"/>
        <w:bidi w:val="1"/>
      </w:pPr>
      <w:r>
        <w:rPr>
          <w:rFonts w:ascii="Arial" w:hAnsi="Arial" w:cs="Arial" w:eastAsia="Arial"/>
          <w:b/>
          <w:color w:val="183B56"/>
          <w:sz w:val="24"/>
          <w:rtl/>
        </w:rPr>
        <w:t>الهدف وUI وModels</w:t>
      </w:r>
    </w:p>
    <w:p>
      <w:pPr>
        <w:jc w:val="right"/>
        <w:bidi w:val="1"/>
      </w:pPr>
      <w:r>
        <w:rPr>
          <w:rFonts w:ascii="Arial" w:hAnsi="Arial" w:cs="Arial" w:eastAsia="Arial"/>
          <w:b w:val="0"/>
          <w:sz w:val="19"/>
          <w:rtl/>
        </w:rPr>
        <w:t>تعرف أنواع المرافق وفترة السريان وهل تتطلب إيجاراً. تعرض buildingUtilityIsRent كنص «نعم/لا»، وتخفي active. القراءة مرتبة تصاعدياً.</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العملية</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عقد الحقول</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Insert</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p01 العربي، p02 الإنجليزي، p03 الوصف، p04 البداية، p05 النهاية، p06 يتطلب إيجاراً</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Update</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p01 المعرف، p02 العربي، p03 الإنجليزي، p06 البداية، p07 النهاية، p08 الإيجار، p10 الوصف</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Delete</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p01 المعرف والاسمان readonly</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قائمة نعم/لا OptionItem(1/0) محلية.</w:t>
      </w:r>
    </w:p>
    <w:p>
      <w:pPr>
        <w:pStyle w:val="Heading3"/>
        <w:jc w:val="right"/>
        <w:bidi w:val="1"/>
      </w:pPr>
      <w:r>
        <w:rPr>
          <w:rFonts w:ascii="Arial" w:hAnsi="Arial" w:cs="Arial" w:eastAsia="Arial"/>
          <w:b/>
          <w:color w:val="183B56"/>
          <w:sz w:val="24"/>
          <w:rtl/>
        </w:rPr>
        <w:t>DataSet وSQL والصلاحيات</w:t>
      </w:r>
    </w:p>
    <w:p>
      <w:pPr>
        <w:pStyle w:val="ListBullet"/>
        <w:jc w:val="right"/>
        <w:bidi w:val="1"/>
      </w:pPr>
      <w:r>
        <w:rPr>
          <w:rFonts w:ascii="Arial" w:hAnsi="Arial" w:cs="Arial" w:eastAsia="Arial"/>
          <w:sz w:val="19"/>
          <w:rtl/>
        </w:rPr>
        <w:t>Table 0: permissions؛ dt1: بيانات النوع والتواريخ بصيغة yyyy-MM-dd وflag كنص 0/1.</w:t>
      </w:r>
    </w:p>
    <w:p>
      <w:pPr>
        <w:pStyle w:val="ListBullet"/>
        <w:jc w:val="right"/>
        <w:bidi w:val="1"/>
      </w:pPr>
      <w:r>
        <w:rPr>
          <w:rFonts w:ascii="Arial" w:hAnsi="Arial" w:cs="Arial" w:eastAsia="Arial"/>
          <w:sz w:val="19"/>
          <w:rtl/>
        </w:rPr>
        <w:t>الصلاحيات: INSERTBUILDINGUTILITYTYPE, UPDATEBUILDINGUTILITYTYPE, DELETEBUILDINGUTILITYTYPE.</w:t>
      </w:r>
    </w:p>
    <w:p>
      <w:pPr>
        <w:pStyle w:val="ListBullet"/>
        <w:jc w:val="right"/>
        <w:bidi w:val="1"/>
      </w:pPr>
      <w:r>
        <w:rPr>
          <w:rFonts w:ascii="Arial" w:hAnsi="Arial" w:cs="Arial" w:eastAsia="Arial"/>
          <w:sz w:val="19"/>
          <w:rtl/>
        </w:rPr>
        <w:t>Snapshot routing: القراءة تقارن @pageName='buildingUtilityType' وتنفذ Housing.buildingUtilityTypeDL; الكتابة تستخدم حالة أحرف BuildingUtilityType وتوجه إلى Housing.BuildingUtilityTypeSP. نجاح التطابق يعتمد على collation إن كان حساساً للحالة.</w:t>
      </w:r>
    </w:p>
    <w:p>
      <w:pPr>
        <w:pStyle w:val="ListBullet"/>
        <w:jc w:val="right"/>
        <w:bidi w:val="1"/>
      </w:pPr>
      <w:r>
        <w:rPr>
          <w:rFonts w:ascii="Arial" w:hAnsi="Arial" w:cs="Arial" w:eastAsia="Arial"/>
          <w:sz w:val="19"/>
          <w:rtl/>
        </w:rPr>
        <w:t>SQL: البوابات/الصلاحية، Housing.buildingUtilityTypeDL, Housing.BuildingUtilityTypeSP, Housing.BuildingUtilityType, dbo.AuditLog.</w:t>
      </w:r>
    </w:p>
    <w:p>
      <w:pPr>
        <w:pStyle w:val="Heading3"/>
        <w:jc w:val="right"/>
        <w:bidi w:val="1"/>
      </w:pPr>
      <w:r>
        <w:rPr>
          <w:rFonts w:ascii="Arial" w:hAnsi="Arial" w:cs="Arial" w:eastAsia="Arial"/>
          <w:b/>
          <w:color w:val="183B56"/>
          <w:sz w:val="24"/>
          <w:rtl/>
        </w:rPr>
        <w:t>Validation وBusiness Rules</w:t>
      </w:r>
    </w:p>
    <w:p>
      <w:pPr>
        <w:pStyle w:val="ListBullet"/>
        <w:jc w:val="right"/>
        <w:bidi w:val="1"/>
      </w:pPr>
      <w:r>
        <w:rPr>
          <w:rFonts w:ascii="Arial" w:hAnsi="Arial" w:cs="Arial" w:eastAsia="Arial"/>
          <w:sz w:val="19"/>
          <w:rtl/>
        </w:rPr>
        <w:t>UI يطلب العربي والبداية وflag الإيجار؛ النهاية اختيارية.</w:t>
      </w:r>
    </w:p>
    <w:p>
      <w:pPr>
        <w:pStyle w:val="ListBullet"/>
        <w:jc w:val="right"/>
        <w:bidi w:val="1"/>
      </w:pPr>
      <w:r>
        <w:rPr>
          <w:rFonts w:ascii="Arial" w:hAnsi="Arial" w:cs="Arial" w:eastAsia="Arial"/>
          <w:sz w:val="19"/>
          <w:rtl/>
        </w:rPr>
        <w:t>Snapshot: الاسم مطلوب؛ وعند وجود التاريخين يجب أن تكون النهاية بعد البداية؛ يمنع duplicate active؛ update/delete لسجل active؛ delete منطقي وAudit.</w:t>
      </w:r>
    </w:p>
    <w:p>
      <w:pPr>
        <w:pStyle w:val="ListBullet"/>
        <w:jc w:val="right"/>
        <w:bidi w:val="1"/>
      </w:pPr>
      <w:r>
        <w:rPr>
          <w:rFonts w:ascii="Arial" w:hAnsi="Arial" w:cs="Arial" w:eastAsia="Arial"/>
          <w:sz w:val="19"/>
          <w:rtl/>
        </w:rPr>
        <w:t>فجوة: alias الوصف p04 وupdate ينتظر p10.</w:t>
      </w:r>
    </w:p>
    <w:p>
      <w:pPr>
        <w:pStyle w:val="ListBullet"/>
        <w:jc w:val="right"/>
        <w:bidi w:val="1"/>
      </w:pPr>
      <w:r>
        <w:rPr>
          <w:rFonts w:ascii="Arial" w:hAnsi="Arial" w:cs="Arial" w:eastAsia="Arial"/>
          <w:sz w:val="19"/>
          <w:rtl/>
        </w:rPr>
        <w:t>BuildingDetails يرتبط بالنوع بـ FK. لا يمنع SP soft delete لنوع مستخدم؛ وقد تختفي المباني المرتبطة من BuildingDetailsDL لأنه يشترط النوع active.</w:t>
      </w:r>
    </w:p>
    <w:p>
      <w:pPr>
        <w:pStyle w:val="Heading3"/>
        <w:jc w:val="right"/>
        <w:bidi w:val="1"/>
      </w:pPr>
      <w:r>
        <w:rPr>
          <w:rFonts w:ascii="Arial" w:hAnsi="Arial" w:cs="Arial" w:eastAsia="Arial"/>
          <w:b/>
          <w:color w:val="183B56"/>
          <w:sz w:val="24"/>
          <w:rtl/>
        </w:rPr>
        <w:t>خطوات المستخدم</w:t>
      </w:r>
    </w:p>
    <w:p>
      <w:pPr>
        <w:pStyle w:val="ListNumber"/>
        <w:jc w:val="right"/>
        <w:bidi w:val="1"/>
      </w:pPr>
      <w:r>
        <w:rPr>
          <w:rFonts w:ascii="Arial" w:hAnsi="Arial" w:cs="Arial" w:eastAsia="Arial"/>
          <w:sz w:val="19"/>
          <w:rtl/>
        </w:rPr>
        <w:t>افتح أنواع المرافق.</w:t>
      </w:r>
    </w:p>
    <w:p>
      <w:pPr>
        <w:pStyle w:val="ListNumber"/>
        <w:jc w:val="right"/>
        <w:bidi w:val="1"/>
      </w:pPr>
      <w:r>
        <w:rPr>
          <w:rFonts w:ascii="Arial" w:hAnsi="Arial" w:cs="Arial" w:eastAsia="Arial"/>
          <w:sz w:val="19"/>
          <w:rtl/>
        </w:rPr>
        <w:t>أدخل الاسم والبداية وحدد هل المرفق إيجاري.</w:t>
      </w:r>
    </w:p>
    <w:p>
      <w:pPr>
        <w:pStyle w:val="ListNumber"/>
        <w:jc w:val="right"/>
        <w:bidi w:val="1"/>
      </w:pPr>
      <w:r>
        <w:rPr>
          <w:rFonts w:ascii="Arial" w:hAnsi="Arial" w:cs="Arial" w:eastAsia="Arial"/>
          <w:sz w:val="19"/>
          <w:rtl/>
        </w:rPr>
        <w:t>اجعل النهاية بعد البداية إن أدخلتها.</w:t>
      </w:r>
    </w:p>
    <w:p>
      <w:pPr>
        <w:pStyle w:val="ListNumber"/>
        <w:jc w:val="right"/>
        <w:bidi w:val="1"/>
      </w:pPr>
      <w:r>
        <w:rPr>
          <w:rFonts w:ascii="Arial" w:hAnsi="Arial" w:cs="Arial" w:eastAsia="Arial"/>
          <w:sz w:val="19"/>
          <w:rtl/>
        </w:rPr>
        <w:t>حدد سجلاً واحداً للتعديل أو الحذف المنطقي.</w:t>
      </w:r>
    </w:p>
    <w:p>
      <w:pPr>
        <w:pStyle w:val="Heading3"/>
        <w:jc w:val="right"/>
        <w:bidi w:val="1"/>
      </w:pPr>
      <w:r>
        <w:rPr>
          <w:rFonts w:ascii="Arial" w:hAnsi="Arial" w:cs="Arial" w:eastAsia="Arial"/>
          <w:b/>
          <w:color w:val="183B56"/>
          <w:sz w:val="24"/>
          <w:rtl/>
        </w:rPr>
        <w:t>MilitaryLocation</w:t>
      </w:r>
    </w:p>
    <w:p>
      <w:pPr>
        <w:pStyle w:val="Heading3"/>
        <w:jc w:val="right"/>
        <w:bidi w:val="1"/>
      </w:pPr>
      <w:r>
        <w:rPr>
          <w:rFonts w:ascii="Arial" w:hAnsi="Arial" w:cs="Arial" w:eastAsia="Arial"/>
          <w:b/>
          <w:color w:val="183B56"/>
          <w:sz w:val="24"/>
          <w:rtl/>
        </w:rPr>
        <w:t>الهدف وUI وModels</w:t>
      </w:r>
    </w:p>
    <w:p>
      <w:pPr>
        <w:jc w:val="right"/>
        <w:bidi w:val="1"/>
      </w:pPr>
      <w:r>
        <w:rPr>
          <w:rFonts w:ascii="Arial" w:hAnsi="Arial" w:cs="Arial" w:eastAsia="Arial"/>
          <w:b w:val="0"/>
          <w:sz w:val="19"/>
          <w:rtl/>
        </w:rPr>
        <w:t>تعرف المواقع/الأحياء مع رمز ومدينة واسمين وإحداثيات ووصف. يخفي الجدول FK المدينة وactive وIdara، ويعرض اسم المدينة من join. Excel export ظاهر.</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العملية</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عقد الحقول</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Insert</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p01 الرمز، p02 المدينة، p04 العربي، p05 الإنجليزي، p06 الإحداثيات، p07 الوصف</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Update</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p01 المعرف، p02 الرمز، p03 المدينة، p05 العربي، p06 الإنجليزي، p07 الإحداثيات، p08 الوصف</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Delete</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p01 المعرف، والتفاصيل readonly</w:t>
            </w:r>
          </w:p>
        </w:tc>
      </w:tr>
    </w:tbl>
    <w:p>
      <w:pPr>
        <w:jc w:val="right"/>
        <w:bidi w:val="1"/>
      </w:pPr>
      <w:r>
        <w:rPr>
          <w:rFonts w:ascii="Arial" w:hAnsi="Arial" w:cs="Arial" w:eastAsia="Arial"/>
          <w:b w:val="0"/>
          <w:sz w:val="4"/>
          <w:rtl/>
        </w:rPr>
      </w:r>
    </w:p>
    <w:p>
      <w:pPr>
        <w:pStyle w:val="Heading3"/>
        <w:jc w:val="right"/>
        <w:bidi w:val="1"/>
      </w:pPr>
      <w:r>
        <w:rPr>
          <w:rFonts w:ascii="Arial" w:hAnsi="Arial" w:cs="Arial" w:eastAsia="Arial"/>
          <w:b/>
          <w:color w:val="183B56"/>
          <w:sz w:val="24"/>
          <w:rtl/>
        </w:rPr>
        <w:t>DataSet وDDL وSQL</w:t>
      </w:r>
    </w:p>
    <w:p>
      <w:pPr>
        <w:pStyle w:val="ListBullet"/>
        <w:jc w:val="right"/>
        <w:bidi w:val="1"/>
      </w:pPr>
      <w:r>
        <w:rPr>
          <w:rFonts w:ascii="Arial" w:hAnsi="Arial" w:cs="Arial" w:eastAsia="Arial"/>
          <w:sz w:val="19"/>
          <w:rtl/>
        </w:rPr>
        <w:t>Table 0: permissions.</w:t>
      </w:r>
    </w:p>
    <w:p>
      <w:pPr>
        <w:pStyle w:val="ListBullet"/>
        <w:jc w:val="right"/>
        <w:bidi w:val="1"/>
      </w:pPr>
      <w:r>
        <w:rPr>
          <w:rFonts w:ascii="Arial" w:hAnsi="Arial" w:cs="Arial" w:eastAsia="Arial"/>
          <w:sz w:val="19"/>
          <w:rtl/>
        </w:rPr>
        <w:t>dt1: مواقع active ضمن الإدارة/العامة مع inner join إلى Housing.MilitaryAreaCity؛ موقع بلا city مطابق لا يظهر.</w:t>
      </w:r>
    </w:p>
    <w:p>
      <w:pPr>
        <w:pStyle w:val="ListBullet"/>
        <w:jc w:val="right"/>
        <w:bidi w:val="1"/>
      </w:pPr>
      <w:r>
        <w:rPr>
          <w:rFonts w:ascii="Arial" w:hAnsi="Arial" w:cs="Arial" w:eastAsia="Arial"/>
          <w:sz w:val="19"/>
          <w:rtl/>
        </w:rPr>
        <w:t>dt2: المدن active؛ GetDDLValues(..., tableIndex="2") يحولها إلى CityOptions لـ Select2.</w:t>
      </w:r>
    </w:p>
    <w:p>
      <w:pPr>
        <w:pStyle w:val="ListBullet"/>
        <w:jc w:val="right"/>
        <w:bidi w:val="1"/>
      </w:pPr>
      <w:r>
        <w:rPr>
          <w:rFonts w:ascii="Arial" w:hAnsi="Arial" w:cs="Arial" w:eastAsia="Arial"/>
          <w:sz w:val="19"/>
          <w:rtl/>
        </w:rPr>
        <w:t>Snapshot routing: MilitaryLocation -&gt; Housing.MilitaryLocationDL/SP.</w:t>
      </w:r>
    </w:p>
    <w:p>
      <w:pPr>
        <w:pStyle w:val="ListBullet"/>
        <w:jc w:val="right"/>
        <w:bidi w:val="1"/>
      </w:pPr>
      <w:r>
        <w:rPr>
          <w:rFonts w:ascii="Arial" w:hAnsi="Arial" w:cs="Arial" w:eastAsia="Arial"/>
          <w:sz w:val="19"/>
          <w:rtl/>
        </w:rPr>
        <w:t>SQL: البوابات/الصلاحية، Housing.MilitaryLocationDL/SP, Housing.MilitaryLocation, Housing.MilitaryAreaCity, dbo.AuditLog.</w:t>
      </w:r>
    </w:p>
    <w:p>
      <w:pPr>
        <w:pStyle w:val="ListBullet"/>
        <w:jc w:val="right"/>
        <w:bidi w:val="1"/>
      </w:pPr>
      <w:r>
        <w:rPr>
          <w:rFonts w:ascii="Arial" w:hAnsi="Arial" w:cs="Arial" w:eastAsia="Arial"/>
          <w:sz w:val="19"/>
          <w:rtl/>
        </w:rPr>
        <w:t>علاقات Snapshot: Location -&gt; City، وLocation -&gt; dbo.Idara.</w:t>
      </w:r>
    </w:p>
    <w:p>
      <w:pPr>
        <w:pStyle w:val="Heading3"/>
        <w:jc w:val="right"/>
        <w:bidi w:val="1"/>
      </w:pPr>
      <w:r>
        <w:rPr>
          <w:rFonts w:ascii="Arial" w:hAnsi="Arial" w:cs="Arial" w:eastAsia="Arial"/>
          <w:b/>
          <w:color w:val="183B56"/>
          <w:sz w:val="24"/>
          <w:rtl/>
        </w:rPr>
        <w:t>الصلاحيات والقواعد</w:t>
      </w:r>
    </w:p>
    <w:p>
      <w:pPr>
        <w:pStyle w:val="ListBullet"/>
        <w:jc w:val="right"/>
        <w:bidi w:val="1"/>
      </w:pPr>
      <w:r>
        <w:rPr>
          <w:rFonts w:ascii="Arial" w:hAnsi="Arial" w:cs="Arial" w:eastAsia="Arial"/>
          <w:sz w:val="19"/>
          <w:rtl/>
        </w:rPr>
        <w:t>INSERTMILITARYLOCATION, UPDATEMILITARYLOCATION, DELETEMILITARYLOCATION.</w:t>
      </w:r>
    </w:p>
    <w:p>
      <w:pPr>
        <w:pStyle w:val="ListBullet"/>
        <w:jc w:val="right"/>
        <w:bidi w:val="1"/>
      </w:pPr>
      <w:r>
        <w:rPr>
          <w:rFonts w:ascii="Arial" w:hAnsi="Arial" w:cs="Arial" w:eastAsia="Arial"/>
          <w:sz w:val="19"/>
          <w:rtl/>
        </w:rPr>
        <w:t>UI يطلب الرمز والمدينة والعربي.</w:t>
      </w:r>
    </w:p>
    <w:p>
      <w:pPr>
        <w:pStyle w:val="ListBullet"/>
        <w:jc w:val="right"/>
        <w:bidi w:val="1"/>
      </w:pPr>
      <w:r>
        <w:rPr>
          <w:rFonts w:ascii="Arial" w:hAnsi="Arial" w:cs="Arial" w:eastAsia="Arial"/>
          <w:sz w:val="19"/>
          <w:rtl/>
        </w:rPr>
        <w:t>Snapshot: SP يفرض العربي فقط، ويمنع تكراره active ضمن الإدارة؛ update/delete يحتاجان معرفاً وسجلاً active؛ delete منطقي وAudit.</w:t>
      </w:r>
    </w:p>
    <w:p>
      <w:pPr>
        <w:pStyle w:val="ListBullet"/>
        <w:jc w:val="right"/>
        <w:bidi w:val="1"/>
      </w:pPr>
      <w:r>
        <w:rPr>
          <w:rFonts w:ascii="Arial" w:hAnsi="Arial" w:cs="Arial" w:eastAsia="Arial"/>
          <w:sz w:val="19"/>
          <w:rtl/>
        </w:rPr>
        <w:t>فجوة: Required للرمز والمدينة في UI لا يقابله تحقق صريح في SP؛ FK المدينة nullable في الجدول.</w:t>
      </w:r>
    </w:p>
    <w:p>
      <w:pPr>
        <w:pStyle w:val="ListBullet"/>
        <w:jc w:val="right"/>
        <w:bidi w:val="1"/>
      </w:pPr>
      <w:r>
        <w:rPr>
          <w:rFonts w:ascii="Arial" w:hAnsi="Arial" w:cs="Arial" w:eastAsia="Arial"/>
          <w:sz w:val="19"/>
          <w:rtl/>
        </w:rPr>
        <w:t>لا يمنع SP soft delete لموقع مرتبط بمبانٍ؛ قد تختفي المباني من القراءة لأنها تشترط location active.</w:t>
      </w:r>
    </w:p>
    <w:p>
      <w:pPr>
        <w:pStyle w:val="Heading3"/>
        <w:jc w:val="right"/>
        <w:bidi w:val="1"/>
      </w:pPr>
      <w:r>
        <w:rPr>
          <w:rFonts w:ascii="Arial" w:hAnsi="Arial" w:cs="Arial" w:eastAsia="Arial"/>
          <w:b/>
          <w:color w:val="183B56"/>
          <w:sz w:val="24"/>
          <w:rtl/>
        </w:rPr>
        <w:t>خطوات المستخدم</w:t>
      </w:r>
    </w:p>
    <w:p>
      <w:pPr>
        <w:pStyle w:val="ListNumber"/>
        <w:jc w:val="right"/>
        <w:bidi w:val="1"/>
      </w:pPr>
      <w:r>
        <w:rPr>
          <w:rFonts w:ascii="Arial" w:hAnsi="Arial" w:cs="Arial" w:eastAsia="Arial"/>
          <w:sz w:val="19"/>
          <w:rtl/>
        </w:rPr>
        <w:t>افتح المواقع وابحث في الجدول.</w:t>
      </w:r>
    </w:p>
    <w:p>
      <w:pPr>
        <w:pStyle w:val="ListNumber"/>
        <w:jc w:val="right"/>
        <w:bidi w:val="1"/>
      </w:pPr>
      <w:r>
        <w:rPr>
          <w:rFonts w:ascii="Arial" w:hAnsi="Arial" w:cs="Arial" w:eastAsia="Arial"/>
          <w:sz w:val="19"/>
          <w:rtl/>
        </w:rPr>
        <w:t>اختر المدينة وأدخل الرمز والاسم العربي ثم احفظ.</w:t>
      </w:r>
    </w:p>
    <w:p>
      <w:pPr>
        <w:pStyle w:val="ListNumber"/>
        <w:jc w:val="right"/>
        <w:bidi w:val="1"/>
      </w:pPr>
      <w:r>
        <w:rPr>
          <w:rFonts w:ascii="Arial" w:hAnsi="Arial" w:cs="Arial" w:eastAsia="Arial"/>
          <w:sz w:val="19"/>
          <w:rtl/>
        </w:rPr>
        <w:t>حدد موقعاً واحداً للتعديل أو الحذف.</w:t>
      </w:r>
    </w:p>
    <w:p>
      <w:pPr>
        <w:pStyle w:val="Heading3"/>
        <w:jc w:val="right"/>
        <w:bidi w:val="1"/>
      </w:pPr>
      <w:r>
        <w:rPr>
          <w:rFonts w:ascii="Arial" w:hAnsi="Arial" w:cs="Arial" w:eastAsia="Arial"/>
          <w:b/>
          <w:color w:val="183B56"/>
          <w:sz w:val="24"/>
          <w:rtl/>
        </w:rPr>
        <w:t>BuildingDetails</w:t>
      </w:r>
    </w:p>
    <w:p>
      <w:pPr>
        <w:pStyle w:val="Heading3"/>
        <w:jc w:val="right"/>
        <w:bidi w:val="1"/>
      </w:pPr>
      <w:r>
        <w:rPr>
          <w:rFonts w:ascii="Arial" w:hAnsi="Arial" w:cs="Arial" w:eastAsia="Arial"/>
          <w:b/>
          <w:color w:val="183B56"/>
          <w:sz w:val="24"/>
          <w:rtl/>
        </w:rPr>
        <w:t>الهدف وController Actions</w:t>
      </w:r>
    </w:p>
    <w:p>
      <w:pPr>
        <w:jc w:val="right"/>
        <w:bidi w:val="1"/>
      </w:pPr>
      <w:r>
        <w:rPr>
          <w:rFonts w:ascii="Arial" w:hAnsi="Arial" w:cs="Arial" w:eastAsia="Arial"/>
          <w:b w:val="0"/>
          <w:sz w:val="19"/>
          <w:rtl/>
        </w:rPr>
        <w:t>تدير المباني الفعلية. يقرأ BuildingDetails(int pdf=0) query parameter U كنوع مرفق، ولا يعرض الجدول قبل وجوده. معامل التحميل هو ["BuildingDetails", IdaraId, usersId, HostName, U]. عند pdf=1 يبني QuestPDF من dt1 نفسه بلا DB call إضافي. لا توجد POST Actions محلية؛ CRUD مشترك.</w:t>
      </w:r>
    </w:p>
    <w:p>
      <w:pPr>
        <w:pStyle w:val="Heading3"/>
        <w:jc w:val="right"/>
        <w:bidi w:val="1"/>
      </w:pPr>
      <w:r>
        <w:rPr>
          <w:rFonts w:ascii="Arial" w:hAnsi="Arial" w:cs="Arial" w:eastAsia="Arial"/>
          <w:b/>
          <w:color w:val="183B56"/>
          <w:sz w:val="24"/>
          <w:rtl/>
        </w:rPr>
        <w:t>View وUI configuration</w:t>
      </w:r>
    </w:p>
    <w:p>
      <w:pPr>
        <w:pStyle w:val="ListBullet"/>
        <w:jc w:val="right"/>
        <w:bidi w:val="1"/>
      </w:pPr>
      <w:r>
        <w:rPr>
          <w:rFonts w:ascii="Arial" w:hAnsi="Arial" w:cs="Arial" w:eastAsia="Arial"/>
          <w:sz w:val="19"/>
          <w:rtl/>
        </w:rPr>
        <w:t>SmartPageViewModel.Form: اختيار نوع المرفق؛ sfNav يعيد GET إلى /Housing/BuildingDetails?U={value}&amp;S=1.</w:t>
      </w:r>
    </w:p>
    <w:p>
      <w:pPr>
        <w:pStyle w:val="ListBullet"/>
        <w:jc w:val="right"/>
        <w:bidi w:val="1"/>
      </w:pPr>
      <w:r>
        <w:rPr>
          <w:rFonts w:ascii="Arial" w:hAnsi="Arial" w:cs="Arial" w:eastAsia="Arial"/>
          <w:sz w:val="19"/>
          <w:rtl/>
        </w:rPr>
        <w:t>TableDS يظهر فقط بعد الاختيار، ويدعم البحث وpagination ونسخ الخلايا وإظهار الأعمدة وfilter row.</w:t>
      </w:r>
    </w:p>
    <w:p>
      <w:pPr>
        <w:pStyle w:val="ListBullet"/>
        <w:jc w:val="right"/>
        <w:bidi w:val="1"/>
      </w:pPr>
      <w:r>
        <w:rPr>
          <w:rFonts w:ascii="Arial" w:hAnsi="Arial" w:cs="Arial" w:eastAsia="Arial"/>
          <w:sz w:val="19"/>
          <w:rtl/>
        </w:rPr>
        <w:t>حقول الإيجار والحالة والخدمات تخفى للنوع غير الإيجاري.</w:t>
      </w:r>
    </w:p>
    <w:p>
      <w:pPr>
        <w:pStyle w:val="ListBullet"/>
        <w:jc w:val="right"/>
        <w:bidi w:val="1"/>
      </w:pPr>
      <w:r>
        <w:rPr>
          <w:rFonts w:ascii="Arial" w:hAnsi="Arial" w:cs="Arial" w:eastAsia="Arial"/>
          <w:sz w:val="19"/>
          <w:rtl/>
        </w:rPr>
        <w:t>زر التقرير يرسل pdf=1 وU، لكنه مربوط حالياً بـ canInsertBUILDINGDETAILS.</w:t>
      </w:r>
    </w:p>
    <w:p>
      <w:pPr>
        <w:pStyle w:val="ListBullet"/>
        <w:jc w:val="right"/>
        <w:bidi w:val="1"/>
      </w:pPr>
      <w:r>
        <w:rPr>
          <w:rFonts w:ascii="Arial" w:hAnsi="Arial" w:cs="Arial" w:eastAsia="Arial"/>
          <w:sz w:val="19"/>
          <w:rtl/>
        </w:rPr>
        <w:t>View تستدعي SmartRenderer وتضبط window.UtilityTypeID.</w:t>
      </w:r>
    </w:p>
    <w:p>
      <w:pPr>
        <w:pStyle w:val="Heading3"/>
        <w:jc w:val="right"/>
        <w:bidi w:val="1"/>
      </w:pPr>
      <w:r>
        <w:rPr>
          <w:rFonts w:ascii="Arial" w:hAnsi="Arial" w:cs="Arial" w:eastAsia="Arial"/>
          <w:b/>
          <w:color w:val="183B56"/>
          <w:sz w:val="24"/>
          <w:rtl/>
        </w:rPr>
        <w:t>Models وViewModels</w:t>
      </w:r>
    </w:p>
    <w:p>
      <w:pPr>
        <w:jc w:val="right"/>
        <w:bidi w:val="1"/>
      </w:pPr>
      <w:r>
        <w:rPr>
          <w:rFonts w:ascii="Arial" w:hAnsi="Arial" w:cs="Arial" w:eastAsia="Arial"/>
          <w:b w:val="0"/>
          <w:sz w:val="19"/>
          <w:rtl/>
        </w:rPr>
        <w:t>SmartPageViewModel, FormConfig/FieldConfig/OptionItem, SmartTableDsModel/TableColumn/TableToolbarConfig/TableAction، وReportColumn/ReportResult/DataTableReportBuilder/QuestPdfReportRenderer. صفوف الجدول dictionaries مع p01..p21.</w:t>
      </w:r>
    </w:p>
    <w:p>
      <w:pPr>
        <w:pStyle w:val="Heading3"/>
        <w:jc w:val="right"/>
        <w:bidi w:val="1"/>
      </w:pPr>
      <w:r>
        <w:rPr>
          <w:rFonts w:ascii="Arial" w:hAnsi="Arial" w:cs="Arial" w:eastAsia="Arial"/>
          <w:b/>
          <w:color w:val="183B56"/>
          <w:sz w:val="24"/>
          <w:rtl/>
        </w:rPr>
        <w:t>DataSet result sets وDDL</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Controller</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الغرض</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0</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permissionTable</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الصلاحيات</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1</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dt1</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المباني المطابقة لـ U وIdara مع التعريفات والإيجار الحالي وآخر action وعدادات الخدمات</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2</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dt2</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أنواع المرافق active + buildingUtilityIsRent; filter DDL وقرار الإيجار</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3</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dt3</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نوع الإيجار active ذو ID=1</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4</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dt4</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أنواع المباني active ضمن الإدارة/العامة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5</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dt5</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المواقع active؛ بلا scope إدارة في SQL الحالي</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6</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dt6</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الفئات active ضمن الإدارة/العامة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7</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dt7</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availability للكهرباء/الماء/الغاز للإدارة من linked service + fixed amount</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8</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dt8</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flag الإيجار للنوع المختار؛ لا يستخدمه Controller</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GetDDLValues يقرأ Tables 2..6 من نفس DataSet. خيارات نعم/لا للخدمات محلية.</w:t>
      </w:r>
    </w:p>
    <w:p>
      <w:pPr>
        <w:pStyle w:val="Heading3"/>
        <w:jc w:val="right"/>
        <w:bidi w:val="1"/>
      </w:pPr>
      <w:r>
        <w:rPr>
          <w:rFonts w:ascii="Arial" w:hAnsi="Arial" w:cs="Arial" w:eastAsia="Arial"/>
          <w:b/>
          <w:color w:val="183B56"/>
          <w:sz w:val="24"/>
          <w:rtl/>
        </w:rPr>
        <w:t>عقد CRUD</w:t>
      </w:r>
    </w:p>
    <w:p>
      <w:pPr>
        <w:jc w:val="right"/>
        <w:bidi w:val="1"/>
      </w:pPr>
      <w:r>
        <w:rPr>
          <w:rFonts w:ascii="Arial" w:hAnsi="Arial" w:cs="Arial" w:eastAsia="Arial"/>
          <w:b w:val="0"/>
          <w:sz w:val="19"/>
          <w:rtl/>
        </w:rPr>
        <w:t>Insert: p02 رقم المبنى، p03 الغرف، p04 الطوابق، p05 المساحة، p06 الإحداثيات، p16 النوع، p07 الفئة، p08 الموقع، p15 نوع المرفق، p09/p10 الهاتفان، p13/p18 البداية/النهاية، p14 الملاحظات. للنوع الإيجاري: p11/p12 نوع ومبلغ الإيجار. للخدمات المتاحة: p19/p20/p21 كهرباء/مياه/غاز.</w:t>
      </w:r>
    </w:p>
    <w:p>
      <w:pPr>
        <w:jc w:val="right"/>
        <w:bidi w:val="1"/>
      </w:pPr>
      <w:r>
        <w:rPr>
          <w:rFonts w:ascii="Arial" w:hAnsi="Arial" w:cs="Arial" w:eastAsia="Arial"/>
          <w:b w:val="0"/>
          <w:sz w:val="19"/>
          <w:rtl/>
        </w:rPr>
        <w:t>Update: p01 المعرف؛ p07 النوع، p08 المرفق، p09 الموقع، p10 الفئة، p11/p12 الهاتفان، p13/p14 الإيجار، p15 البداية، p16 الملاحظات، p17 U المخفي، p18 النهاية، p19..p21 الخدمات.</w:t>
      </w:r>
    </w:p>
    <w:p>
      <w:pPr>
        <w:pStyle w:val="Heading3"/>
        <w:jc w:val="right"/>
        <w:bidi w:val="1"/>
      </w:pPr>
      <w:r>
        <w:rPr>
          <w:rFonts w:ascii="Arial" w:hAnsi="Arial" w:cs="Arial" w:eastAsia="Arial"/>
          <w:b/>
          <w:color w:val="183B56"/>
          <w:sz w:val="24"/>
          <w:rtl/>
        </w:rPr>
        <w:t>الصلاحيات وrouting</w:t>
      </w:r>
    </w:p>
    <w:p>
      <w:pPr>
        <w:pStyle w:val="ListBullet"/>
        <w:jc w:val="right"/>
        <w:bidi w:val="1"/>
      </w:pPr>
      <w:r>
        <w:rPr>
          <w:rFonts w:ascii="Arial" w:hAnsi="Arial" w:cs="Arial" w:eastAsia="Arial"/>
          <w:sz w:val="19"/>
          <w:rtl/>
        </w:rPr>
        <w:t>INSERTBUILDINGDETAILS: الإضافة وظهور التقرير حالياً.</w:t>
      </w:r>
    </w:p>
    <w:p>
      <w:pPr>
        <w:pStyle w:val="ListBullet"/>
        <w:jc w:val="right"/>
        <w:bidi w:val="1"/>
      </w:pPr>
      <w:r>
        <w:rPr>
          <w:rFonts w:ascii="Arial" w:hAnsi="Arial" w:cs="Arial" w:eastAsia="Arial"/>
          <w:sz w:val="19"/>
          <w:rtl/>
        </w:rPr>
        <w:t>UPDATEBUILDINGDETAILS: تعديل سجل واحد.</w:t>
      </w:r>
    </w:p>
    <w:p>
      <w:pPr>
        <w:pStyle w:val="ListBullet"/>
        <w:jc w:val="right"/>
        <w:bidi w:val="1"/>
      </w:pPr>
      <w:r>
        <w:rPr>
          <w:rFonts w:ascii="Arial" w:hAnsi="Arial" w:cs="Arial" w:eastAsia="Arial"/>
          <w:sz w:val="19"/>
          <w:rtl/>
        </w:rPr>
        <w:t>DELETEBUILDINGDETAILS: حذف سجل واحد.</w:t>
      </w:r>
    </w:p>
    <w:p>
      <w:pPr>
        <w:pStyle w:val="ListBullet"/>
        <w:jc w:val="right"/>
        <w:bidi w:val="1"/>
      </w:pPr>
      <w:r>
        <w:rPr>
          <w:rFonts w:ascii="Arial" w:hAnsi="Arial" w:cs="Arial" w:eastAsia="Arial"/>
          <w:sz w:val="19"/>
          <w:rtl/>
        </w:rPr>
        <w:t>Snapshot read: BuildingDetails -&gt; Housing.BuildingDetailsDL, و@parameter01 -&gt; @buildingUtilityTypeIDFK.</w:t>
      </w:r>
    </w:p>
    <w:p>
      <w:pPr>
        <w:pStyle w:val="ListBullet"/>
        <w:jc w:val="right"/>
        <w:bidi w:val="1"/>
      </w:pPr>
      <w:r>
        <w:rPr>
          <w:rFonts w:ascii="Arial" w:hAnsi="Arial" w:cs="Arial" w:eastAsia="Arial"/>
          <w:sz w:val="19"/>
          <w:rtl/>
        </w:rPr>
        <w:t>Snapshot write: Actions الثلاثة -&gt; Housing.BuildingDetailsSP بعقود موضعية مختلفة.</w:t>
      </w:r>
    </w:p>
    <w:p>
      <w:pPr>
        <w:pStyle w:val="Heading3"/>
        <w:jc w:val="right"/>
        <w:bidi w:val="1"/>
      </w:pPr>
      <w:r>
        <w:rPr>
          <w:rFonts w:ascii="Arial" w:hAnsi="Arial" w:cs="Arial" w:eastAsia="Arial"/>
          <w:b/>
          <w:color w:val="183B56"/>
          <w:sz w:val="24"/>
          <w:rtl/>
        </w:rPr>
        <w:t>Procedures والجداول والـ Views والـ Functions</w:t>
      </w:r>
    </w:p>
    <w:p>
      <w:pPr>
        <w:pStyle w:val="ListBullet"/>
        <w:jc w:val="right"/>
        <w:bidi w:val="1"/>
      </w:pPr>
      <w:r>
        <w:rPr>
          <w:rFonts w:ascii="Arial" w:hAnsi="Arial" w:cs="Arial" w:eastAsia="Arial"/>
          <w:sz w:val="19"/>
          <w:rtl/>
        </w:rPr>
        <w:t>Procedures: dbo.MastersDataLoad, dbo.MastersCRUD, Housing.BuildingDetailsDL/SP.</w:t>
      </w:r>
    </w:p>
    <w:p>
      <w:pPr>
        <w:pStyle w:val="ListBullet"/>
        <w:jc w:val="right"/>
        <w:bidi w:val="1"/>
      </w:pPr>
      <w:r>
        <w:rPr>
          <w:rFonts w:ascii="Arial" w:hAnsi="Arial" w:cs="Arial" w:eastAsia="Arial"/>
          <w:sz w:val="19"/>
          <w:rtl/>
        </w:rPr>
        <w:t>Tables مباشرة: Housing.BuildingDetails, BuildingType, BuildingUtilityType, MilitaryLocation, BuildingClass, BuildingRent, BuildingRentType, BuildingDetailsMeterServices, MeterServiceTypeLinkedWithIdara, MeterServiceTypeFixedAmount, BuildingAction, BuildingActionType, وdbo.AuditLog.</w:t>
      </w:r>
    </w:p>
    <w:p>
      <w:pPr>
        <w:pStyle w:val="ListBullet"/>
        <w:jc w:val="right"/>
        <w:bidi w:val="1"/>
      </w:pPr>
      <w:r>
        <w:rPr>
          <w:rFonts w:ascii="Arial" w:hAnsi="Arial" w:cs="Arial" w:eastAsia="Arial"/>
          <w:sz w:val="19"/>
          <w:rtl/>
        </w:rPr>
        <w:t>View مباشرة: Housing.VLastActionForBuilding.</w:t>
      </w:r>
    </w:p>
    <w:p>
      <w:pPr>
        <w:pStyle w:val="ListBullet"/>
        <w:jc w:val="right"/>
        <w:bidi w:val="1"/>
      </w:pPr>
      <w:r>
        <w:rPr>
          <w:rFonts w:ascii="Arial" w:hAnsi="Arial" w:cs="Arial" w:eastAsia="Arial"/>
          <w:sz w:val="19"/>
          <w:rtl/>
        </w:rPr>
        <w:t>لا توجد Housing function مستدعاة مباشرة من DL/SP. مجرد إشارة functions أخرى للمباني لا يجعلها جزءاً من مسار الصفحة المثبت.</w:t>
      </w:r>
    </w:p>
    <w:p>
      <w:pPr>
        <w:pStyle w:val="Heading3"/>
        <w:jc w:val="right"/>
        <w:bidi w:val="1"/>
      </w:pPr>
      <w:r>
        <w:rPr>
          <w:rFonts w:ascii="Arial" w:hAnsi="Arial" w:cs="Arial" w:eastAsia="Arial"/>
          <w:b/>
          <w:color w:val="183B56"/>
          <w:sz w:val="24"/>
          <w:rtl/>
        </w:rPr>
        <w:t>Validation وBusiness Rules</w:t>
      </w:r>
    </w:p>
    <w:p>
      <w:pPr>
        <w:pStyle w:val="ListBullet"/>
        <w:jc w:val="right"/>
        <w:bidi w:val="1"/>
      </w:pPr>
      <w:r>
        <w:rPr>
          <w:rFonts w:ascii="Arial" w:hAnsi="Arial" w:cs="Arial" w:eastAsia="Arial"/>
          <w:sz w:val="19"/>
          <w:rtl/>
        </w:rPr>
        <w:t>UI يفرض رقم المبنى والغرف والطوابق والمساحة والإحداثيات والتعريفات والبداية؛ الهاتفان والملاحظات والنهاية اختيارية.</w:t>
      </w:r>
    </w:p>
    <w:p>
      <w:pPr>
        <w:pStyle w:val="ListBullet"/>
        <w:jc w:val="right"/>
        <w:bidi w:val="1"/>
      </w:pPr>
      <w:r>
        <w:rPr>
          <w:rFonts w:ascii="Arial" w:hAnsi="Arial" w:cs="Arial" w:eastAsia="Arial"/>
          <w:sz w:val="19"/>
          <w:rtl/>
        </w:rPr>
        <w:t>Snapshot insert: رقم المبنى والإدارة والمرفق صالحون؛ النهاية بعد البداية عند المقارنة؛ للنوع الإيجاري يلزم نوع إيجار ومبلغ رقمي؛ يمنع رقم مبنى active مكرر داخل الإدارة.</w:t>
      </w:r>
    </w:p>
    <w:p>
      <w:pPr>
        <w:pStyle w:val="ListBullet"/>
        <w:jc w:val="right"/>
        <w:bidi w:val="1"/>
      </w:pPr>
      <w:r>
        <w:rPr>
          <w:rFonts w:ascii="Arial" w:hAnsi="Arial" w:cs="Arial" w:eastAsia="Arial"/>
          <w:sz w:val="19"/>
          <w:rtl/>
        </w:rPr>
        <w:t>Snapshot update: يشترط السجل active ويمنع رقم مبنى مكرر لدى سجل آخر، ثم يحدث المبنى.</w:t>
      </w:r>
    </w:p>
    <w:p>
      <w:pPr>
        <w:pStyle w:val="ListBullet"/>
        <w:jc w:val="right"/>
        <w:bidi w:val="1"/>
      </w:pPr>
      <w:r>
        <w:rPr>
          <w:rFonts w:ascii="Arial" w:hAnsi="Arial" w:cs="Arial" w:eastAsia="Arial"/>
          <w:sz w:val="19"/>
          <w:rtl/>
        </w:rPr>
        <w:t>الإيجار: insert ينشئ BuildingRent; update يغلق active السابق وينشئ جديداً، أو يغلق الإيجار إن لم يعد النوع إيجارياً.</w:t>
      </w:r>
    </w:p>
    <w:p>
      <w:pPr>
        <w:pStyle w:val="ListBullet"/>
        <w:jc w:val="right"/>
        <w:bidi w:val="1"/>
      </w:pPr>
      <w:r>
        <w:rPr>
          <w:rFonts w:ascii="Arial" w:hAnsi="Arial" w:cs="Arial" w:eastAsia="Arial"/>
          <w:sz w:val="19"/>
          <w:rtl/>
        </w:rPr>
        <w:t>الخدمات IDs ثابتة: 1 كهرباء، 2 ماء، 3 غاز. Insert ينشئ الروابط المختارة؛ update يعطل المطلوب إلغاؤه ويضيف المفقود.</w:t>
      </w:r>
    </w:p>
    <w:p>
      <w:pPr>
        <w:pStyle w:val="ListBullet"/>
        <w:jc w:val="right"/>
        <w:bidi w:val="1"/>
      </w:pPr>
      <w:r>
        <w:rPr>
          <w:rFonts w:ascii="Arial" w:hAnsi="Arial" w:cs="Arial" w:eastAsia="Arial"/>
          <w:sz w:val="19"/>
          <w:rtl/>
        </w:rPr>
        <w:t>delete منطقي للمبنى ويضع تاريخ النهاية الحالي ويغلق الإيجار active؛ لا يعطل meter-service links صراحة.</w:t>
      </w:r>
    </w:p>
    <w:p>
      <w:pPr>
        <w:pStyle w:val="ListBullet"/>
        <w:jc w:val="right"/>
        <w:bidi w:val="1"/>
      </w:pPr>
      <w:r>
        <w:rPr>
          <w:rFonts w:ascii="Arial" w:hAnsi="Arial" w:cs="Arial" w:eastAsia="Arial"/>
          <w:sz w:val="19"/>
          <w:rtl/>
        </w:rPr>
        <w:t>transaction + XACTABORT; 50001 business، و50002..50004 تنفيذية؛ Audit للعمليات الرئيسية.</w:t>
      </w:r>
    </w:p>
    <w:p>
      <w:pPr>
        <w:pStyle w:val="Heading3"/>
        <w:jc w:val="right"/>
        <w:bidi w:val="1"/>
      </w:pPr>
      <w:r>
        <w:rPr>
          <w:rFonts w:ascii="Arial" w:hAnsi="Arial" w:cs="Arial" w:eastAsia="Arial"/>
          <w:b/>
          <w:color w:val="183B56"/>
          <w:sz w:val="24"/>
          <w:rtl/>
        </w:rPr>
        <w:t>العلاقات والـ Workflow</w:t>
      </w:r>
    </w:p>
    <w:p>
      <w:pPr>
        <w:jc w:val="right"/>
        <w:bidi w:val="1"/>
      </w:pPr>
      <w:r>
        <w:rPr>
          <w:rFonts w:ascii="Arial" w:hAnsi="Arial" w:cs="Arial" w:eastAsia="Arial"/>
          <w:b w:val="0"/>
          <w:sz w:val="19"/>
          <w:rtl/>
        </w:rPr>
        <w:t>BuildingDetails محور التعريفات الأربع عبر FKs. له تاريخ إيجارات عبر BuildingRent، وخدمات عبر BuildingDetailsMeterServices، وحالة أخيرة عبر VLastActionForBuilding -&gt; BuildingAction -&gt; BuildingActionType.</w:t>
      </w:r>
    </w:p>
    <w:p>
      <w:pPr>
        <w:pStyle w:val="Heading3"/>
        <w:jc w:val="right"/>
        <w:bidi w:val="1"/>
      </w:pPr>
      <w:r>
        <w:rPr>
          <w:rFonts w:ascii="Arial" w:hAnsi="Arial" w:cs="Arial" w:eastAsia="Arial"/>
          <w:b/>
          <w:color w:val="183B56"/>
          <w:sz w:val="24"/>
          <w:rtl/>
        </w:rPr>
        <w:t>خطوات المستخدم</w:t>
      </w:r>
    </w:p>
    <w:p>
      <w:pPr>
        <w:pStyle w:val="ListNumber"/>
        <w:jc w:val="right"/>
        <w:bidi w:val="1"/>
      </w:pPr>
      <w:r>
        <w:rPr>
          <w:rFonts w:ascii="Arial" w:hAnsi="Arial" w:cs="Arial" w:eastAsia="Arial"/>
          <w:sz w:val="19"/>
          <w:rtl/>
        </w:rPr>
        <w:t>اختر نوع المرفق؛ قبل ذلك لا يظهر الجدول.</w:t>
      </w:r>
    </w:p>
    <w:p>
      <w:pPr>
        <w:pStyle w:val="ListNumber"/>
        <w:jc w:val="right"/>
        <w:bidi w:val="1"/>
      </w:pPr>
      <w:r>
        <w:rPr>
          <w:rFonts w:ascii="Arial" w:hAnsi="Arial" w:cs="Arial" w:eastAsia="Arial"/>
          <w:sz w:val="19"/>
          <w:rtl/>
        </w:rPr>
        <w:t>راجع المباني واستخدم البحث/filters.</w:t>
      </w:r>
    </w:p>
    <w:p>
      <w:pPr>
        <w:pStyle w:val="ListNumber"/>
        <w:jc w:val="right"/>
        <w:bidi w:val="1"/>
      </w:pPr>
      <w:r>
        <w:rPr>
          <w:rFonts w:ascii="Arial" w:hAnsi="Arial" w:cs="Arial" w:eastAsia="Arial"/>
          <w:sz w:val="19"/>
          <w:rtl/>
        </w:rPr>
        <w:t>للإضافة أدخل الأساسيات والتعريفات؛ تظهر حقول الإيجار والخدمات فقط عند تحقق شروطها.</w:t>
      </w:r>
    </w:p>
    <w:p>
      <w:pPr>
        <w:pStyle w:val="ListNumber"/>
        <w:jc w:val="right"/>
        <w:bidi w:val="1"/>
      </w:pPr>
      <w:r>
        <w:rPr>
          <w:rFonts w:ascii="Arial" w:hAnsi="Arial" w:cs="Arial" w:eastAsia="Arial"/>
          <w:sz w:val="19"/>
          <w:rtl/>
        </w:rPr>
        <w:t>للتعديل حدد مبنى واحداً وحدّث البيانات والإيجار والخدمات.</w:t>
      </w:r>
    </w:p>
    <w:p>
      <w:pPr>
        <w:pStyle w:val="ListNumber"/>
        <w:jc w:val="right"/>
        <w:bidi w:val="1"/>
      </w:pPr>
      <w:r>
        <w:rPr>
          <w:rFonts w:ascii="Arial" w:hAnsi="Arial" w:cs="Arial" w:eastAsia="Arial"/>
          <w:sz w:val="19"/>
          <w:rtl/>
        </w:rPr>
        <w:t>للحذف حدد مبنى وأكد؛ التنفيذ المرجعي soft delete وإغلاق الإيجار.</w:t>
      </w:r>
    </w:p>
    <w:p>
      <w:pPr>
        <w:pStyle w:val="ListNumber"/>
        <w:jc w:val="right"/>
        <w:bidi w:val="1"/>
      </w:pPr>
      <w:r>
        <w:rPr>
          <w:rFonts w:ascii="Arial" w:hAnsi="Arial" w:cs="Arial" w:eastAsia="Arial"/>
          <w:sz w:val="19"/>
          <w:rtl/>
        </w:rPr>
        <w:t>اطبع التقرير إذا ظهر؛ ظهوره مرتبط حالياً بصلاحية الإضافة.</w:t>
      </w:r>
    </w:p>
    <w:p>
      <w:pPr>
        <w:pStyle w:val="Heading3"/>
        <w:jc w:val="right"/>
        <w:bidi w:val="1"/>
      </w:pPr>
      <w:r>
        <w:rPr>
          <w:rFonts w:ascii="Arial" w:hAnsi="Arial" w:cs="Arial" w:eastAsia="Arial"/>
          <w:b/>
          <w:color w:val="183B56"/>
          <w:sz w:val="24"/>
          <w:rtl/>
        </w:rPr>
        <w:t>فجوات مهمة</w:t>
      </w:r>
    </w:p>
    <w:p>
      <w:pPr>
        <w:pStyle w:val="ListNumber"/>
        <w:jc w:val="right"/>
        <w:bidi w:val="1"/>
      </w:pPr>
      <w:r>
        <w:rPr>
          <w:rFonts w:ascii="Arial" w:hAnsi="Arial" w:cs="Arial" w:eastAsia="Arial"/>
          <w:sz w:val="19"/>
          <w:rtl/>
        </w:rPr>
        <w:t>block تحقق update في SP يستخدم @Action IN('UPDATE') بينما البوابة ترسل UPDATEBUILDINGDETAILS; لذا لا يعمل ذلك block حسب Snapshot.</w:t>
      </w:r>
    </w:p>
    <w:p>
      <w:pPr>
        <w:pStyle w:val="ListNumber"/>
        <w:jc w:val="right"/>
        <w:bidi w:val="1"/>
      </w:pPr>
      <w:r>
        <w:rPr>
          <w:rFonts w:ascii="Arial" w:hAnsi="Arial" w:cs="Arial" w:eastAsia="Arial"/>
          <w:sz w:val="19"/>
          <w:rtl/>
        </w:rPr>
        <w:t>delete form يضبط p01 مع MirrorName="UtilityTypeID" بينما البوابة تتوقع buildingDetailsID; قد يرسل U بدل معرف المبنى.</w:t>
      </w:r>
    </w:p>
    <w:p>
      <w:pPr>
        <w:pStyle w:val="ListNumber"/>
        <w:jc w:val="right"/>
        <w:bidi w:val="1"/>
      </w:pPr>
      <w:r>
        <w:rPr>
          <w:rFonts w:ascii="Arial" w:hAnsi="Arial" w:cs="Arial" w:eastAsia="Arial"/>
          <w:sz w:val="19"/>
          <w:rtl/>
        </w:rPr>
        <w:t>update/delete يضعان Value=buildingUtilityIsRent.ToString() في حقل اسم المبنى p02; يلزم اختبار population الفعلي.</w:t>
      </w:r>
    </w:p>
    <w:p>
      <w:pPr>
        <w:pStyle w:val="ListNumber"/>
        <w:jc w:val="right"/>
        <w:bidi w:val="1"/>
      </w:pPr>
      <w:r>
        <w:rPr>
          <w:rFonts w:ascii="Arial" w:hAnsi="Arial" w:cs="Arial" w:eastAsia="Arial"/>
          <w:sz w:val="19"/>
          <w:rtl/>
        </w:rPr>
        <w:t>dt8 زائد وغير مستخدم، ومواقع dt5 غير مقيدة بالإدارة.</w:t>
      </w:r>
    </w:p>
    <w:p>
      <w:pPr>
        <w:pStyle w:val="ListNumber"/>
        <w:jc w:val="right"/>
        <w:bidi w:val="1"/>
      </w:pPr>
      <w:r>
        <w:rPr>
          <w:rFonts w:ascii="Arial" w:hAnsi="Arial" w:cs="Arial" w:eastAsia="Arial"/>
          <w:sz w:val="19"/>
          <w:rtl/>
        </w:rPr>
        <w:t>لا تظهر FK declarations لـ BuildingDetailsMeterServices في Snapshot رغم الاعتماد المنطقي.</w:t>
      </w:r>
    </w:p>
    <w:p>
      <w:pPr>
        <w:pStyle w:val="ListNumber"/>
        <w:jc w:val="right"/>
        <w:bidi w:val="1"/>
      </w:pPr>
      <w:r>
        <w:rPr>
          <w:rFonts w:ascii="Arial" w:hAnsi="Arial" w:cs="Arial" w:eastAsia="Arial"/>
          <w:sz w:val="19"/>
          <w:rtl/>
        </w:rPr>
        <w:t>زر التقرير محكوم بصلاحية insert لا بصلاحية طباعة.</w:t>
      </w:r>
    </w:p>
    <w:p>
      <w:pPr>
        <w:pStyle w:val="Heading3"/>
        <w:jc w:val="right"/>
        <w:bidi w:val="1"/>
      </w:pPr>
      <w:r>
        <w:rPr>
          <w:rFonts w:ascii="Arial" w:hAnsi="Arial" w:cs="Arial" w:eastAsia="Arial"/>
          <w:b/>
          <w:color w:val="183B56"/>
          <w:sz w:val="24"/>
          <w:rtl/>
        </w:rPr>
        <w:t>ERD والعلاقات المثبتة</w:t>
      </w:r>
    </w:p>
    <w:p>
      <w:pPr>
        <w:jc w:val="right"/>
        <w:bidi w:val="1"/>
      </w:pPr>
      <w:r>
        <w:rPr>
          <w:rFonts w:ascii="Arial" w:hAnsi="Arial" w:cs="Arial" w:eastAsia="Arial"/>
          <w:b w:val="0"/>
          <w:sz w:val="19"/>
          <w:rtl/>
        </w:rPr>
        <w:t>راجع 06-Housing-Definitions-ERD.md. FKs المثبتة في Snapshot:</w:t>
      </w:r>
    </w:p>
    <w:p>
      <w:pPr>
        <w:pStyle w:val="ListBullet"/>
        <w:jc w:val="right"/>
        <w:bidi w:val="1"/>
      </w:pPr>
      <w:r>
        <w:rPr>
          <w:rFonts w:ascii="Arial" w:hAnsi="Arial" w:cs="Arial" w:eastAsia="Arial"/>
          <w:sz w:val="19"/>
          <w:rtl/>
        </w:rPr>
        <w:t>BuildingDetails -&gt; BuildingClass/BuildingType/BuildingUtilityType/MilitaryLocation.</w:t>
      </w:r>
    </w:p>
    <w:p>
      <w:pPr>
        <w:pStyle w:val="ListBullet"/>
        <w:jc w:val="right"/>
        <w:bidi w:val="1"/>
      </w:pPr>
      <w:r>
        <w:rPr>
          <w:rFonts w:ascii="Arial" w:hAnsi="Arial" w:cs="Arial" w:eastAsia="Arial"/>
          <w:sz w:val="19"/>
          <w:rtl/>
        </w:rPr>
        <w:t>MilitaryLocation -&gt; MilitaryAreaCity -&gt; MilitaryArea، وMilitaryLocation -&gt; dbo.Idara.</w:t>
      </w:r>
    </w:p>
    <w:p>
      <w:pPr>
        <w:pStyle w:val="ListBullet"/>
        <w:jc w:val="right"/>
        <w:bidi w:val="1"/>
      </w:pPr>
      <w:r>
        <w:rPr>
          <w:rFonts w:ascii="Arial" w:hAnsi="Arial" w:cs="Arial" w:eastAsia="Arial"/>
          <w:sz w:val="19"/>
          <w:rtl/>
        </w:rPr>
        <w:t>BuildingRent -&gt; BuildingDetails/BuildingRentType.</w:t>
      </w:r>
    </w:p>
    <w:p>
      <w:pPr>
        <w:pStyle w:val="ListBullet"/>
        <w:jc w:val="right"/>
        <w:bidi w:val="1"/>
      </w:pPr>
      <w:r>
        <w:rPr>
          <w:rFonts w:ascii="Arial" w:hAnsi="Arial" w:cs="Arial" w:eastAsia="Arial"/>
          <w:sz w:val="19"/>
          <w:rtl/>
        </w:rPr>
        <w:t>BuildingAction -&gt; BuildingDetails/BuildingActionType.</w:t>
      </w:r>
    </w:p>
    <w:p>
      <w:pPr>
        <w:pStyle w:val="Heading3"/>
        <w:jc w:val="right"/>
        <w:bidi w:val="1"/>
      </w:pPr>
      <w:r>
        <w:rPr>
          <w:rFonts w:ascii="Arial" w:hAnsi="Arial" w:cs="Arial" w:eastAsia="Arial"/>
          <w:b/>
          <w:color w:val="183B56"/>
          <w:sz w:val="24"/>
          <w:rtl/>
        </w:rPr>
        <w:t>قائمة SQL المجمعة</w:t>
      </w:r>
    </w:p>
    <w:p>
      <w:pPr>
        <w:pStyle w:val="Heading3"/>
        <w:jc w:val="right"/>
        <w:bidi w:val="1"/>
      </w:pPr>
      <w:r>
        <w:rPr>
          <w:rFonts w:ascii="Arial" w:hAnsi="Arial" w:cs="Arial" w:eastAsia="Arial"/>
          <w:b/>
          <w:color w:val="183B56"/>
          <w:sz w:val="24"/>
          <w:rtl/>
        </w:rPr>
        <w:t>Procedures</w:t>
      </w:r>
    </w:p>
    <w:p>
      <w:pPr>
        <w:jc w:val="right"/>
        <w:bidi w:val="1"/>
      </w:pPr>
      <w:r>
        <w:rPr>
          <w:rFonts w:ascii="Arial" w:hAnsi="Arial" w:cs="Arial" w:eastAsia="Arial"/>
          <w:b w:val="0"/>
          <w:sz w:val="19"/>
          <w:rtl/>
        </w:rPr>
        <w:t>dbo.MastersDataLoad, dbo.MastersCRUD, Housing.BuildingClassDL/SP, Housing.BuildingTypeDL/SP, Housing.buildingUtilityTypeDL, Housing.BuildingUtilityTypeSP, Housing.MilitaryLocationDL/SP, Housing.BuildingDetailsDL/SP.</w:t>
      </w:r>
    </w:p>
    <w:p>
      <w:pPr>
        <w:pStyle w:val="Heading3"/>
        <w:jc w:val="right"/>
        <w:bidi w:val="1"/>
      </w:pPr>
      <w:r>
        <w:rPr>
          <w:rFonts w:ascii="Arial" w:hAnsi="Arial" w:cs="Arial" w:eastAsia="Arial"/>
          <w:b/>
          <w:color w:val="183B56"/>
          <w:sz w:val="24"/>
          <w:rtl/>
        </w:rPr>
        <w:t>Tables</w:t>
      </w:r>
    </w:p>
    <w:p>
      <w:pPr>
        <w:jc w:val="right"/>
        <w:bidi w:val="1"/>
      </w:pPr>
      <w:r>
        <w:rPr>
          <w:rFonts w:ascii="Arial" w:hAnsi="Arial" w:cs="Arial" w:eastAsia="Arial"/>
          <w:b w:val="0"/>
          <w:sz w:val="19"/>
          <w:rtl/>
        </w:rPr>
        <w:t>Housing.BuildingClass, BuildingType, BuildingUtilityType, MilitaryLocation, MilitaryAreaCity, MilitaryArea, BuildingDetails, BuildingRent, BuildingRentType, BuildingDetailsMeterServices, MeterServiceTypeLinkedWithIdara, MeterServiceTypeFixedAmount, BuildingAction, BuildingActionType, dbo.City, dbo.Idara, dbo.AuditLog.</w:t>
      </w:r>
    </w:p>
    <w:p>
      <w:pPr>
        <w:pStyle w:val="Heading3"/>
        <w:jc w:val="right"/>
        <w:bidi w:val="1"/>
      </w:pPr>
      <w:r>
        <w:rPr>
          <w:rFonts w:ascii="Arial" w:hAnsi="Arial" w:cs="Arial" w:eastAsia="Arial"/>
          <w:b/>
          <w:color w:val="183B56"/>
          <w:sz w:val="24"/>
          <w:rtl/>
        </w:rPr>
        <w:t>Views وFunctions</w:t>
      </w:r>
    </w:p>
    <w:p>
      <w:pPr>
        <w:pStyle w:val="ListBullet"/>
        <w:jc w:val="right"/>
        <w:bidi w:val="1"/>
      </w:pPr>
      <w:r>
        <w:rPr>
          <w:rFonts w:ascii="Arial" w:hAnsi="Arial" w:cs="Arial" w:eastAsia="Arial"/>
          <w:sz w:val="19"/>
          <w:rtl/>
        </w:rPr>
        <w:t>Housing.VLastActionForBuilding, dbo.VGetListUserPermission.</w:t>
      </w:r>
    </w:p>
    <w:p>
      <w:pPr>
        <w:pStyle w:val="ListBullet"/>
        <w:jc w:val="right"/>
        <w:bidi w:val="1"/>
      </w:pPr>
      <w:r>
        <w:rPr>
          <w:rFonts w:ascii="Arial" w:hAnsi="Arial" w:cs="Arial" w:eastAsia="Arial"/>
          <w:sz w:val="19"/>
          <w:rtl/>
        </w:rPr>
        <w:t>dbo.ftUserPagePermissions هي table-valued function مشتركة في بوابة القراءة.</w:t>
      </w:r>
    </w:p>
    <w:p>
      <w:pPr>
        <w:pStyle w:val="ListBullet"/>
        <w:jc w:val="right"/>
        <w:bidi w:val="1"/>
      </w:pPr>
      <w:r>
        <w:rPr>
          <w:rFonts w:ascii="Arial" w:hAnsi="Arial" w:cs="Arial" w:eastAsia="Arial"/>
          <w:sz w:val="19"/>
          <w:rtl/>
        </w:rPr>
        <w:t>لا توجد Housing functions مباشرة في feature DL/SP الخمسة.</w:t>
      </w:r>
    </w:p>
    <w:p>
      <w:pPr>
        <w:pStyle w:val="Heading3"/>
        <w:jc w:val="right"/>
        <w:bidi w:val="1"/>
      </w:pPr>
      <w:r>
        <w:rPr>
          <w:rFonts w:ascii="Arial" w:hAnsi="Arial" w:cs="Arial" w:eastAsia="Arial"/>
          <w:b/>
          <w:color w:val="183B56"/>
          <w:sz w:val="24"/>
          <w:rtl/>
        </w:rPr>
        <w:t>تحديث المطابقة الحية 2026-08-22</w:t>
      </w:r>
    </w:p>
    <w:p>
      <w:pPr>
        <w:jc w:val="right"/>
        <w:bidi w:val="1"/>
      </w:pPr>
      <w:r>
        <w:rPr>
          <w:rFonts w:ascii="Arial" w:hAnsi="Arial" w:cs="Arial" w:eastAsia="Arial"/>
          <w:b w:val="0"/>
          <w:sz w:val="19"/>
          <w:rtl/>
        </w:rPr>
        <w:t>إجراءات Definitions العشرة متحققة حياً ومطابقة للـ Snapshot، وكذلك VLastActionForBuilding وFKs الأساسية في ERD. تأكد حياً عدم وجود FK مكتشف لـ BuildingDetailsMeterServices. ظهر Trigger فعال Housing.trgBuildingActionAudit على جدول الحركات؛ لا يغير CRUD التعريفات مباشرة لكنه يؤثر في الحركات اللاحقة. لم تُنفذ إجراءات أعمال أو صلاحيات فعلية.</w:t>
      </w:r>
    </w:p>
    <w:p>
      <w:pPr>
        <w:pStyle w:val="Heading2"/>
        <w:jc w:val="right"/>
        <w:bidi w:val="1"/>
      </w:pPr>
      <w:r>
        <w:rPr>
          <w:rFonts w:ascii="Arial" w:hAnsi="Arial" w:cs="Arial" w:eastAsia="Arial"/>
          <w:b/>
          <w:color w:val="187B8C"/>
          <w:sz w:val="28"/>
          <w:rtl/>
        </w:rPr>
        <w:t>إجراءات Housing</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ملاحظة: </w:t>
            </w:r>
            <w:r>
              <w:rPr>
                <w:rFonts w:ascii="Arial" w:hAnsi="Arial" w:cs="Arial" w:eastAsia="Arial"/>
                <w:sz w:val="20"/>
                <w:rtl/>
              </w:rPr>
              <w:t>تحديث قاعدة البيانات 2026-08-23: فصل التحليل النهائي بين FKs الحية وروابط دورة الإقامة المستنتجة، ووثق Trigger التدقيق الحي على BuildingAction غير الموجود في Snapshot.</w:t>
            </w:r>
          </w:p>
        </w:tc>
      </w:tr>
    </w:tbl>
    <w:p>
      <w:pPr>
        <w:pStyle w:val="Heading3"/>
        <w:jc w:val="right"/>
        <w:bidi w:val="1"/>
      </w:pPr>
      <w:r>
        <w:rPr>
          <w:rFonts w:ascii="Arial" w:hAnsi="Arial" w:cs="Arial" w:eastAsia="Arial"/>
          <w:b/>
          <w:color w:val="183B56"/>
          <w:sz w:val="24"/>
          <w:rtl/>
        </w:rPr>
        <w:t>المسار التنفيذي المشترك</w:t>
      </w:r>
    </w:p>
    <w:p>
      <w:pPr>
        <w:jc w:val="right"/>
        <w:bidi w:val="1"/>
      </w:pPr>
      <w:r>
        <w:rPr>
          <w:rFonts w:ascii="Arial" w:hAnsi="Arial" w:cs="Arial" w:eastAsia="Arial"/>
          <w:b w:val="0"/>
          <w:sz w:val="19"/>
          <w:rtl/>
        </w:rPr>
        <w:t>كل صفحة GET جزء من partial HousingController: تنفذ InitPageContext، تقرأ usersId/IdaraId/HostName، ثم ترسل array موضعية إلى MastersServies.GetDataLoadDataSetAsync. يحول MastersServies القيم إلى pageName, idaraID, entrydata, hostname, parameter01..50 ويحل MastersDataLoad:getData عبر ProcedureMapper إلى dbo.MastersDataLoad. تعيد البوابة permission result set أولاً ثم تنفذ DL الخاص بالصفحة.</w:t>
      </w:r>
    </w:p>
    <w:p>
      <w:pPr>
        <w:jc w:val="right"/>
        <w:bidi w:val="1"/>
      </w:pPr>
      <w:r>
        <w:rPr>
          <w:rFonts w:ascii="Arial" w:hAnsi="Arial" w:cs="Arial" w:eastAsia="Arial"/>
          <w:b w:val="0"/>
          <w:sz w:val="19"/>
          <w:rtl/>
        </w:rPr>
        <w:t>الـ Views الأربع رقيقة ومتطابقة: تضبط العنوان وتستدعي SmartRenderer. يبني Controller SmartPageViewModel, SmartTableDsModel, FormConfig وحقول p01..pNN. الكتابة تمر عبر /crud/insert|update|delete إلى CrudController، ثم MastersServies.GetCrudDataSetAsync وdbo.MastersCRUD. تفحص البوابة الصفحة والصلاحية، تحول المعاملات إلى عقد SP، ثم تعيد IsSuccessful/Message إلى TempData وredirect.</w:t>
      </w:r>
    </w:p>
    <w:p>
      <w:pPr>
        <w:pStyle w:val="Heading3"/>
        <w:jc w:val="right"/>
        <w:bidi w:val="1"/>
      </w:pPr>
      <w:r>
        <w:rPr>
          <w:rFonts w:ascii="Arial" w:hAnsi="Arial" w:cs="Arial" w:eastAsia="Arial"/>
          <w:b/>
          <w:color w:val="183B56"/>
          <w:sz w:val="24"/>
          <w:rtl/>
        </w:rPr>
        <w:t>مصفوفة الصفحات</w:t>
      </w:r>
    </w:p>
    <w:tbl>
      <w:tblPr>
        <w:tblStyle w:val="TableGrid"/>
        <w:tblW w:type="dxa" w:w="9866"/>
        <w:jc w:val="center"/>
        <w:tblLayout w:type="fixed"/>
        <w:tblLook w:firstColumn="1" w:firstRow="1" w:lastColumn="0" w:lastRow="0" w:noHBand="0" w:noVBand="1" w:val="04A0"/>
        <w:bidiVisual w:val="1"/>
        <w:tblInd w:w="120" w:type="dxa"/>
      </w:tblPr>
      <w:tblGrid>
        <w:gridCol w:w="1973"/>
        <w:gridCol w:w="1973"/>
        <w:gridCol w:w="1973"/>
        <w:gridCol w:w="1973"/>
        <w:gridCol w:w="1974"/>
      </w:tblGrid>
      <w:tr>
        <w:trPr>
          <w:tblHeader w:val="true"/>
        </w:trPr>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الصفحة</w:t>
            </w:r>
          </w:p>
        </w:tc>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Action/View</w:t>
            </w:r>
          </w:p>
        </w:tc>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Result sets بعد الصلاحية</w:t>
            </w:r>
          </w:p>
        </w:tc>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العمليات</w:t>
            </w:r>
          </w:p>
        </w:tc>
        <w:tc>
          <w:tcPr>
            <w:tcW w:type="dxa" w:w="197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الغرض</w:t>
            </w:r>
          </w:p>
        </w:tc>
      </w:tr>
      <w:tr>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HousingResident</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HousingResident(int pdf=0) / HousingProcedures/HousingResident</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1 فعلياً؛ 5 DDL calls تطلب جداول غير معادة</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3</w:t>
            </w:r>
          </w:p>
        </w:tc>
        <w:tc>
          <w:tcPr>
            <w:tcW w:type="dxa" w:w="1974"/>
            <w:tcMar>
              <w:top w:w="85" w:type="dxa"/>
              <w:start w:w="120" w:type="dxa"/>
              <w:bottom w:w="85" w:type="dxa"/>
              <w:end w:w="120" w:type="dxa"/>
            </w:tcMar>
            <w:vAlign w:val="center"/>
          </w:tcPr>
          <w:p>
            <w:pPr>
              <w:spacing w:after="40"/>
              <w:jc w:val="right"/>
              <w:bidi w:val="1"/>
            </w:pPr>
            <w:r>
              <w:rPr>
                <w:rFonts w:ascii="Arial" w:hAnsi="Arial" w:cs="Arial" w:eastAsia="Arial"/>
                <w:sz w:val="14"/>
                <w:rtl/>
              </w:rPr>
              <w:t>العهد، اعتماد التسكين، إلغاء التسكين</w:t>
            </w:r>
          </w:p>
        </w:tc>
      </w:tr>
      <w:tr>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HousingHandover</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HousingHandover() / HousingProcedures/HousingHandover</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3</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97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تمرير المبنى بين حالات/جهات التسليم</w:t>
            </w:r>
          </w:p>
        </w:tc>
      </w:tr>
      <w:tr>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HousingExtend</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HousingExtend(int pdf=0,int? rowId=null) / يعيد خطأً View HousingResident</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3</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6</w:t>
            </w:r>
          </w:p>
        </w:tc>
        <w:tc>
          <w:tcPr>
            <w:tcW w:type="dxa" w:w="1974"/>
            <w:tcMar>
              <w:top w:w="85" w:type="dxa"/>
              <w:start w:w="120" w:type="dxa"/>
              <w:bottom w:w="85" w:type="dxa"/>
              <w:end w:w="120" w:type="dxa"/>
            </w:tcMar>
            <w:vAlign w:val="center"/>
          </w:tcPr>
          <w:p>
            <w:pPr>
              <w:spacing w:after="40"/>
              <w:jc w:val="right"/>
              <w:bidi w:val="1"/>
            </w:pPr>
            <w:r>
              <w:rPr>
                <w:rFonts w:ascii="Arial" w:hAnsi="Arial" w:cs="Arial" w:eastAsia="Arial"/>
                <w:sz w:val="14"/>
                <w:rtl/>
              </w:rPr>
              <w:t>طلب الإمهال، مراجعته مالياً، التأمين، الاعتماد</w:t>
            </w:r>
          </w:p>
        </w:tc>
      </w:tr>
      <w:tr>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HousingExit</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HousingExit(int pdf=0,int? rowId=null) / HousingProcedures/HousingExit</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 فعلياً؛ 5 DDL calls تطلب جداول غير معادة</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6</w:t>
            </w:r>
          </w:p>
        </w:tc>
        <w:tc>
          <w:tcPr>
            <w:tcW w:type="dxa" w:w="197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طلب الإخلاء، الغرامات، المالية، الاعتماد</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أوضاع pdf فروع داخل Actions وليست Actions مستقلة. HousingExit يدعم البحث بـ NID ويمرره parameter01; إذا لم توجد نتيجة يضع تحذيراً. HousingHandover يتطلب query U للحالة الحالية، ويعرض اختيار الحالة قبل الجدول.</w:t>
      </w:r>
    </w:p>
    <w:p>
      <w:pPr>
        <w:pStyle w:val="Heading3"/>
        <w:jc w:val="right"/>
        <w:bidi w:val="1"/>
      </w:pPr>
      <w:r>
        <w:rPr>
          <w:rFonts w:ascii="Arial" w:hAnsi="Arial" w:cs="Arial" w:eastAsia="Arial"/>
          <w:b/>
          <w:color w:val="183B56"/>
          <w:sz w:val="24"/>
          <w:rtl/>
        </w:rPr>
        <w:t>HousingResident</w:t>
      </w:r>
    </w:p>
    <w:p>
      <w:pPr>
        <w:pStyle w:val="Heading3"/>
        <w:jc w:val="right"/>
        <w:bidi w:val="1"/>
      </w:pPr>
      <w:r>
        <w:rPr>
          <w:rFonts w:ascii="Arial" w:hAnsi="Arial" w:cs="Arial" w:eastAsia="Arial"/>
          <w:b/>
          <w:color w:val="183B56"/>
          <w:sz w:val="24"/>
          <w:rtl/>
        </w:rPr>
        <w:t>الواجهة والعقد</w:t>
      </w:r>
    </w:p>
    <w:p>
      <w:pPr>
        <w:jc w:val="right"/>
        <w:bidi w:val="1"/>
      </w:pPr>
      <w:r>
        <w:rPr>
          <w:rFonts w:ascii="Arial" w:hAnsi="Arial" w:cs="Arial" w:eastAsia="Arial"/>
          <w:b w:val="0"/>
          <w:sz w:val="19"/>
          <w:rtl/>
        </w:rPr>
        <w:t>تعرض سجلات VWaitingList ضمن الإدارة، مع بيانات المستفيد والمبنى وآخر حركة وعدد العدادات. العمليات:</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ActionType / صلاحية</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واجهة المستخدم</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أهم الحقول</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HOUSINGESRESIDENTSCUSTDY</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تسجيل العهد والملاحظات</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p01 ActionID, p02 residentInfoID, p12 CustdyRecord/notes, p18 buildingDetailsID, p21 LastActionID, p22 meterscount</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HOUSINGESRESIDENTS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تسكين نهائي</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السابق + p23 رقم خطاب، p24 تاريخه، p25 تاريخ التسكين</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CANCELHOUSINGRESIDENT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إلغاء التسكين</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السابق + p12 سبب الإلغاء؛ بيانات الخطاب/التسكين مخفية</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الصلاحيات الثلاث تتحكم في ShowEdit, ShowEdit1, ShowDelete. حالات تلوين UI الظاهرة: 45 موافقة منزل، 46 انتظار قراءة عدادات مع خدمات، 47 بلا خدمات، و2 ساكن.</w:t>
      </w:r>
    </w:p>
    <w:p>
      <w:pPr>
        <w:pStyle w:val="Heading3"/>
        <w:jc w:val="right"/>
        <w:bidi w:val="1"/>
      </w:pPr>
      <w:r>
        <w:rPr>
          <w:rFonts w:ascii="Arial" w:hAnsi="Arial" w:cs="Arial" w:eastAsia="Arial"/>
          <w:b/>
          <w:color w:val="183B56"/>
          <w:sz w:val="24"/>
          <w:rtl/>
        </w:rPr>
        <w:t>SQL والقواعد</w:t>
      </w:r>
    </w:p>
    <w:p>
      <w:pPr>
        <w:pStyle w:val="ListBullet"/>
        <w:jc w:val="right"/>
        <w:bidi w:val="1"/>
      </w:pPr>
      <w:r>
        <w:rPr>
          <w:rFonts w:ascii="Arial" w:hAnsi="Arial" w:cs="Arial" w:eastAsia="Arial"/>
          <w:sz w:val="19"/>
          <w:rtl/>
        </w:rPr>
        <w:t>Snapshot read: MastersDataLoad -&gt; HousingResidentDL -&gt; VWaitingList + VGetFullResidentDetails + BuildingActionType، مع subquery إلى MeterForBuilding. الفلتر IdaraId=@idaraID وحالات LastActionTypeID IN (45,46,47,2).</w:t>
      </w:r>
    </w:p>
    <w:p>
      <w:pPr>
        <w:pStyle w:val="ListBullet"/>
        <w:jc w:val="right"/>
        <w:bidi w:val="1"/>
      </w:pPr>
      <w:r>
        <w:rPr>
          <w:rFonts w:ascii="Arial" w:hAnsi="Arial" w:cs="Arial" w:eastAsia="Arial"/>
          <w:sz w:val="19"/>
          <w:rtl/>
        </w:rPr>
        <w:t>العهد: يتطلب ملاحظات في واجهة المستخدم. SP يقبل الفرع HOUSINGESRESIDENTSCUSTDY لكنه validation المشترك مكتوب على الاسم غير المستخدم CustdyRecord؛ ثم يشترط سجل موجوداً وحالة 45، وينشئ حركة 46 إذا للمبنى عدادات و47 إن لم توجد.</w:t>
      </w:r>
    </w:p>
    <w:p>
      <w:pPr>
        <w:pStyle w:val="ListBullet"/>
        <w:jc w:val="right"/>
        <w:bidi w:val="1"/>
      </w:pPr>
      <w:r>
        <w:rPr>
          <w:rFonts w:ascii="Arial" w:hAnsi="Arial" w:cs="Arial" w:eastAsia="Arial"/>
          <w:sz w:val="19"/>
          <w:rtl/>
        </w:rPr>
        <w:t>التسكين: يمنع وجود المستفيد في VOccupant بإدارة أخرى أو أثناء الإخلاء، ويشترط ActionID وحالة 47. ينشئ حركة نوع 2، يستدعي BackfillResidentServiceBills، وينشئ فاتورة إيجار عبر fnCalcMonthlyBuildingRentByBuildingDetailsID إن أعادت قيمة.</w:t>
      </w:r>
    </w:p>
    <w:p>
      <w:pPr>
        <w:pStyle w:val="ListBullet"/>
        <w:jc w:val="right"/>
        <w:bidi w:val="1"/>
      </w:pPr>
      <w:r>
        <w:rPr>
          <w:rFonts w:ascii="Arial" w:hAnsi="Arial" w:cs="Arial" w:eastAsia="Arial"/>
          <w:sz w:val="19"/>
          <w:rtl/>
        </w:rPr>
        <w:t>الإلغاء: يتطلب معرفات صحيحة وسبباً، ويقفل حركة 45 بـ UPDLOCK/HOLDLOCK ويتأكد أنها آخر حركة. يتتبع parent: 38 تعود إلى 39 (رفض تخصيص أول)، و40 إلى 42 (إلغاء أهلية نهائي)، ثم ينشئ الحركة الجديدة.</w:t>
      </w:r>
    </w:p>
    <w:p>
      <w:pPr>
        <w:pStyle w:val="ListBullet"/>
        <w:jc w:val="right"/>
        <w:bidi w:val="1"/>
      </w:pPr>
      <w:r>
        <w:rPr>
          <w:rFonts w:ascii="Arial" w:hAnsi="Arial" w:cs="Arial" w:eastAsia="Arial"/>
          <w:sz w:val="19"/>
          <w:rtl/>
        </w:rPr>
        <w:t>لا يوجد UPDATE/DELETE فعلي لـ BuildingAction; “التعديل/الإلغاء” append-only state transitions. الفواتير المولدة ليست soft delete في هذا الفرع.</w:t>
      </w:r>
    </w:p>
    <w:p>
      <w:pPr>
        <w:pStyle w:val="ListBullet"/>
        <w:jc w:val="right"/>
        <w:bidi w:val="1"/>
      </w:pPr>
      <w:r>
        <w:rPr>
          <w:rFonts w:ascii="Arial" w:hAnsi="Arial" w:cs="Arial" w:eastAsia="Arial"/>
          <w:sz w:val="19"/>
          <w:rtl/>
        </w:rPr>
        <w:t>كل فرع ناجح يكتب dbo.AuditLog. XACTABORT وtransaction محروسة بـ @@TRANCOUNT; 50001 للأعمال، 50002 لفشل insert/identity/rent، وCATCH يعمل rollback ثم يعيد الخطأ.</w:t>
      </w:r>
    </w:p>
    <w:p>
      <w:pPr>
        <w:pStyle w:val="Heading3"/>
        <w:jc w:val="right"/>
        <w:bidi w:val="1"/>
      </w:pPr>
      <w:r>
        <w:rPr>
          <w:rFonts w:ascii="Arial" w:hAnsi="Arial" w:cs="Arial" w:eastAsia="Arial"/>
          <w:b/>
          <w:color w:val="183B56"/>
          <w:sz w:val="24"/>
          <w:rtl/>
        </w:rPr>
        <w:t>أثره على البرامج الأخرى</w:t>
      </w:r>
    </w:p>
    <w:p>
      <w:pPr>
        <w:jc w:val="right"/>
        <w:bidi w:val="1"/>
      </w:pPr>
      <w:r>
        <w:rPr>
          <w:rFonts w:ascii="Arial" w:hAnsi="Arial" w:cs="Arial" w:eastAsia="Arial"/>
          <w:b w:val="0"/>
          <w:sz w:val="19"/>
          <w:rtl/>
        </w:rPr>
        <w:t>اعتماد السكن يجعل المستفيد ضمن VOccupant الذي تعتمد عليه إجراءات الإخلاء، ويولد Bills التي تظهر في التدقيق المالي والفواتير الإلكترونية/الدخل حسب المستهلكين اللاحقين. هذا أثر بيانات مثبت في Snapshot؛ مسار UI داخل IncomeSystem/ElectronicBillSystem لم يُتتبع في هذا النطاق.</w:t>
      </w:r>
    </w:p>
    <w:p>
      <w:pPr>
        <w:pStyle w:val="Heading3"/>
        <w:jc w:val="right"/>
        <w:bidi w:val="1"/>
      </w:pPr>
      <w:r>
        <w:rPr>
          <w:rFonts w:ascii="Arial" w:hAnsi="Arial" w:cs="Arial" w:eastAsia="Arial"/>
          <w:b/>
          <w:color w:val="183B56"/>
          <w:sz w:val="24"/>
          <w:rtl/>
        </w:rPr>
        <w:t>HousingHandover</w:t>
      </w:r>
    </w:p>
    <w:p>
      <w:pPr>
        <w:pStyle w:val="Heading3"/>
        <w:jc w:val="right"/>
        <w:bidi w:val="1"/>
      </w:pPr>
      <w:r>
        <w:rPr>
          <w:rFonts w:ascii="Arial" w:hAnsi="Arial" w:cs="Arial" w:eastAsia="Arial"/>
          <w:b/>
          <w:color w:val="183B56"/>
          <w:sz w:val="24"/>
          <w:rtl/>
        </w:rPr>
        <w:t>الواجهة والحالات والصلاحيات</w:t>
      </w:r>
    </w:p>
    <w:p>
      <w:pPr>
        <w:jc w:val="right"/>
        <w:bidi w:val="1"/>
      </w:pPr>
      <w:r>
        <w:rPr>
          <w:rFonts w:ascii="Arial" w:hAnsi="Arial" w:cs="Arial" w:eastAsia="Arial"/>
          <w:b w:val="0"/>
          <w:sz w:val="19"/>
          <w:rtl/>
        </w:rPr>
        <w:t>الصفحة تختار الحالة الحالية U, ثم تحمل المباني التي آخر حالتها تطابقها. HousingHandoverDL يعيد: (1) المباني، (2) حالات المصدر المسموح بها للمستخدم، (3) الحالات التالية المسموحة من جدول BuildingHandover. النموذج يرسل p01 المبنى، p02 رقمه، p07 الحالة التالية، p10 الحالية، p11 الملاحظات، p12 آخر حركة.</w:t>
      </w:r>
    </w:p>
    <w:p>
      <w:pPr>
        <w:jc w:val="right"/>
        <w:bidi w:val="1"/>
      </w:pPr>
      <w:r>
        <w:rPr>
          <w:rFonts w:ascii="Arial" w:hAnsi="Arial" w:cs="Arial" w:eastAsia="Arial"/>
          <w:b w:val="0"/>
          <w:sz w:val="19"/>
          <w:rtl/>
        </w:rPr>
        <w:t>زر الإجراء يظهر إذا امتلك المستخدم أياً من خمس صلاحيات مسؤول: الصيانة، الجودة، الخدمات العامة، الإسكان، أو التنفيذ. داخل DL تقيد الحالات أيضاً بـ permissionTypeRoleID=20 من dbo.VGetListUserPermission.</w:t>
      </w:r>
    </w:p>
    <w:p>
      <w:pPr>
        <w:jc w:val="right"/>
        <w:bidi w:val="1"/>
      </w:pPr>
      <w:r>
        <w:rPr>
          <w:rFonts w:ascii="Arial" w:hAnsi="Arial" w:cs="Arial" w:eastAsia="Arial"/>
          <w:b w:val="0"/>
          <w:sz w:val="19"/>
          <w:rtl/>
        </w:rPr>
        <w:t>فجوة أمنية Snapshot: MastersCRUD لصفحة HousingHandover علق شرط permissionTypeNameE=@ActionType؛ يفحص وجود أي صلاحية للصفحة فقط، خلاف gating الدقيق في الواجهة وDL.</w:t>
      </w:r>
    </w:p>
    <w:p>
      <w:pPr>
        <w:pStyle w:val="Heading3"/>
        <w:jc w:val="right"/>
        <w:bidi w:val="1"/>
      </w:pPr>
      <w:r>
        <w:rPr>
          <w:rFonts w:ascii="Arial" w:hAnsi="Arial" w:cs="Arial" w:eastAsia="Arial"/>
          <w:b/>
          <w:color w:val="183B56"/>
          <w:sz w:val="24"/>
          <w:rtl/>
        </w:rPr>
        <w:t>Validation وBusiness Rules</w:t>
      </w:r>
    </w:p>
    <w:p>
      <w:pPr>
        <w:pStyle w:val="ListBullet"/>
        <w:jc w:val="right"/>
        <w:bidi w:val="1"/>
      </w:pPr>
      <w:r>
        <w:rPr>
          <w:rFonts w:ascii="Arial" w:hAnsi="Arial" w:cs="Arial" w:eastAsia="Arial"/>
          <w:sz w:val="19"/>
          <w:rtl/>
        </w:rPr>
        <w:t>Action الوحيد HousingHandoverAction; يتطلب معرف/رقم المبنى، الحالة الحالية والتالية، والملاحظات.</w:t>
      </w:r>
    </w:p>
    <w:p>
      <w:pPr>
        <w:pStyle w:val="ListBullet"/>
        <w:jc w:val="right"/>
        <w:bidi w:val="1"/>
      </w:pPr>
      <w:r>
        <w:rPr>
          <w:rFonts w:ascii="Arial" w:hAnsi="Arial" w:cs="Arial" w:eastAsia="Arial"/>
          <w:sz w:val="19"/>
          <w:rtl/>
        </w:rPr>
        <w:t>يمنع تكرار نفس LastActionID كأب لحركة فعالة.</w:t>
      </w:r>
    </w:p>
    <w:p>
      <w:pPr>
        <w:pStyle w:val="ListBullet"/>
        <w:jc w:val="right"/>
        <w:bidi w:val="1"/>
      </w:pPr>
      <w:r>
        <w:rPr>
          <w:rFonts w:ascii="Arial" w:hAnsi="Arial" w:cs="Arial" w:eastAsia="Arial"/>
          <w:sz w:val="19"/>
          <w:rtl/>
        </w:rPr>
        <w:t>ينشئ BuildingAction بالحالة التالية، ويربطها بآخر حركة، ويأخذ alias/message من BuildingActionType.</w:t>
      </w:r>
    </w:p>
    <w:p>
      <w:pPr>
        <w:pStyle w:val="ListBullet"/>
        <w:jc w:val="right"/>
        <w:bidi w:val="1"/>
      </w:pPr>
      <w:r>
        <w:rPr>
          <w:rFonts w:ascii="Arial" w:hAnsi="Arial" w:cs="Arial" w:eastAsia="Arial"/>
          <w:sz w:val="19"/>
          <w:rtl/>
        </w:rPr>
        <w:t>Transaction و50001/50002 وAuditLog موجودة؛ لا update/delete ولا soft delete.</w:t>
      </w:r>
    </w:p>
    <w:p>
      <w:pPr>
        <w:pStyle w:val="ListBullet"/>
        <w:jc w:val="right"/>
        <w:bidi w:val="1"/>
      </w:pPr>
      <w:r>
        <w:rPr>
          <w:rFonts w:ascii="Arial" w:hAnsi="Arial" w:cs="Arial" w:eastAsia="Arial"/>
          <w:sz w:val="19"/>
          <w:rtl/>
        </w:rPr>
        <w:t>جدول BuildingHandover هو مصفوفة الانتقالات والصلاحيات، لا سجل تنفيذ؛ التنفيذ يضاف في BuildingAction.</w:t>
      </w:r>
    </w:p>
    <w:p>
      <w:pPr>
        <w:pStyle w:val="Heading3"/>
        <w:jc w:val="right"/>
        <w:bidi w:val="1"/>
      </w:pPr>
      <w:r>
        <w:rPr>
          <w:rFonts w:ascii="Arial" w:hAnsi="Arial" w:cs="Arial" w:eastAsia="Arial"/>
          <w:b/>
          <w:color w:val="183B56"/>
          <w:sz w:val="24"/>
          <w:rtl/>
        </w:rPr>
        <w:t>HousingExtend</w:t>
      </w:r>
    </w:p>
    <w:p>
      <w:pPr>
        <w:pStyle w:val="Heading3"/>
        <w:jc w:val="right"/>
        <w:bidi w:val="1"/>
      </w:pPr>
      <w:r>
        <w:rPr>
          <w:rFonts w:ascii="Arial" w:hAnsi="Arial" w:cs="Arial" w:eastAsia="Arial"/>
          <w:b/>
          <w:color w:val="183B56"/>
          <w:sz w:val="24"/>
          <w:rtl/>
        </w:rPr>
        <w:t>الواجهة والصلاحيات</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ActionType المرسل</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صلاحية UI</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الوظيفة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HOUSINGEXTEND</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HOUSINGEXTEND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إنشاء طلب إمهال</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EDITHOUSINGEXTEND</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EDITHOUSINGEXTEND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تعديل الطلب كحركات جديدة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CANCELHOUSINGEXTEND</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CANCELHOUSINGEXTEND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إلغاء الطلب والرجوع لأصل الإقامة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SENDHOUSINGEXTENDTOFINANCE</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نفسها</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إرسال للتدقيق المالي</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EXTENDINSURANCE</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نفسها</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تسجيل التأمين الاحترازي</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ApproveExtend</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Controller يبحث عن APPROVEEXTEND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اعتماد الإمهال</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الحقول الأساسية: خطاب الموافقة وتاريخه p22/p23، البداية والنهاية p24/p25، الملاحظات p26، السبب p27. التأمين يعرض غير المسدد p28، إيجار المبنى p29، مبلغ التأمين p30 والإجمالي p31، رقم/تاريخ/نوع وثيقته p33/p35/p36. DL يعيد جدول البيانات، أسباب الإمهال، وأنواع التأمين.</w:t>
      </w:r>
    </w:p>
    <w:p>
      <w:pPr>
        <w:pStyle w:val="Heading3"/>
        <w:jc w:val="right"/>
        <w:bidi w:val="1"/>
      </w:pPr>
      <w:r>
        <w:rPr>
          <w:rFonts w:ascii="Arial" w:hAnsi="Arial" w:cs="Arial" w:eastAsia="Arial"/>
          <w:b/>
          <w:color w:val="183B56"/>
          <w:sz w:val="24"/>
          <w:rtl/>
        </w:rPr>
        <w:t>الحالات والقواعد</w:t>
      </w:r>
    </w:p>
    <w:p>
      <w:pPr>
        <w:pStyle w:val="ListBullet"/>
        <w:jc w:val="right"/>
        <w:bidi w:val="1"/>
      </w:pPr>
      <w:r>
        <w:rPr>
          <w:rFonts w:ascii="Arial" w:hAnsi="Arial" w:cs="Arial" w:eastAsia="Arial"/>
          <w:sz w:val="19"/>
          <w:rtl/>
        </w:rPr>
        <w:t>البداية: من حالة 2 ينشئ 48، ومن 48 ينشئ 49؛ غير ذلك 50001.</w:t>
      </w:r>
    </w:p>
    <w:p>
      <w:pPr>
        <w:pStyle w:val="ListBullet"/>
        <w:jc w:val="right"/>
        <w:bidi w:val="1"/>
      </w:pPr>
      <w:r>
        <w:rPr>
          <w:rFonts w:ascii="Arial" w:hAnsi="Arial" w:cs="Arial" w:eastAsia="Arial"/>
          <w:sz w:val="19"/>
          <w:rtl/>
        </w:rPr>
        <w:t>التعديل يتطلب حالة 48؛ ينشئ 50 ثم 48 جديدة، أي يحفظ التاريخ ولا يعدل صفاً.</w:t>
      </w:r>
    </w:p>
    <w:p>
      <w:pPr>
        <w:pStyle w:val="ListBullet"/>
        <w:jc w:val="right"/>
        <w:bidi w:val="1"/>
      </w:pPr>
      <w:r>
        <w:rPr>
          <w:rFonts w:ascii="Arial" w:hAnsi="Arial" w:cs="Arial" w:eastAsia="Arial"/>
          <w:sz w:val="19"/>
          <w:rtl/>
        </w:rPr>
        <w:t>الإلغاء يتطلب 48؛ ينشئ 50 ثم ينسخ حركة الإقامة الأصلية نوع 2 من fnBuildingActionChainToRoot.</w:t>
      </w:r>
    </w:p>
    <w:p>
      <w:pPr>
        <w:pStyle w:val="ListBullet"/>
        <w:jc w:val="right"/>
        <w:bidi w:val="1"/>
      </w:pPr>
      <w:r>
        <w:rPr>
          <w:rFonts w:ascii="Arial" w:hAnsi="Arial" w:cs="Arial" w:eastAsia="Arial"/>
          <w:sz w:val="19"/>
          <w:rtl/>
        </w:rPr>
        <w:t>الإرسال المالي يتطلب 48 وينشئ 51، ويمنع الإرسال المكرر.</w:t>
      </w:r>
    </w:p>
    <w:p>
      <w:pPr>
        <w:pStyle w:val="ListBullet"/>
        <w:jc w:val="right"/>
        <w:bidi w:val="1"/>
      </w:pPr>
      <w:r>
        <w:rPr>
          <w:rFonts w:ascii="Arial" w:hAnsi="Arial" w:cs="Arial" w:eastAsia="Arial"/>
          <w:sz w:val="19"/>
          <w:rtl/>
        </w:rPr>
        <w:t>التأمين يتطلب انتهاء المالية/حالة 61 وسبباً InsuranceRequired=1 وعدم وجود تنفيذ سابق؛ المبلغ لا يكون صفراً. ينشئ حركة 61 وسجل ExtendInsurance فعالاً وAudit لكل منهما.</w:t>
      </w:r>
    </w:p>
    <w:p>
      <w:pPr>
        <w:pStyle w:val="ListBullet"/>
        <w:jc w:val="right"/>
        <w:bidi w:val="1"/>
      </w:pPr>
      <w:r>
        <w:rPr>
          <w:rFonts w:ascii="Arial" w:hAnsi="Arial" w:cs="Arial" w:eastAsia="Arial"/>
          <w:sz w:val="19"/>
          <w:rtl/>
        </w:rPr>
        <w:t>الاعتماد يتطلب الحالة المالية الملائمة، ويشترط تنفيذ التأمين إن كان السبب يتطلبه، ثم ينشئ حالة 24.</w:t>
      </w:r>
    </w:p>
    <w:p>
      <w:pPr>
        <w:pStyle w:val="ListBullet"/>
        <w:jc w:val="right"/>
        <w:bidi w:val="1"/>
      </w:pPr>
      <w:r>
        <w:rPr>
          <w:rFonts w:ascii="Arial" w:hAnsi="Arial" w:cs="Arial" w:eastAsia="Arial"/>
          <w:sz w:val="19"/>
          <w:rtl/>
        </w:rPr>
        <w:t>التواريخ ورقم/تاريخ خطاب الموافقة مطلوبة، والنهاية أكبر من البداية.</w:t>
      </w:r>
    </w:p>
    <w:p>
      <w:pPr>
        <w:pStyle w:val="ListBullet"/>
        <w:jc w:val="right"/>
        <w:bidi w:val="1"/>
      </w:pPr>
      <w:r>
        <w:rPr>
          <w:rFonts w:ascii="Arial" w:hAnsi="Arial" w:cs="Arial" w:eastAsia="Arial"/>
          <w:sz w:val="19"/>
          <w:rtl/>
        </w:rPr>
        <w:t>transaction شاملة، 50001 business و50002 execution، وAuditLog لكل انتقال.</w:t>
      </w:r>
    </w:p>
    <w:p>
      <w:pPr>
        <w:pStyle w:val="Heading3"/>
        <w:jc w:val="right"/>
        <w:bidi w:val="1"/>
      </w:pPr>
      <w:r>
        <w:rPr>
          <w:rFonts w:ascii="Arial" w:hAnsi="Arial" w:cs="Arial" w:eastAsia="Arial"/>
          <w:b/>
          <w:color w:val="183B56"/>
          <w:sz w:val="24"/>
          <w:rtl/>
        </w:rPr>
        <w:t>فجوات مؤكدة</w:t>
      </w:r>
    </w:p>
    <w:p>
      <w:pPr>
        <w:pStyle w:val="ListNumber"/>
        <w:jc w:val="right"/>
        <w:bidi w:val="1"/>
      </w:pPr>
      <w:r>
        <w:rPr>
          <w:rFonts w:ascii="Arial" w:hAnsi="Arial" w:cs="Arial" w:eastAsia="Arial"/>
          <w:sz w:val="19"/>
          <w:rtl/>
        </w:rPr>
        <w:t>validation المشترك يسمي EditExtend/SendExtendToFinance بينما الفروع الفعلية uppercase؛ بعض الفروع لا تستفيد منه.</w:t>
      </w:r>
    </w:p>
    <w:p>
      <w:pPr>
        <w:pStyle w:val="ListNumber"/>
        <w:jc w:val="right"/>
        <w:bidi w:val="1"/>
      </w:pPr>
      <w:r>
        <w:rPr>
          <w:rFonts w:ascii="Arial" w:hAnsi="Arial" w:cs="Arial" w:eastAsia="Arial"/>
          <w:sz w:val="19"/>
          <w:rtl/>
        </w:rPr>
        <w:t>UI يرسل ApproveExtend لكن permission flag اسمه APPROVEEXTEND; تعتمد المطابقة في البوابة على وجود صلاحية باسم ActionType المرسل، ما قد يمنع الاعتماد إن كانت الصلاحية المسجلة uppercase.</w:t>
      </w:r>
    </w:p>
    <w:p>
      <w:pPr>
        <w:pStyle w:val="ListNumber"/>
        <w:jc w:val="right"/>
        <w:bidi w:val="1"/>
      </w:pPr>
      <w:r>
        <w:rPr>
          <w:rFonts w:ascii="Arial" w:hAnsi="Arial" w:cs="Arial" w:eastAsia="Arial"/>
          <w:sz w:val="19"/>
          <w:rtl/>
        </w:rPr>
        <w:t>Action يرجع View("HousingProcedures/HousingResident", page) بدل HousingExtend; لأن الـ Views متطابقة قد يبدو العرض صحيحاً لكن المسار غير متسق.</w:t>
      </w:r>
    </w:p>
    <w:p>
      <w:pPr>
        <w:pStyle w:val="ListNumber"/>
        <w:jc w:val="right"/>
        <w:bidi w:val="1"/>
      </w:pPr>
      <w:r>
        <w:rPr>
          <w:rFonts w:ascii="Arial" w:hAnsi="Arial" w:cs="Arial" w:eastAsia="Arial"/>
          <w:sz w:val="19"/>
          <w:rtl/>
        </w:rPr>
        <w:t>رسالة نجاح EXTENDINSURANCE تقول اعتماد طلب الإمهال، لا تسجيل التأمين.</w:t>
      </w:r>
    </w:p>
    <w:p>
      <w:pPr>
        <w:pStyle w:val="Heading3"/>
        <w:jc w:val="right"/>
        <w:bidi w:val="1"/>
      </w:pPr>
      <w:r>
        <w:rPr>
          <w:rFonts w:ascii="Arial" w:hAnsi="Arial" w:cs="Arial" w:eastAsia="Arial"/>
          <w:b/>
          <w:color w:val="183B56"/>
          <w:sz w:val="24"/>
          <w:rtl/>
        </w:rPr>
        <w:t>HousingExit</w:t>
      </w:r>
    </w:p>
    <w:p>
      <w:pPr>
        <w:pStyle w:val="Heading3"/>
        <w:jc w:val="right"/>
        <w:bidi w:val="1"/>
      </w:pPr>
      <w:r>
        <w:rPr>
          <w:rFonts w:ascii="Arial" w:hAnsi="Arial" w:cs="Arial" w:eastAsia="Arial"/>
          <w:b/>
          <w:color w:val="183B56"/>
          <w:sz w:val="24"/>
          <w:rtl/>
        </w:rPr>
        <w:t>الواجهة والصلاحيات</w:t>
      </w:r>
    </w:p>
    <w:p>
      <w:pPr>
        <w:jc w:val="right"/>
        <w:bidi w:val="1"/>
      </w:pPr>
      <w:r>
        <w:rPr>
          <w:rFonts w:ascii="Arial" w:hAnsi="Arial" w:cs="Arial" w:eastAsia="Arial"/>
          <w:b w:val="0"/>
          <w:sz w:val="19"/>
          <w:rtl/>
        </w:rPr>
        <w:t>العمليات الست: HOUSINGEXIT, HOUSINGEXITPENALTYRECORD, EDITHOUSINGEXIT, CANCELHOUSINGEXIT, SENDHOUSINGEXITTOFINANCE, APPROVEHOUSINGEXIT. كل واحدة لها flag مطابق في Controller وتظهر في أزرار الجدول. الطلب/التعديل يستخدمان تاريخ الإخلاء p22 وملاحظات؛ الغرامة تستخدم الإجمالي p40, BillsID p41, التفاصيل p31, وعدد العدادات p42.</w:t>
      </w:r>
    </w:p>
    <w:p>
      <w:pPr>
        <w:pStyle w:val="Heading3"/>
        <w:jc w:val="right"/>
        <w:bidi w:val="1"/>
      </w:pPr>
      <w:r>
        <w:rPr>
          <w:rFonts w:ascii="Arial" w:hAnsi="Arial" w:cs="Arial" w:eastAsia="Arial"/>
          <w:b/>
          <w:color w:val="183B56"/>
          <w:sz w:val="24"/>
          <w:rtl/>
        </w:rPr>
        <w:t>الحالات والقواعد والآثار</w:t>
      </w:r>
    </w:p>
    <w:p>
      <w:pPr>
        <w:pStyle w:val="ListBullet"/>
        <w:jc w:val="right"/>
        <w:bidi w:val="1"/>
      </w:pPr>
      <w:r>
        <w:rPr>
          <w:rFonts w:ascii="Arial" w:hAnsi="Arial" w:cs="Arial" w:eastAsia="Arial"/>
          <w:sz w:val="19"/>
          <w:rtl/>
        </w:rPr>
        <w:t>الإنشاء من حالة 2 أو 24 فقط، وينشئ 54 ثم يستدعي GenerateExitRentBills لتسوية إيجار الخروج.</w:t>
      </w:r>
    </w:p>
    <w:p>
      <w:pPr>
        <w:pStyle w:val="ListBullet"/>
        <w:jc w:val="right"/>
        <w:bidi w:val="1"/>
      </w:pPr>
      <w:r>
        <w:rPr>
          <w:rFonts w:ascii="Arial" w:hAnsi="Arial" w:cs="Arial" w:eastAsia="Arial"/>
          <w:sz w:val="19"/>
          <w:rtl/>
        </w:rPr>
        <w:t>التعديل يتطلب 54؛ ينشئ حركة إلغاء/تاريخ 55 ثم 54 جديدة ويعيد توليد إيجار الخروج.</w:t>
      </w:r>
    </w:p>
    <w:p>
      <w:pPr>
        <w:pStyle w:val="ListBullet"/>
        <w:jc w:val="right"/>
        <w:bidi w:val="1"/>
      </w:pPr>
      <w:r>
        <w:rPr>
          <w:rFonts w:ascii="Arial" w:hAnsi="Arial" w:cs="Arial" w:eastAsia="Arial"/>
          <w:sz w:val="19"/>
          <w:rtl/>
        </w:rPr>
        <w:t>الإلغاء يتطلب 54؛ يستدعي مولد الفواتير، يعطل Bills للغرامة (charge 5) وفواتير الخدمات النهائية (charges 2/3/4 مع type 3)، ويعطل MeterRead المرتبط، ثم ينشئ حركة إلغاء ويعيد نسخ أصل الإقامة من chain. هذه هي الحذف المنطقي الفعلي للآثار المالية/القراءات.</w:t>
      </w:r>
    </w:p>
    <w:p>
      <w:pPr>
        <w:pStyle w:val="ListBullet"/>
        <w:jc w:val="right"/>
        <w:bidi w:val="1"/>
      </w:pPr>
      <w:r>
        <w:rPr>
          <w:rFonts w:ascii="Arial" w:hAnsi="Arial" w:cs="Arial" w:eastAsia="Arial"/>
          <w:sz w:val="19"/>
          <w:rtl/>
        </w:rPr>
        <w:t>الإرسال للمالية يمنع التكرار وينشئ حالة تالية (المسار UI يلون 58/59/60 ضمن مراحل الإخلاء).</w:t>
      </w:r>
    </w:p>
    <w:p>
      <w:pPr>
        <w:pStyle w:val="ListBullet"/>
        <w:jc w:val="right"/>
        <w:bidi w:val="1"/>
      </w:pPr>
      <w:r>
        <w:rPr>
          <w:rFonts w:ascii="Arial" w:hAnsi="Arial" w:cs="Arial" w:eastAsia="Arial"/>
          <w:sz w:val="19"/>
          <w:rtl/>
        </w:rPr>
        <w:t>الاعتماد لا يتم قبل انتهاء التدقيق المالي؛ ينشئ حركة الاعتماد ويقصر أي ResidentRentExemption فعال حتى تاريخ الإخلاء.</w:t>
      </w:r>
    </w:p>
    <w:p>
      <w:pPr>
        <w:pStyle w:val="ListBullet"/>
        <w:jc w:val="right"/>
        <w:bidi w:val="1"/>
      </w:pPr>
      <w:r>
        <w:rPr>
          <w:rFonts w:ascii="Arial" w:hAnsi="Arial" w:cs="Arial" w:eastAsia="Arial"/>
          <w:sz w:val="19"/>
          <w:rtl/>
        </w:rPr>
        <w:t>الغرامات متاحة فقط في الحالة المسموحة؛ تنشئ حركة وسجل Bills charge type 5، أو تعطل الفاتورة القديمة وتنشئ بديلاً عند التعديل؛ لا تعدل الفاتورة مكانياً.</w:t>
      </w:r>
    </w:p>
    <w:p>
      <w:pPr>
        <w:pStyle w:val="ListBullet"/>
        <w:jc w:val="right"/>
        <w:bidi w:val="1"/>
      </w:pPr>
      <w:r>
        <w:rPr>
          <w:rFonts w:ascii="Arial" w:hAnsi="Arial" w:cs="Arial" w:eastAsia="Arial"/>
          <w:sz w:val="19"/>
          <w:rtl/>
        </w:rPr>
        <w:t>HousingExitDL يقرأ VWaitingList, VGetFullResidentDetails, BuildingActionType, Bills, MeterForBuilding، ويعيد حالة/فاتورة الغرامة وعدد العدادات. يدعم NID ويقيد الإدارة.</w:t>
      </w:r>
    </w:p>
    <w:p>
      <w:pPr>
        <w:pStyle w:val="ListBullet"/>
        <w:jc w:val="right"/>
        <w:bidi w:val="1"/>
      </w:pPr>
      <w:r>
        <w:rPr>
          <w:rFonts w:ascii="Arial" w:hAnsi="Arial" w:cs="Arial" w:eastAsia="Arial"/>
          <w:sz w:val="19"/>
          <w:rtl/>
        </w:rPr>
        <w:t>transaction وAuditLog في الفروع؛ 50001 للقواعد و50002 لفشل الحركة/الفاتورة/identity. رسالة نجاح الإرسال المالي تقول خطأً “طلب الإمهال”.</w:t>
      </w:r>
    </w:p>
    <w:p>
      <w:pPr>
        <w:pStyle w:val="Heading3"/>
        <w:jc w:val="right"/>
        <w:bidi w:val="1"/>
      </w:pPr>
      <w:r>
        <w:rPr>
          <w:rFonts w:ascii="Arial" w:hAnsi="Arial" w:cs="Arial" w:eastAsia="Arial"/>
          <w:b/>
          <w:color w:val="183B56"/>
          <w:sz w:val="24"/>
          <w:rtl/>
        </w:rPr>
        <w:t>أثره على البرامج الأخرى</w:t>
      </w:r>
    </w:p>
    <w:p>
      <w:pPr>
        <w:jc w:val="right"/>
        <w:bidi w:val="1"/>
      </w:pPr>
      <w:r>
        <w:rPr>
          <w:rFonts w:ascii="Arial" w:hAnsi="Arial" w:cs="Arial" w:eastAsia="Arial"/>
          <w:b w:val="0"/>
          <w:sz w:val="19"/>
          <w:rtl/>
        </w:rPr>
        <w:t>يؤثر مباشرة في Bills, MeterRead, ResidentRentExemption وحالة الإشغال. بالتالي تتغير المطالبات التي تستهلكها شاشات التدقيق المالي والفواتير/الدخل، وتصبح إعادة تسكين المستفيد ممكنة فقط بعد خروجـه من VOccupant. لا يُدّعى اكتمال مسارات البرامج الأخرى دون تتبعها في مراحلها المخصصة.</w:t>
      </w:r>
    </w:p>
    <w:p>
      <w:pPr>
        <w:pStyle w:val="Heading3"/>
        <w:jc w:val="right"/>
        <w:bidi w:val="1"/>
      </w:pPr>
      <w:r>
        <w:rPr>
          <w:rFonts w:ascii="Arial" w:hAnsi="Arial" w:cs="Arial" w:eastAsia="Arial"/>
          <w:b/>
          <w:color w:val="183B56"/>
          <w:sz w:val="24"/>
          <w:rtl/>
        </w:rPr>
        <w:t>الترابط بين العمليات الأربع</w:t>
      </w:r>
    </w:p>
    <w:p>
      <w:pPr>
        <w:pStyle w:val="ListNumber"/>
        <w:jc w:val="right"/>
        <w:bidi w:val="1"/>
      </w:pPr>
      <w:r>
        <w:rPr>
          <w:rFonts w:ascii="Arial" w:hAnsi="Arial" w:cs="Arial" w:eastAsia="Arial"/>
          <w:sz w:val="19"/>
          <w:rtl/>
        </w:rPr>
        <w:t>HousingHandover يمرر المبنى عبر حالات الجاهزية/التسليم التي تغذي سلسلة BuildingAction.</w:t>
      </w:r>
    </w:p>
    <w:p>
      <w:pPr>
        <w:pStyle w:val="ListNumber"/>
        <w:jc w:val="right"/>
        <w:bidi w:val="1"/>
      </w:pPr>
      <w:r>
        <w:rPr>
          <w:rFonts w:ascii="Arial" w:hAnsi="Arial" w:cs="Arial" w:eastAsia="Arial"/>
          <w:sz w:val="19"/>
          <w:rtl/>
        </w:rPr>
        <w:t>HousingResident يحول موافقة المنزل 45 إلى انتظار عدادات 46 أو جاهزية 47، ثم إلى ساكن 2، وينشئ الالتزامات الأولية.</w:t>
      </w:r>
    </w:p>
    <w:p>
      <w:pPr>
        <w:pStyle w:val="ListNumber"/>
        <w:jc w:val="right"/>
        <w:bidi w:val="1"/>
      </w:pPr>
      <w:r>
        <w:rPr>
          <w:rFonts w:ascii="Arial" w:hAnsi="Arial" w:cs="Arial" w:eastAsia="Arial"/>
          <w:sz w:val="19"/>
          <w:rtl/>
        </w:rPr>
        <w:t>من ساكن 2 يمكن بدء HousingExtend (48...) أو HousingExit (54...). الإمهال المعتمد 24 يظل مؤهلاً لبدء الإخلاء.</w:t>
      </w:r>
    </w:p>
    <w:p>
      <w:pPr>
        <w:pStyle w:val="ListNumber"/>
        <w:jc w:val="right"/>
        <w:bidi w:val="1"/>
      </w:pPr>
      <w:r>
        <w:rPr>
          <w:rFonts w:ascii="Arial" w:hAnsi="Arial" w:cs="Arial" w:eastAsia="Arial"/>
          <w:sz w:val="19"/>
          <w:rtl/>
        </w:rPr>
        <w:t>إلغاء الإمهال يعيد حركة الإقامة الأصلية؛ إلغاء الإخلاء يعيد أصل الإقامة ويلغي الآثار المالية النهائية؛ اعتماد الإخلاء ينهي الإعفاء ويقود لخروج المستفيد من الإشغال.</w:t>
      </w:r>
    </w:p>
    <w:p>
      <w:pPr>
        <w:pStyle w:val="ListNumber"/>
        <w:jc w:val="right"/>
        <w:bidi w:val="1"/>
      </w:pPr>
      <w:r>
        <w:rPr>
          <w:rFonts w:ascii="Arial" w:hAnsi="Arial" w:cs="Arial" w:eastAsia="Arial"/>
          <w:sz w:val="19"/>
          <w:rtl/>
        </w:rPr>
        <w:t>العمود buildingActionParentID وfnBuildingActionChainToRoot يحفظان شجرة التاريخ؛ لذلك الحالات هي ledger وليست status column واحداً.</w:t>
      </w:r>
    </w:p>
    <w:p>
      <w:pPr>
        <w:pStyle w:val="Heading3"/>
        <w:jc w:val="right"/>
        <w:bidi w:val="1"/>
      </w:pPr>
      <w:r>
        <w:rPr>
          <w:rFonts w:ascii="Arial" w:hAnsi="Arial" w:cs="Arial" w:eastAsia="Arial"/>
          <w:b/>
          <w:color w:val="183B56"/>
          <w:sz w:val="24"/>
          <w:rtl/>
        </w:rPr>
        <w:t>كائنات SQL الموثقة</w:t>
      </w:r>
    </w:p>
    <w:p>
      <w:pPr>
        <w:pStyle w:val="Heading3"/>
        <w:jc w:val="right"/>
        <w:bidi w:val="1"/>
      </w:pPr>
      <w:r>
        <w:rPr>
          <w:rFonts w:ascii="Arial" w:hAnsi="Arial" w:cs="Arial" w:eastAsia="Arial"/>
          <w:b/>
          <w:color w:val="183B56"/>
          <w:sz w:val="24"/>
          <w:rtl/>
        </w:rPr>
        <w:t>Procedures</w:t>
      </w:r>
    </w:p>
    <w:p>
      <w:pPr>
        <w:jc w:val="right"/>
        <w:bidi w:val="1"/>
      </w:pPr>
      <w:r>
        <w:rPr>
          <w:rFonts w:ascii="Arial" w:hAnsi="Arial" w:cs="Arial" w:eastAsia="Arial"/>
          <w:b w:val="0"/>
          <w:sz w:val="19"/>
          <w:rtl/>
        </w:rPr>
        <w:t>dbo.MastersDataLoad, dbo.MastersCRUD, HousingResidentDL/SP, HousingHandoverDL/SP, HousingExtendDL/SP, HousingExitDL/SP, BackfillResidentServiceBills, GenerateExitRentBills.</w:t>
      </w:r>
    </w:p>
    <w:p>
      <w:pPr>
        <w:pStyle w:val="Heading3"/>
        <w:jc w:val="right"/>
        <w:bidi w:val="1"/>
      </w:pPr>
      <w:r>
        <w:rPr>
          <w:rFonts w:ascii="Arial" w:hAnsi="Arial" w:cs="Arial" w:eastAsia="Arial"/>
          <w:b/>
          <w:color w:val="183B56"/>
          <w:sz w:val="24"/>
          <w:rtl/>
        </w:rPr>
        <w:t>Tables</w:t>
      </w:r>
    </w:p>
    <w:p>
      <w:pPr>
        <w:jc w:val="right"/>
        <w:bidi w:val="1"/>
      </w:pPr>
      <w:r>
        <w:rPr>
          <w:rFonts w:ascii="Arial" w:hAnsi="Arial" w:cs="Arial" w:eastAsia="Arial"/>
          <w:b w:val="0"/>
          <w:sz w:val="19"/>
          <w:rtl/>
        </w:rPr>
        <w:t>Housing.BuildingAction, BuildingActionType, BuildingHandover, MeterForBuilding, Bills, MeterRead, ExtendReasonType, ExtendInsuranceType, ExtendInsurance, ResidentRentExemption, وdbo.AuditLog. AssignPeriod ورد في SQL مع result set معلق، فلا يعد نتيجة فعلية.</w:t>
      </w:r>
    </w:p>
    <w:p>
      <w:pPr>
        <w:pStyle w:val="Heading3"/>
        <w:jc w:val="right"/>
        <w:bidi w:val="1"/>
      </w:pPr>
      <w:r>
        <w:rPr>
          <w:rFonts w:ascii="Arial" w:hAnsi="Arial" w:cs="Arial" w:eastAsia="Arial"/>
          <w:b/>
          <w:color w:val="183B56"/>
          <w:sz w:val="24"/>
          <w:rtl/>
        </w:rPr>
        <w:t>Views</w:t>
      </w:r>
    </w:p>
    <w:p>
      <w:pPr>
        <w:jc w:val="right"/>
        <w:bidi w:val="1"/>
      </w:pPr>
      <w:r>
        <w:rPr>
          <w:rFonts w:ascii="Arial" w:hAnsi="Arial" w:cs="Arial" w:eastAsia="Arial"/>
          <w:b w:val="0"/>
          <w:sz w:val="19"/>
          <w:rtl/>
        </w:rPr>
        <w:t>Housing.VWaitingList, VGetFullResidentDetails, VGetGeneralListForBuilding, VOccupant, VbuildingWithRent, VSumBillsTotalPriceAndTotalPaidForResident, وdbo.VGetListUserPermission.</w:t>
      </w:r>
    </w:p>
    <w:p>
      <w:pPr>
        <w:pStyle w:val="Heading3"/>
        <w:jc w:val="right"/>
        <w:bidi w:val="1"/>
      </w:pPr>
      <w:r>
        <w:rPr>
          <w:rFonts w:ascii="Arial" w:hAnsi="Arial" w:cs="Arial" w:eastAsia="Arial"/>
          <w:b/>
          <w:color w:val="183B56"/>
          <w:sz w:val="24"/>
          <w:rtl/>
        </w:rPr>
        <w:t>Functions</w:t>
      </w:r>
    </w:p>
    <w:p>
      <w:pPr>
        <w:jc w:val="right"/>
        <w:bidi w:val="1"/>
      </w:pPr>
      <w:r>
        <w:rPr>
          <w:rFonts w:ascii="Arial" w:hAnsi="Arial" w:cs="Arial" w:eastAsia="Arial"/>
          <w:b w:val="0"/>
          <w:sz w:val="19"/>
          <w:rtl/>
        </w:rPr>
        <w:t>dbo.ftUserPagePermissions في بوابة القراءة، Housing.fnCalcMonthlyBuildingRentByBuildingDetailsID, وHousing.fnBuildingActionChainToRoot.</w:t>
      </w:r>
    </w:p>
    <w:p>
      <w:pPr>
        <w:pStyle w:val="Heading3"/>
        <w:jc w:val="right"/>
        <w:bidi w:val="1"/>
      </w:pPr>
      <w:r>
        <w:rPr>
          <w:rFonts w:ascii="Arial" w:hAnsi="Arial" w:cs="Arial" w:eastAsia="Arial"/>
          <w:b/>
          <w:color w:val="183B56"/>
          <w:sz w:val="24"/>
          <w:rtl/>
        </w:rPr>
        <w:t>المعاملات والأخطاء وAudit</w:t>
      </w:r>
    </w:p>
    <w:p>
      <w:pPr>
        <w:jc w:val="right"/>
        <w:bidi w:val="1"/>
      </w:pPr>
      <w:r>
        <w:rPr>
          <w:rFonts w:ascii="Arial" w:hAnsi="Arial" w:cs="Arial" w:eastAsia="Arial"/>
          <w:b w:val="0"/>
          <w:sz w:val="19"/>
          <w:rtl/>
        </w:rPr>
        <w:t>الـ SPs الأربعة تستخدم SET XACTABORT ON, BEGIN TRY/CATCH ومعاملة تبدأ فقط عند @@TRANCOUNT=0; النجاح يعمل commit للمعاملة المحلية، والفشل rollback ثم THROW. 50001 أخطاء أعمال قابلة للعرض؛ 50002 فشل برمجي/كتابة/identity. MastersCRUD يعامل 50001..50999 كرسالة أعمال، ويسجل غير المتوقع في dbo.ErrorLog ويعيد رسالة عامة. كل العمليات الـ16 تكتب AuditLog؛ التأمين يكتب أثرين للحركة وسجل التأمين.</w:t>
      </w:r>
    </w:p>
    <w:p>
      <w:pPr>
        <w:pStyle w:val="Heading3"/>
        <w:jc w:val="right"/>
        <w:bidi w:val="1"/>
      </w:pPr>
      <w:r>
        <w:rPr>
          <w:rFonts w:ascii="Arial" w:hAnsi="Arial" w:cs="Arial" w:eastAsia="Arial"/>
          <w:b/>
          <w:color w:val="183B56"/>
          <w:sz w:val="24"/>
          <w:rtl/>
        </w:rPr>
        <w:t>تحديث المطابقة الحية 2026-08-22</w:t>
      </w:r>
    </w:p>
    <w:p>
      <w:pPr>
        <w:pStyle w:val="ListBullet"/>
        <w:jc w:val="right"/>
        <w:bidi w:val="1"/>
      </w:pPr>
      <w:r>
        <w:rPr>
          <w:rFonts w:ascii="Arial" w:hAnsi="Arial" w:cs="Arial" w:eastAsia="Arial"/>
          <w:sz w:val="19"/>
          <w:rtl/>
        </w:rPr>
        <w:t>DLs الأربعة وHousingHandoverSP وBackfillResidentServiceBills مطابقة حياً.</w:t>
      </w:r>
    </w:p>
    <w:p>
      <w:pPr>
        <w:pStyle w:val="ListBullet"/>
        <w:jc w:val="right"/>
        <w:bidi w:val="1"/>
      </w:pPr>
      <w:r>
        <w:rPr>
          <w:rFonts w:ascii="Arial" w:hAnsi="Arial" w:cs="Arial" w:eastAsia="Arial"/>
          <w:sz w:val="19"/>
          <w:rtl/>
        </w:rPr>
        <w:t>HousingResidentSP الحي يفرض تاريخ تسكين صالحاً ولاحقاً لآخر إخلاء، ويتحقق من سلسلة الحركة والتخصيص 38/40 وحالة المبنى قبل التسكين.</w:t>
      </w:r>
    </w:p>
    <w:p>
      <w:pPr>
        <w:pStyle w:val="ListBullet"/>
        <w:jc w:val="right"/>
        <w:bidi w:val="1"/>
      </w:pPr>
      <w:r>
        <w:rPr>
          <w:rFonts w:ascii="Arial" w:hAnsi="Arial" w:cs="Arial" w:eastAsia="Arial"/>
          <w:sz w:val="19"/>
          <w:rtl/>
        </w:rPr>
        <w:t>HousingExtendSP الحي يحول مبالغ التأمين إلى decimal(18,2) ويرفض غير الرقمي والإجمالي &lt;=0; فرق HousingExtendDL هو literal 40 مقابل 40.00.</w:t>
      </w:r>
    </w:p>
    <w:p>
      <w:pPr>
        <w:pStyle w:val="ListBullet"/>
        <w:jc w:val="right"/>
        <w:bidi w:val="1"/>
      </w:pPr>
      <w:r>
        <w:rPr>
          <w:rFonts w:ascii="Arial" w:hAnsi="Arial" w:cs="Arial" w:eastAsia="Arial"/>
          <w:sz w:val="19"/>
          <w:rtl/>
        </w:rPr>
        <w:t>HousingExitSP الحي وسع الغرامة وفوترة الخروج باستخدام BillPeriod, BillPeriodType, BillChargeType, dbo.Tax وتواريخ الفترة؛ GenerateExitRentBills مختلف صياغياً فقط في THROW.</w:t>
      </w:r>
    </w:p>
    <w:p>
      <w:pPr>
        <w:pStyle w:val="ListBullet"/>
        <w:jc w:val="right"/>
        <w:bidi w:val="1"/>
      </w:pPr>
      <w:r>
        <w:rPr>
          <w:rFonts w:ascii="Arial" w:hAnsi="Arial" w:cs="Arial" w:eastAsia="Arial"/>
          <w:sz w:val="19"/>
          <w:rtl/>
        </w:rPr>
        <w:t>اكتُشف Trigger حي Housing.trgBuildingActionAudit على BuildingAction، إضافة إلى AuditLog الصريح.</w:t>
      </w:r>
    </w:p>
    <w:p>
      <w:pPr>
        <w:pStyle w:val="Heading2"/>
        <w:jc w:val="right"/>
        <w:bidi w:val="1"/>
      </w:pPr>
      <w:r>
        <w:rPr>
          <w:rFonts w:ascii="Arial" w:hAnsi="Arial" w:cs="Arial" w:eastAsia="Arial"/>
          <w:b/>
          <w:color w:val="187B8C"/>
          <w:sz w:val="28"/>
          <w:rtl/>
        </w:rPr>
        <w:t>الانتظار والإسناد والاستيراد</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ملاحظة: </w:t>
            </w:r>
            <w:r>
              <w:rPr>
                <w:rFonts w:ascii="Arial" w:hAnsi="Arial" w:cs="Arial" w:eastAsia="Arial"/>
                <w:sz w:val="20"/>
                <w:rtl/>
              </w:rPr>
              <w:t>تحديث قاعدة البيانات 2026-08-23: علاقات BuildingAssign بالمستفيد والمبنى والحالات مستخدمة من SQL لكنها ليست FKs حية؛ يعرضها ERD Housing كعلاقات مستنتجة بوضوح.</w:t>
            </w:r>
          </w:p>
        </w:tc>
      </w:tr>
    </w:tbl>
    <w:p>
      <w:pPr>
        <w:pStyle w:val="Heading3"/>
        <w:jc w:val="right"/>
        <w:bidi w:val="1"/>
      </w:pPr>
      <w:r>
        <w:rPr>
          <w:rFonts w:ascii="Arial" w:hAnsi="Arial" w:cs="Arial" w:eastAsia="Arial"/>
          <w:b/>
          <w:color w:val="183B56"/>
          <w:sz w:val="24"/>
          <w:rtl/>
        </w:rPr>
        <w:t>الحالة وحدود الدليل</w:t>
      </w:r>
    </w:p>
    <w:p>
      <w:pPr>
        <w:pStyle w:val="ListBullet"/>
        <w:jc w:val="right"/>
        <w:bidi w:val="1"/>
      </w:pPr>
      <w:r>
        <w:rPr>
          <w:rFonts w:ascii="Arial" w:hAnsi="Arial" w:cs="Arial" w:eastAsia="Arial"/>
          <w:sz w:val="19"/>
          <w:rtl/>
        </w:rPr>
        <w:t>النطاق: Assign, AssignStatus, OtherWaitingList, RentExemption, Residents وResidentsPrint, WaitingList, WaitingListByResident, WaitingListMoveList, UploadExcel, وUploadLab.</w:t>
      </w:r>
    </w:p>
    <w:p>
      <w:pPr>
        <w:pStyle w:val="ListBullet"/>
        <w:jc w:val="right"/>
        <w:bidi w:val="1"/>
      </w:pPr>
      <w:r>
        <w:rPr>
          <w:rFonts w:ascii="Arial" w:hAnsi="Arial" w:cs="Arial" w:eastAsia="Arial"/>
          <w:sz w:val="19"/>
          <w:rtl/>
        </w:rPr>
        <w:t>الكود النشط في SmartFoundation.Mvc هو المصدر الأول. تمت مطابقة النطاق مع تعريفات قاعدة DATACORE الحية بتاريخ 2026-08-22 بقراءة catalog فقط؛ ملفات SmartFoundation.Database لقطة مرجعية، والفروق موثقة في 07A-Live-Database-Reconciliation.md.</w:t>
      </w:r>
    </w:p>
    <w:p>
      <w:pPr>
        <w:pStyle w:val="ListBullet"/>
        <w:jc w:val="right"/>
        <w:bidi w:val="1"/>
      </w:pPr>
      <w:r>
        <w:rPr>
          <w:rFonts w:ascii="Arial" w:hAnsi="Arial" w:cs="Arial" w:eastAsia="Arial"/>
          <w:sz w:val="19"/>
          <w:rtl/>
        </w:rPr>
        <w:t>لم تُشغّل عمليات Upload أو Import أو CRUD، ولم تُقرأ أو تُعدّل بيانات أعمال. تحليل Excel وSQL ثابت فقط.</w:t>
      </w:r>
    </w:p>
    <w:p>
      <w:pPr>
        <w:pStyle w:val="ListBullet"/>
        <w:jc w:val="right"/>
        <w:bidi w:val="1"/>
      </w:pPr>
      <w:r>
        <w:rPr>
          <w:rFonts w:ascii="Arial" w:hAnsi="Arial" w:cs="Arial" w:eastAsia="Arial"/>
          <w:sz w:val="19"/>
          <w:rtl/>
        </w:rPr>
        <w:t>المسار المشترك المثبت: Action يقرأ Session/query، ثم MastersServies -&gt; dbo.MastersDataLoad -&gt; feature DL; الكتابة عبر CrudController -&gt; dbo.MastersCRUD -&gt; feature SP. الاستثناءان هما UploadExcel الذي يتصل مباشرةً بـ SQL في Process، وUploadLab الذي يحفظ ملفاً وبيانات Session فقط.</w:t>
      </w:r>
    </w:p>
    <w:p>
      <w:pPr>
        <w:pStyle w:val="Heading3"/>
        <w:jc w:val="right"/>
        <w:bidi w:val="1"/>
      </w:pPr>
      <w:r>
        <w:rPr>
          <w:rFonts w:ascii="Arial" w:hAnsi="Arial" w:cs="Arial" w:eastAsia="Arial"/>
          <w:b/>
          <w:color w:val="183B56"/>
          <w:sz w:val="24"/>
          <w:rtl/>
        </w:rPr>
        <w:t>مصفوفة الصفحات</w:t>
      </w:r>
    </w:p>
    <w:tbl>
      <w:tblPr>
        <w:tblStyle w:val="TableGrid"/>
        <w:tblW w:type="dxa" w:w="9866"/>
        <w:jc w:val="center"/>
        <w:tblLayout w:type="fixed"/>
        <w:tblLook w:firstColumn="1" w:firstRow="1" w:lastColumn="0" w:lastRow="0" w:noHBand="0" w:noVBand="1" w:val="04A0"/>
        <w:bidiVisual w:val="1"/>
        <w:tblInd w:w="120" w:type="dxa"/>
      </w:tblPr>
      <w:tblGrid>
        <w:gridCol w:w="1973"/>
        <w:gridCol w:w="1973"/>
        <w:gridCol w:w="1973"/>
        <w:gridCol w:w="1973"/>
        <w:gridCol w:w="1974"/>
      </w:tblGrid>
      <w:tr>
        <w:trPr>
          <w:tblHeader w:val="true"/>
        </w:trPr>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الصفحة</w:t>
            </w:r>
          </w:p>
        </w:tc>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Action/View</w:t>
            </w:r>
          </w:p>
        </w:tc>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نموذج العرض</w:t>
            </w:r>
          </w:p>
        </w:tc>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Result sets بعد permission</w:t>
            </w:r>
          </w:p>
        </w:tc>
        <w:tc>
          <w:tcPr>
            <w:tcW w:type="dxa" w:w="197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الكتابة/العملية الخاصة</w:t>
            </w:r>
          </w:p>
        </w:tc>
      </w:tr>
      <w:tr>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Residents</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Residents(int pdf=0) / WaitingList/Residents وResidentsPrint</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جدول + 3 Forms</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7</w:t>
            </w:r>
          </w:p>
        </w:tc>
        <w:tc>
          <w:tcPr>
            <w:tcW w:type="dxa" w:w="1974"/>
            <w:tcMar>
              <w:top w:w="85" w:type="dxa"/>
              <w:start w:w="120" w:type="dxa"/>
              <w:bottom w:w="85" w:type="dxa"/>
              <w:end w:w="120" w:type="dxa"/>
            </w:tcMar>
            <w:vAlign w:val="center"/>
          </w:tcPr>
          <w:p>
            <w:pPr>
              <w:spacing w:after="40"/>
              <w:jc w:val="right"/>
              <w:bidi w:val="1"/>
            </w:pPr>
            <w:r>
              <w:rPr>
                <w:rFonts w:ascii="Arial" w:hAnsi="Arial" w:cs="Arial" w:eastAsia="Arial"/>
                <w:sz w:val="14"/>
                <w:rtl/>
              </w:rPr>
              <w:t>INSERT/UPDATE/DELETE، PDF 1 و2</w:t>
            </w:r>
          </w:p>
        </w:tc>
      </w:tr>
      <w:tr>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WaitingListByResident</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WaitingListByResident() / View رقيقة</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بحث + 4 جداول + 9 Forms</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8</w:t>
            </w:r>
          </w:p>
        </w:tc>
        <w:tc>
          <w:tcPr>
            <w:tcW w:type="dxa" w:w="197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9 عمليات انتظار/خطاب/نقل</w:t>
            </w:r>
          </w:p>
        </w:tc>
      </w:tr>
      <w:tr>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WaitingListMoveList</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WaitingListMoveList() / View رقيقة</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جدول + Formي قرار</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1</w:t>
            </w:r>
          </w:p>
        </w:tc>
        <w:tc>
          <w:tcPr>
            <w:tcW w:type="dxa" w:w="1974"/>
            <w:tcMar>
              <w:top w:w="85" w:type="dxa"/>
              <w:start w:w="120" w:type="dxa"/>
              <w:bottom w:w="85" w:type="dxa"/>
              <w:end w:w="120" w:type="dxa"/>
            </w:tcMar>
            <w:vAlign w:val="center"/>
          </w:tcPr>
          <w:p>
            <w:pPr>
              <w:spacing w:after="40"/>
              <w:jc w:val="right"/>
              <w:bidi w:val="1"/>
            </w:pPr>
            <w:r>
              <w:rPr>
                <w:rFonts w:ascii="Arial" w:hAnsi="Arial" w:cs="Arial" w:eastAsia="Arial"/>
                <w:sz w:val="14"/>
                <w:rtl/>
              </w:rPr>
              <w:t>قبول/رفض النقل</w:t>
            </w:r>
          </w:p>
        </w:tc>
      </w:tr>
      <w:tr>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WaitingList</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WaitingList(int pdf=0) / View رقيقة</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فلتر + جدول + Form</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2</w:t>
            </w:r>
          </w:p>
        </w:tc>
        <w:tc>
          <w:tcPr>
            <w:tcW w:type="dxa" w:w="197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نقل إلى قائمة التخصيص، PDF</w:t>
            </w:r>
          </w:p>
        </w:tc>
      </w:tr>
      <w:tr>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OtherWaitingList</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OtherWaitingList(int pdf=0) / View رقيقة</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فلتر + جدول + Form</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3</w:t>
            </w:r>
          </w:p>
        </w:tc>
        <w:tc>
          <w:tcPr>
            <w:tcW w:type="dxa" w:w="1974"/>
            <w:tcMar>
              <w:top w:w="85" w:type="dxa"/>
              <w:start w:w="120" w:type="dxa"/>
              <w:bottom w:w="85" w:type="dxa"/>
              <w:end w:w="120" w:type="dxa"/>
            </w:tcMar>
            <w:vAlign w:val="center"/>
          </w:tcPr>
          <w:p>
            <w:pPr>
              <w:spacing w:after="40"/>
              <w:jc w:val="right"/>
              <w:bidi w:val="1"/>
            </w:pPr>
            <w:r>
              <w:rPr>
                <w:rFonts w:ascii="Arial" w:hAnsi="Arial" w:cs="Arial" w:eastAsia="Arial"/>
                <w:sz w:val="14"/>
                <w:rtl/>
              </w:rPr>
              <w:t>نقل لإجراءات التسكين، PDF</w:t>
            </w:r>
          </w:p>
        </w:tc>
      </w:tr>
      <w:tr>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Assign</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Assign(int pdf=0) / View رقيقة</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فلاتر + جدول + 5 Forms</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4</w:t>
            </w:r>
          </w:p>
        </w:tc>
        <w:tc>
          <w:tcPr>
            <w:tcW w:type="dxa" w:w="197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فتح/إغلاق محضر، تخصيص/تبديل/استبعاد، PDF</w:t>
            </w:r>
          </w:p>
        </w:tc>
      </w:tr>
      <w:tr>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AssignStatus</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AssignStatus(int pdf=0,int? rowId=null) / View رقيقة</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فلتر + جدول + Formين</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3</w:t>
            </w:r>
          </w:p>
        </w:tc>
        <w:tc>
          <w:tcPr>
            <w:tcW w:type="dxa" w:w="1974"/>
            <w:tcMar>
              <w:top w:w="85" w:type="dxa"/>
              <w:start w:w="120" w:type="dxa"/>
              <w:bottom w:w="85" w:type="dxa"/>
              <w:end w:w="120" w:type="dxa"/>
            </w:tcMar>
            <w:vAlign w:val="center"/>
          </w:tcPr>
          <w:p>
            <w:pPr>
              <w:spacing w:after="40"/>
              <w:jc w:val="right"/>
              <w:bidi w:val="1"/>
            </w:pPr>
            <w:r>
              <w:rPr>
                <w:rFonts w:ascii="Arial" w:hAnsi="Arial" w:cs="Arial" w:eastAsia="Arial"/>
                <w:sz w:val="14"/>
                <w:rtl/>
              </w:rPr>
              <w:t>إنهاء محضر/معالجة حالة، PDF صف</w:t>
            </w:r>
          </w:p>
        </w:tc>
      </w:tr>
      <w:tr>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RentExemption</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RentExemption() / View رقيقة</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بحث + جدول مقيم + جدول إعفاءات + 3 Forms</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3</w:t>
            </w:r>
          </w:p>
        </w:tc>
        <w:tc>
          <w:tcPr>
            <w:tcW w:type="dxa" w:w="197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إضافة/تعديل/إلغاء</w:t>
            </w:r>
          </w:p>
        </w:tc>
      </w:tr>
      <w:tr>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UploadExcel</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Index, Upload, Process / UploadExcel/Index</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جدول معاينة + Formي رفع واعتماد</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لا DataSet</w:t>
            </w:r>
          </w:p>
        </w:tc>
        <w:tc>
          <w:tcPr>
            <w:tcW w:type="dxa" w:w="1974"/>
            <w:tcMar>
              <w:top w:w="85" w:type="dxa"/>
              <w:start w:w="120" w:type="dxa"/>
              <w:bottom w:w="85" w:type="dxa"/>
              <w:end w:w="120" w:type="dxa"/>
            </w:tcMar>
            <w:vAlign w:val="center"/>
          </w:tcPr>
          <w:p>
            <w:pPr>
              <w:spacing w:after="40"/>
              <w:jc w:val="right"/>
              <w:bidi w:val="1"/>
            </w:pPr>
            <w:r>
              <w:rPr>
                <w:rFonts w:ascii="Arial" w:hAnsi="Arial" w:cs="Arial" w:eastAsia="Arial"/>
                <w:sz w:val="14"/>
                <w:rtl/>
              </w:rPr>
              <w:t>رفع/قراءة ثم TVP مباشر</w:t>
            </w:r>
          </w:p>
        </w:tc>
      </w:tr>
      <w:tr>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UploadLab</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Index, Upload / UploadLab/Index</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جدول Session + Form رفع</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لا SQL</w:t>
            </w:r>
          </w:p>
        </w:tc>
        <w:tc>
          <w:tcPr>
            <w:tcW w:type="dxa" w:w="197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حفظ ملف فعلي فقط</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كل Views المذكورة عدا ResidentsPrint رقيقة: تضبط ViewData["Title"] وتستدعي SmartRenderer. لا توجد classes مستقلة لصفوف المجال في الصفحات الثماني؛ Controllers تحول DataRow إلى Dictionary&lt;string,object?&gt;. نموذج UploadLabRow nested ويحمل Id, OriginalName, RelativePath, UploadedAt.</w:t>
      </w:r>
    </w:p>
    <w:p>
      <w:pPr>
        <w:pStyle w:val="Heading3"/>
        <w:jc w:val="right"/>
        <w:bidi w:val="1"/>
      </w:pPr>
      <w:r>
        <w:rPr>
          <w:rFonts w:ascii="Arial" w:hAnsi="Arial" w:cs="Arial" w:eastAsia="Arial"/>
          <w:b/>
          <w:color w:val="183B56"/>
          <w:sz w:val="24"/>
          <w:rtl/>
        </w:rPr>
        <w:t>Residents وResidentsPrint</w:t>
      </w:r>
    </w:p>
    <w:p>
      <w:pPr>
        <w:pStyle w:val="Heading3"/>
        <w:jc w:val="right"/>
        <w:bidi w:val="1"/>
      </w:pPr>
      <w:r>
        <w:rPr>
          <w:rFonts w:ascii="Arial" w:hAnsi="Arial" w:cs="Arial" w:eastAsia="Arial"/>
          <w:b/>
          <w:color w:val="183B56"/>
          <w:sz w:val="24"/>
          <w:rtl/>
        </w:rPr>
        <w:t>القراءة وواجهة المستخدم</w:t>
      </w:r>
    </w:p>
    <w:p>
      <w:pPr>
        <w:jc w:val="right"/>
        <w:bidi w:val="1"/>
      </w:pPr>
      <w:r>
        <w:rPr>
          <w:rFonts w:ascii="Arial" w:hAnsi="Arial" w:cs="Arial" w:eastAsia="Arial"/>
          <w:b w:val="0"/>
          <w:sz w:val="19"/>
          <w:rtl/>
        </w:rPr>
        <w:t>Residents يتحقق من Session بواسطة InitPageContext، يرسل pageName/idaraID/entrydata/hostname، ويشغل بالتوازي DDL indexes 2..7 للرتبة والوحدة والحالة الاجتماعية والجنسية والجنس والمقيم. ResidentsDL المرجعي يعيد:</w:t>
      </w:r>
    </w:p>
    <w:p>
      <w:pPr>
        <w:pStyle w:val="ListNumber"/>
        <w:jc w:val="right"/>
        <w:bidi w:val="1"/>
      </w:pPr>
      <w:r>
        <w:rPr>
          <w:rFonts w:ascii="Arial" w:hAnsi="Arial" w:cs="Arial" w:eastAsia="Arial"/>
          <w:sz w:val="19"/>
          <w:rtl/>
        </w:rPr>
        <w:t>تفاصيل المقيمين في الإدارة من Housing.VGetFullResidentDetails.</w:t>
      </w:r>
    </w:p>
    <w:p>
      <w:pPr>
        <w:pStyle w:val="ListNumber"/>
        <w:jc w:val="right"/>
        <w:bidi w:val="1"/>
      </w:pPr>
      <w:r>
        <w:rPr>
          <w:rFonts w:ascii="Arial" w:hAnsi="Arial" w:cs="Arial" w:eastAsia="Arial"/>
          <w:sz w:val="19"/>
          <w:rtl/>
        </w:rPr>
        <w:t>الرتب النشطة.</w:t>
      </w:r>
    </w:p>
    <w:p>
      <w:pPr>
        <w:pStyle w:val="ListNumber"/>
        <w:jc w:val="right"/>
        <w:bidi w:val="1"/>
      </w:pPr>
      <w:r>
        <w:rPr>
          <w:rFonts w:ascii="Arial" w:hAnsi="Arial" w:cs="Arial" w:eastAsia="Arial"/>
          <w:sz w:val="19"/>
          <w:rtl/>
        </w:rPr>
        <w:t>الوحدات العسكرية.</w:t>
      </w:r>
    </w:p>
    <w:p>
      <w:pPr>
        <w:pStyle w:val="ListNumber"/>
        <w:jc w:val="right"/>
        <w:bidi w:val="1"/>
      </w:pPr>
      <w:r>
        <w:rPr>
          <w:rFonts w:ascii="Arial" w:hAnsi="Arial" w:cs="Arial" w:eastAsia="Arial"/>
          <w:sz w:val="19"/>
          <w:rtl/>
        </w:rPr>
        <w:t>الحالات الاجتماعية النشطة.</w:t>
      </w:r>
    </w:p>
    <w:p>
      <w:pPr>
        <w:pStyle w:val="ListNumber"/>
        <w:jc w:val="right"/>
        <w:bidi w:val="1"/>
      </w:pPr>
      <w:r>
        <w:rPr>
          <w:rFonts w:ascii="Arial" w:hAnsi="Arial" w:cs="Arial" w:eastAsia="Arial"/>
          <w:sz w:val="19"/>
          <w:rtl/>
        </w:rPr>
        <w:t>الجنسيات النشطة.</w:t>
      </w:r>
    </w:p>
    <w:p>
      <w:pPr>
        <w:pStyle w:val="ListNumber"/>
        <w:jc w:val="right"/>
        <w:bidi w:val="1"/>
      </w:pPr>
      <w:r>
        <w:rPr>
          <w:rFonts w:ascii="Arial" w:hAnsi="Arial" w:cs="Arial" w:eastAsia="Arial"/>
          <w:sz w:val="19"/>
          <w:rtl/>
        </w:rPr>
        <w:t>الجنس.</w:t>
      </w:r>
    </w:p>
    <w:p>
      <w:pPr>
        <w:pStyle w:val="ListNumber"/>
        <w:jc w:val="right"/>
        <w:bidi w:val="1"/>
      </w:pPr>
      <w:r>
        <w:rPr>
          <w:rFonts w:ascii="Arial" w:hAnsi="Arial" w:cs="Arial" w:eastAsia="Arial"/>
          <w:sz w:val="19"/>
          <w:rtl/>
        </w:rPr>
        <w:t>قائمة المقيمين في الإدارة.</w:t>
      </w:r>
    </w:p>
    <w:p>
      <w:pPr>
        <w:jc w:val="right"/>
        <w:bidi w:val="1"/>
      </w:pPr>
      <w:r>
        <w:rPr>
          <w:rFonts w:ascii="Arial" w:hAnsi="Arial" w:cs="Arial" w:eastAsia="Arial"/>
          <w:b w:val="0"/>
          <w:sz w:val="19"/>
          <w:rtl/>
        </w:rPr>
        <w:t>SmartTableDsModel قابل للبحث والفرز وتصفية الأعمدة، ويضيف aliases موضعية لتعبئة Forms. FormConfig يغطي بيانات الهوية والرقم العام والأسماء العربية والإنجليزية والرتبة والوحدة والحالة الاجتماعية والجنسية وعدد المعالين والجنس وتاريخ الميلاد والجوال والملاحظات.</w:t>
      </w:r>
    </w:p>
    <w:p>
      <w:pPr>
        <w:pStyle w:val="Heading3"/>
        <w:jc w:val="right"/>
        <w:bidi w:val="1"/>
      </w:pPr>
      <w:r>
        <w:rPr>
          <w:rFonts w:ascii="Arial" w:hAnsi="Arial" w:cs="Arial" w:eastAsia="Arial"/>
          <w:b/>
          <w:color w:val="183B56"/>
          <w:sz w:val="24"/>
          <w:rtl/>
        </w:rPr>
        <w:t>CRUD والصلاحيات والقواعد</w:t>
      </w:r>
    </w:p>
    <w:p>
      <w:pPr>
        <w:jc w:val="right"/>
        <w:bidi w:val="1"/>
      </w:pPr>
      <w:r>
        <w:rPr>
          <w:rFonts w:ascii="Arial" w:hAnsi="Arial" w:cs="Arial" w:eastAsia="Arial"/>
          <w:b w:val="0"/>
          <w:sz w:val="19"/>
          <w:rtl/>
        </w:rPr>
        <w:t>الصلاحيات: INSERTRESIDENTS, UPDATERESIDENTS, DELETERESIDENTS. البوابة تطابق permissionTypeNameE = ActionType ثم تربط pNN بمعاملات ResidentsSP. الإجراء المرجعي:</w:t>
      </w:r>
    </w:p>
    <w:p>
      <w:pPr>
        <w:pStyle w:val="ListBullet"/>
        <w:jc w:val="right"/>
        <w:bidi w:val="1"/>
      </w:pPr>
      <w:r>
        <w:rPr>
          <w:rFonts w:ascii="Arial" w:hAnsi="Arial" w:cs="Arial" w:eastAsia="Arial"/>
          <w:sz w:val="19"/>
          <w:rtl/>
        </w:rPr>
        <w:t>INSERT: يتحقق من الحقول الأساسية وتفرد الهوية/الرقم العام، ينشئ ResidentInfo وResidentDetails وعلاقات الإدارة، ويسجل Audit.</w:t>
      </w:r>
    </w:p>
    <w:p>
      <w:pPr>
        <w:pStyle w:val="ListBullet"/>
        <w:jc w:val="right"/>
        <w:bidi w:val="1"/>
      </w:pPr>
      <w:r>
        <w:rPr>
          <w:rFonts w:ascii="Arial" w:hAnsi="Arial" w:cs="Arial" w:eastAsia="Arial"/>
          <w:sz w:val="19"/>
          <w:rtl/>
        </w:rPr>
        <w:t>UPDATE: يتحقق من السجل والتعارضات، يغلق/يحدث النسخ الفعالة بحسب الفرع ويحفظ تاريخ التفاصيل.</w:t>
      </w:r>
    </w:p>
    <w:p>
      <w:pPr>
        <w:pStyle w:val="ListBullet"/>
        <w:jc w:val="right"/>
        <w:bidi w:val="1"/>
      </w:pPr>
      <w:r>
        <w:rPr>
          <w:rFonts w:ascii="Arial" w:hAnsi="Arial" w:cs="Arial" w:eastAsia="Arial"/>
          <w:sz w:val="19"/>
          <w:rtl/>
        </w:rPr>
        <w:t>DELETE: حذف منطقي/تعطيل مع منع الحالات غير الصالحة، لا حذف مادي مثبت.</w:t>
      </w:r>
    </w:p>
    <w:p>
      <w:pPr>
        <w:pStyle w:val="Heading3"/>
        <w:jc w:val="right"/>
        <w:bidi w:val="1"/>
      </w:pPr>
      <w:r>
        <w:rPr>
          <w:rFonts w:ascii="Arial" w:hAnsi="Arial" w:cs="Arial" w:eastAsia="Arial"/>
          <w:b/>
          <w:color w:val="183B56"/>
          <w:sz w:val="24"/>
          <w:rtl/>
        </w:rPr>
        <w:t>التقارير والطباعة</w:t>
      </w:r>
    </w:p>
    <w:p>
      <w:pPr>
        <w:jc w:val="right"/>
        <w:bidi w:val="1"/>
      </w:pPr>
      <w:r>
        <w:rPr>
          <w:rFonts w:ascii="Arial" w:hAnsi="Arial" w:cs="Arial" w:eastAsia="Arial"/>
          <w:b w:val="0"/>
          <w:sz w:val="19"/>
          <w:rtl/>
        </w:rPr>
        <w:t>pdf=1 وpdf=2 يبنيان PDF في Controller باستخدام QuestPDF؛ أحدهما قائمة/تقرير والآخر نموذج تفصيلي بحسب بيانات الجدول. ResidentsPrint.cshtml View طباعة HTML مستقلة تعرض بيانات المقيم، لكنها ليست مسار PDF الوحيد. زر الطباعة مرتبط في الكود بصلاحية الإضافة، وهو اقتران يحتاج مراجعة سياسة الصلاحيات.</w:t>
      </w:r>
    </w:p>
    <w:p>
      <w:pPr>
        <w:pStyle w:val="Heading3"/>
        <w:jc w:val="right"/>
        <w:bidi w:val="1"/>
      </w:pPr>
      <w:r>
        <w:rPr>
          <w:rFonts w:ascii="Arial" w:hAnsi="Arial" w:cs="Arial" w:eastAsia="Arial"/>
          <w:b/>
          <w:color w:val="183B56"/>
          <w:sz w:val="24"/>
          <w:rtl/>
        </w:rPr>
        <w:t>WaitingListByResident</w:t>
      </w:r>
    </w:p>
    <w:p>
      <w:pPr>
        <w:pStyle w:val="Heading3"/>
        <w:jc w:val="right"/>
        <w:bidi w:val="1"/>
      </w:pPr>
      <w:r>
        <w:rPr>
          <w:rFonts w:ascii="Arial" w:hAnsi="Arial" w:cs="Arial" w:eastAsia="Arial"/>
          <w:b/>
          <w:color w:val="183B56"/>
          <w:sz w:val="24"/>
          <w:rtl/>
        </w:rPr>
        <w:t>القراءة وResult sets</w:t>
      </w:r>
    </w:p>
    <w:p>
      <w:pPr>
        <w:jc w:val="right"/>
        <w:bidi w:val="1"/>
      </w:pPr>
      <w:r>
        <w:rPr>
          <w:rFonts w:ascii="Arial" w:hAnsi="Arial" w:cs="Arial" w:eastAsia="Arial"/>
          <w:b w:val="0"/>
          <w:sz w:val="19"/>
          <w:rtl/>
        </w:rPr>
        <w:t>تبحث الصفحة بـ NID؛ عدم وجود نتيجة يضع رسالة خطأ. بعد جدول الصلاحيات يعيد WaitingListByResidentDL المرجعي ثمانية sets:</w:t>
      </w:r>
    </w:p>
    <w:p>
      <w:pPr>
        <w:pStyle w:val="ListNumber"/>
        <w:jc w:val="right"/>
        <w:bidi w:val="1"/>
      </w:pPr>
      <w:r>
        <w:rPr>
          <w:rFonts w:ascii="Arial" w:hAnsi="Arial" w:cs="Arial" w:eastAsia="Arial"/>
          <w:sz w:val="19"/>
          <w:rtl/>
        </w:rPr>
        <w:t>المقيم المطابق من VGetFullResidentDetails.</w:t>
      </w:r>
    </w:p>
    <w:p>
      <w:pPr>
        <w:pStyle w:val="ListNumber"/>
        <w:jc w:val="right"/>
        <w:bidi w:val="1"/>
      </w:pPr>
      <w:r>
        <w:rPr>
          <w:rFonts w:ascii="Arial" w:hAnsi="Arial" w:cs="Arial" w:eastAsia="Arial"/>
          <w:sz w:val="19"/>
          <w:rtl/>
        </w:rPr>
        <w:t>سجلات الانتظار للمقيم من VWaitingList.</w:t>
      </w:r>
    </w:p>
    <w:p>
      <w:pPr>
        <w:pStyle w:val="ListNumber"/>
        <w:jc w:val="right"/>
        <w:bidi w:val="1"/>
      </w:pPr>
      <w:r>
        <w:rPr>
          <w:rFonts w:ascii="Arial" w:hAnsi="Arial" w:cs="Arial" w:eastAsia="Arial"/>
          <w:sz w:val="19"/>
          <w:rtl/>
        </w:rPr>
        <w:t>خطابات/سجلات انتظار مرتبطة بالمقيم.</w:t>
      </w:r>
    </w:p>
    <w:p>
      <w:pPr>
        <w:pStyle w:val="ListNumber"/>
        <w:jc w:val="right"/>
        <w:bidi w:val="1"/>
      </w:pPr>
      <w:r>
        <w:rPr>
          <w:rFonts w:ascii="Arial" w:hAnsi="Arial" w:cs="Arial" w:eastAsia="Arial"/>
          <w:sz w:val="19"/>
          <w:rtl/>
        </w:rPr>
        <w:t>طلبات نقل الإدارة من VMoveWaitingList.</w:t>
      </w:r>
    </w:p>
    <w:p>
      <w:pPr>
        <w:pStyle w:val="ListNumber"/>
        <w:jc w:val="right"/>
        <w:bidi w:val="1"/>
      </w:pPr>
      <w:r>
        <w:rPr>
          <w:rFonts w:ascii="Arial" w:hAnsi="Arial" w:cs="Arial" w:eastAsia="Arial"/>
          <w:sz w:val="19"/>
          <w:rtl/>
        </w:rPr>
        <w:t>فئات الانتظار المتاحة للإدارة.</w:t>
      </w:r>
    </w:p>
    <w:p>
      <w:pPr>
        <w:pStyle w:val="ListNumber"/>
        <w:jc w:val="right"/>
        <w:bidi w:val="1"/>
      </w:pPr>
      <w:r>
        <w:rPr>
          <w:rFonts w:ascii="Arial" w:hAnsi="Arial" w:cs="Arial" w:eastAsia="Arial"/>
          <w:sz w:val="19"/>
          <w:rtl/>
        </w:rPr>
        <w:t>أنواع ترتيب الانتظار.</w:t>
      </w:r>
    </w:p>
    <w:p>
      <w:pPr>
        <w:pStyle w:val="ListNumber"/>
        <w:jc w:val="right"/>
        <w:bidi w:val="1"/>
      </w:pPr>
      <w:r>
        <w:rPr>
          <w:rFonts w:ascii="Arial" w:hAnsi="Arial" w:cs="Arial" w:eastAsia="Arial"/>
          <w:sz w:val="19"/>
          <w:rtl/>
        </w:rPr>
        <w:t>الإدارات الأخرى.</w:t>
      </w:r>
    </w:p>
    <w:p>
      <w:pPr>
        <w:pStyle w:val="ListNumber"/>
        <w:jc w:val="right"/>
        <w:bidi w:val="1"/>
      </w:pPr>
      <w:r>
        <w:rPr>
          <w:rFonts w:ascii="Arial" w:hAnsi="Arial" w:cs="Arial" w:eastAsia="Arial"/>
          <w:sz w:val="19"/>
          <w:rtl/>
        </w:rPr>
        <w:t>أسباب الإلغاء/إنهاء الكل من BuildingActionType للقيم 19 و53.</w:t>
      </w:r>
    </w:p>
    <w:p>
      <w:pPr>
        <w:jc w:val="right"/>
        <w:bidi w:val="1"/>
      </w:pPr>
      <w:r>
        <w:rPr>
          <w:rFonts w:ascii="Arial" w:hAnsi="Arial" w:cs="Arial" w:eastAsia="Arial"/>
          <w:b w:val="0"/>
          <w:sz w:val="19"/>
          <w:rtl/>
        </w:rPr>
        <w:t>Controller يعرض أربعة SmartTableDsModel: بيانات المقيم، الانتظار، الخطابات، وطلبات النقل. يستدعي DDL indexes 5..8 أيضاً عبر endpoint المشترك. يوجد طلب extra-data بـ ActionType=GetWaitingListActions لعرض تاريخ الحركة.</w:t>
      </w:r>
    </w:p>
    <w:p>
      <w:pPr>
        <w:pStyle w:val="Heading3"/>
        <w:jc w:val="right"/>
        <w:bidi w:val="1"/>
      </w:pPr>
      <w:r>
        <w:rPr>
          <w:rFonts w:ascii="Arial" w:hAnsi="Arial" w:cs="Arial" w:eastAsia="Arial"/>
          <w:b/>
          <w:color w:val="183B56"/>
          <w:sz w:val="24"/>
          <w:rtl/>
        </w:rPr>
        <w:t>العمليات والصلاحيات</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ActionType</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الغرض</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أهم binding</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INSERTWAITINGLIST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إضافة سجل انتظار</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المقيم، القرار، الفئة، نوع الترتيب، ملاحظات</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UPDATEWAITINGLIST</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تعديل سجل</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ActionID ثم بيانات السجل</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DELETEWAITINGLIST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إلغاء سجل</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ActionID؛ الإجراء يضيف حركة ولا يمحو التاريخ</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INSERTOCCUBENTLETTER</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إضافة خطاب إشغال</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المقيم وبيانات القرار</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UPDATEOCCUBENTLETTER</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تعديل الخطاب</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ActionID وحقول القرار</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DELETEOCCUBENTLETTER</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إلغاء الخطاب</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ActionID</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MOVEWAITINGLIST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طلب نقل كل قوائم المقيم لإدارة أخرى</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الإدارة الجديدة وقرار/سبب الطلب</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DELETEMOVEWAITINGLIST</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إلغاء طلب النقل</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معرف حركة النقل وملاحظاتها</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DELETERESIDENTALLWAITINGLIST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إنهاء جميع سجلات المقيم</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السبب 19 أو53 وبيانات القرار</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الأسماء التسعة نفسها هي permissions التي تتحكم في الأزرار. MastersCRUD يعيد التحقق، يستدعي WaitingListByResidentSP، وينشئ Notifications في فروع النقل.</w:t>
      </w:r>
    </w:p>
    <w:p>
      <w:pPr>
        <w:pStyle w:val="Heading3"/>
        <w:jc w:val="right"/>
        <w:bidi w:val="1"/>
      </w:pPr>
      <w:r>
        <w:rPr>
          <w:rFonts w:ascii="Arial" w:hAnsi="Arial" w:cs="Arial" w:eastAsia="Arial"/>
          <w:b/>
          <w:color w:val="183B56"/>
          <w:sz w:val="24"/>
          <w:rtl/>
        </w:rPr>
        <w:t>Business rules</w:t>
      </w:r>
    </w:p>
    <w:p>
      <w:pPr>
        <w:jc w:val="right"/>
        <w:bidi w:val="1"/>
      </w:pPr>
      <w:r>
        <w:rPr>
          <w:rFonts w:ascii="Arial" w:hAnsi="Arial" w:cs="Arial" w:eastAsia="Arial"/>
          <w:b w:val="0"/>
          <w:sz w:val="19"/>
          <w:rtl/>
        </w:rPr>
        <w:t>الإجراء المرجعي يستخدم ledger في BuildingAction: يمنع فئة مكررة، يمنع الإضافة/التعديل عند طلب نقل قائم، يتحقق من تبعية ملف المستفيد للإدارة، ويمنع العمل بعد حالات التقاعد/الفصل. التعديل والحذف يتطلبان ActionID وسجلاً قابلاً للحركة. النقل يتطلب إدارة هدف وبيانات قرار، وإلغاء النقل يتطلب طلباً قائماً غير محسوم. جميع الفروع تعمل بمعاملة، تستخدم 50001 لأخطاء الأعمال و50002 للفشل البرمجي، وتسجل Audit.</w:t>
      </w:r>
    </w:p>
    <w:p>
      <w:pPr>
        <w:pStyle w:val="Heading3"/>
        <w:jc w:val="right"/>
        <w:bidi w:val="1"/>
      </w:pPr>
      <w:r>
        <w:rPr>
          <w:rFonts w:ascii="Arial" w:hAnsi="Arial" w:cs="Arial" w:eastAsia="Arial"/>
          <w:b/>
          <w:color w:val="183B56"/>
          <w:sz w:val="24"/>
          <w:rtl/>
        </w:rPr>
        <w:t>WaitingListMoveList</w:t>
      </w:r>
    </w:p>
    <w:p>
      <w:pPr>
        <w:jc w:val="right"/>
        <w:bidi w:val="1"/>
      </w:pPr>
      <w:r>
        <w:rPr>
          <w:rFonts w:ascii="Arial" w:hAnsi="Arial" w:cs="Arial" w:eastAsia="Arial"/>
          <w:b w:val="0"/>
          <w:sz w:val="19"/>
          <w:rtl/>
        </w:rPr>
        <w:t>WaitingListMoveListDL يعيد طلبات VMoveWaitingList الموجهة إلى @idaraID. الجدول يخفي المعرفات التقنية ويعرض الإدارة المرسلة/المستقبلة وحالة الحركة. Formا القرار هما:</w:t>
      </w:r>
    </w:p>
    <w:p>
      <w:pPr>
        <w:pStyle w:val="ListBullet"/>
        <w:jc w:val="right"/>
        <w:bidi w:val="1"/>
      </w:pPr>
      <w:r>
        <w:rPr>
          <w:rFonts w:ascii="Arial" w:hAnsi="Arial" w:cs="Arial" w:eastAsia="Arial"/>
          <w:sz w:val="19"/>
          <w:rtl/>
        </w:rPr>
        <w:t>MOVEWAITINGLISTAPPROVE: قبول النقل.</w:t>
      </w:r>
    </w:p>
    <w:p>
      <w:pPr>
        <w:pStyle w:val="ListBullet"/>
        <w:jc w:val="right"/>
        <w:bidi w:val="1"/>
      </w:pPr>
      <w:r>
        <w:rPr>
          <w:rFonts w:ascii="Arial" w:hAnsi="Arial" w:cs="Arial" w:eastAsia="Arial"/>
          <w:sz w:val="19"/>
          <w:rtl/>
        </w:rPr>
        <w:t>MOVEWAITINGLISTREJECT: رفض النقل.</w:t>
      </w:r>
    </w:p>
    <w:p>
      <w:pPr>
        <w:jc w:val="right"/>
        <w:bidi w:val="1"/>
      </w:pPr>
      <w:r>
        <w:rPr>
          <w:rFonts w:ascii="Arial" w:hAnsi="Arial" w:cs="Arial" w:eastAsia="Arial"/>
          <w:b w:val="0"/>
          <w:sz w:val="19"/>
          <w:rtl/>
        </w:rPr>
        <w:t>وهما أيضاً permissions. WaitingListMoveListSP يمنع معالجة الطلب مرتين. الرفض يضيف حركة رفض. القبول يضيف حركة قبول، ينقل سجلات الانتظار ذات الصلة، ينسخ/يحدث تفاصيل المقيم وربط الإدارة، ويحدث سجلات الإدارة السابقة، ثم يسجل Audit. البوابة تنشئ إشعارات وترابطاً عكسياً إلى WaitingListByResident?NID=....</w:t>
      </w:r>
    </w:p>
    <w:p>
      <w:pPr>
        <w:pStyle w:val="Heading3"/>
        <w:jc w:val="right"/>
        <w:bidi w:val="1"/>
      </w:pPr>
      <w:r>
        <w:rPr>
          <w:rFonts w:ascii="Arial" w:hAnsi="Arial" w:cs="Arial" w:eastAsia="Arial"/>
          <w:b/>
          <w:color w:val="183B56"/>
          <w:sz w:val="24"/>
          <w:rtl/>
        </w:rPr>
        <w:t>WaitingList</w:t>
      </w:r>
    </w:p>
    <w:p>
      <w:pPr>
        <w:jc w:val="right"/>
        <w:bidi w:val="1"/>
      </w:pPr>
      <w:r>
        <w:rPr>
          <w:rFonts w:ascii="Arial" w:hAnsi="Arial" w:cs="Arial" w:eastAsia="Arial"/>
          <w:b w:val="0"/>
          <w:sz w:val="19"/>
          <w:rtl/>
        </w:rPr>
        <w:t>الصفحة تعرض الفئات النظامية العامة فقط (IDs 1,2,3,4,11 في snapshot). FormConfig يطلب فئة، ثم WaitingListDL يعيد قائمة مرتبة بتاريخ/رقم القرار والرقم العام، إضافة إلى DDL الفئات. الجدول يسمح بعملية MOVETOASSIGNLIST فقط لمن يملك الصلاحية.</w:t>
      </w:r>
    </w:p>
    <w:p>
      <w:pPr>
        <w:jc w:val="right"/>
        <w:bidi w:val="1"/>
      </w:pPr>
      <w:r>
        <w:rPr>
          <w:rFonts w:ascii="Arial" w:hAnsi="Arial" w:cs="Arial" w:eastAsia="Arial"/>
          <w:b w:val="0"/>
          <w:sz w:val="19"/>
          <w:rtl/>
        </w:rPr>
        <w:t>WaitingListSP يتحقق من وجود السجل، وأنه لم يُعالج، وأن المستفيد هو الأول فعلياً في ترتيب فئته داخل الإدارة؛ إذا لم يكن رأس القائمة يرفض برسالة أعمال. النجاح يضيف حركة نقل إلى قائمة التخصيص ويسجل Audit. pdf=1 يولد تقرير QuestPDF للقائمة المختارة.</w:t>
      </w:r>
    </w:p>
    <w:p>
      <w:pPr>
        <w:pStyle w:val="Heading3"/>
        <w:jc w:val="right"/>
        <w:bidi w:val="1"/>
      </w:pPr>
      <w:r>
        <w:rPr>
          <w:rFonts w:ascii="Arial" w:hAnsi="Arial" w:cs="Arial" w:eastAsia="Arial"/>
          <w:b/>
          <w:color w:val="183B56"/>
          <w:sz w:val="24"/>
          <w:rtl/>
        </w:rPr>
        <w:t>OtherWaitingList</w:t>
      </w:r>
    </w:p>
    <w:p>
      <w:pPr>
        <w:jc w:val="right"/>
        <w:bidi w:val="1"/>
      </w:pPr>
      <w:r>
        <w:rPr>
          <w:rFonts w:ascii="Arial" w:hAnsi="Arial" w:cs="Arial" w:eastAsia="Arial"/>
          <w:b w:val="0"/>
          <w:sz w:val="19"/>
          <w:rtl/>
        </w:rPr>
        <w:t>تختص بالفئات المحلية غير (1,2,3,4,11) والمقيدة بالإدارة. OtherWaitingListDL يعيد القائمة، DDL الفئات المحلية، وDDL المباني النشطة. العملية الوحيدة MOVETOOCCUPENTPROCEDURES تنقل المستفيد مباشرةً إلى إجراءات التسكين مع اختيار مبنى.</w:t>
      </w:r>
    </w:p>
    <w:p>
      <w:pPr>
        <w:jc w:val="right"/>
        <w:bidi w:val="1"/>
      </w:pPr>
      <w:r>
        <w:rPr>
          <w:rFonts w:ascii="Arial" w:hAnsi="Arial" w:cs="Arial" w:eastAsia="Arial"/>
          <w:b w:val="0"/>
          <w:sz w:val="19"/>
          <w:rtl/>
        </w:rPr>
        <w:t>OtherWaitingListSP يتحقق من السجل وعدم معالجته، وتوفر المبنى وصحة تبعيته/حالته، ثم يضيف حركة مرتبطة بالمبنى نحو مسار الإشغال ويسجل Audit. pdf=1 يولد تقريراً للفئة. الصلاحية نفسها تتحكم في العملية والطباعة في Controller.</w:t>
      </w:r>
    </w:p>
    <w:p>
      <w:pPr>
        <w:pStyle w:val="Heading3"/>
        <w:jc w:val="right"/>
        <w:bidi w:val="1"/>
      </w:pPr>
      <w:r>
        <w:rPr>
          <w:rFonts w:ascii="Arial" w:hAnsi="Arial" w:cs="Arial" w:eastAsia="Arial"/>
          <w:b/>
          <w:color w:val="183B56"/>
          <w:sz w:val="24"/>
          <w:rtl/>
        </w:rPr>
        <w:t>Assign</w:t>
      </w:r>
    </w:p>
    <w:p>
      <w:pPr>
        <w:pStyle w:val="Heading3"/>
        <w:jc w:val="right"/>
        <w:bidi w:val="1"/>
      </w:pPr>
      <w:r>
        <w:rPr>
          <w:rFonts w:ascii="Arial" w:hAnsi="Arial" w:cs="Arial" w:eastAsia="Arial"/>
          <w:b/>
          <w:color w:val="183B56"/>
          <w:sz w:val="24"/>
          <w:rtl/>
        </w:rPr>
        <w:t>Result sets وFormConfig</w:t>
      </w:r>
    </w:p>
    <w:p>
      <w:pPr>
        <w:jc w:val="right"/>
        <w:bidi w:val="1"/>
      </w:pPr>
      <w:r>
        <w:rPr>
          <w:rFonts w:ascii="Arial" w:hAnsi="Arial" w:cs="Arial" w:eastAsia="Arial"/>
          <w:b w:val="0"/>
          <w:sz w:val="19"/>
          <w:rtl/>
        </w:rPr>
        <w:t>يقبل WaitingClassID وAssignPeriodID من query. AssignDL المرجعي يعيد:</w:t>
      </w:r>
    </w:p>
    <w:p>
      <w:pPr>
        <w:pStyle w:val="ListNumber"/>
        <w:jc w:val="right"/>
        <w:bidi w:val="1"/>
      </w:pPr>
      <w:r>
        <w:rPr>
          <w:rFonts w:ascii="Arial" w:hAnsi="Arial" w:cs="Arial" w:eastAsia="Arial"/>
          <w:sz w:val="19"/>
          <w:rtl/>
        </w:rPr>
        <w:t>قائمة المرشحين مع آخر حركة وحالة الإسناد، ويربط المحضر الحالي عبر CTE.</w:t>
      </w:r>
    </w:p>
    <w:p>
      <w:pPr>
        <w:pStyle w:val="ListNumber"/>
        <w:jc w:val="right"/>
        <w:bidi w:val="1"/>
      </w:pPr>
      <w:r>
        <w:rPr>
          <w:rFonts w:ascii="Arial" w:hAnsi="Arial" w:cs="Arial" w:eastAsia="Arial"/>
          <w:sz w:val="19"/>
          <w:rtl/>
        </w:rPr>
        <w:t>DDL فئات الانتظار.</w:t>
      </w:r>
    </w:p>
    <w:p>
      <w:pPr>
        <w:pStyle w:val="ListNumber"/>
        <w:jc w:val="right"/>
        <w:bidi w:val="1"/>
      </w:pPr>
      <w:r>
        <w:rPr>
          <w:rFonts w:ascii="Arial" w:hAnsi="Arial" w:cs="Arial" w:eastAsia="Arial"/>
          <w:sz w:val="19"/>
          <w:rtl/>
        </w:rPr>
        <w:t>محاضر التخصيص المفتوحة/النشطة مع بيانات منشئها والفئة.</w:t>
      </w:r>
    </w:p>
    <w:p>
      <w:pPr>
        <w:pStyle w:val="ListNumber"/>
        <w:jc w:val="right"/>
        <w:bidi w:val="1"/>
      </w:pPr>
      <w:r>
        <w:rPr>
          <w:rFonts w:ascii="Arial" w:hAnsi="Arial" w:cs="Arial" w:eastAsia="Arial"/>
          <w:sz w:val="19"/>
          <w:rtl/>
        </w:rPr>
        <w:t>المباني النشطة المتاحة للإدارة.</w:t>
      </w:r>
    </w:p>
    <w:p>
      <w:pPr>
        <w:jc w:val="right"/>
        <w:bidi w:val="1"/>
      </w:pPr>
      <w:r>
        <w:rPr>
          <w:rFonts w:ascii="Arial" w:hAnsi="Arial" w:cs="Arial" w:eastAsia="Arial"/>
          <w:b w:val="0"/>
          <w:sz w:val="19"/>
          <w:rtl/>
        </w:rPr>
        <w:t>Forms والصلاحيات: OPENASSIGNPERIOD, CLOSEASSIGNPERIOD, ASSIGNHOUSE, UPDATEASSIGNHOUSE, CANCLEASSIGNHOUSE. الجدول يطبق شروط ظهور حسب LastActionTypeID وحالة المحضر، ويعرض status pills. pdf=2 ينشئ محضر تخصيص PDF باستخدام QuestPDF.</w:t>
      </w:r>
    </w:p>
    <w:p>
      <w:pPr>
        <w:pStyle w:val="Heading3"/>
        <w:jc w:val="right"/>
        <w:bidi w:val="1"/>
      </w:pPr>
      <w:r>
        <w:rPr>
          <w:rFonts w:ascii="Arial" w:hAnsi="Arial" w:cs="Arial" w:eastAsia="Arial"/>
          <w:b/>
          <w:color w:val="183B56"/>
          <w:sz w:val="24"/>
          <w:rtl/>
        </w:rPr>
        <w:t>قواعد الإسناد</w:t>
      </w:r>
    </w:p>
    <w:p>
      <w:pPr>
        <w:pStyle w:val="ListBullet"/>
        <w:jc w:val="right"/>
        <w:bidi w:val="1"/>
      </w:pPr>
      <w:r>
        <w:rPr>
          <w:rFonts w:ascii="Arial" w:hAnsi="Arial" w:cs="Arial" w:eastAsia="Arial"/>
          <w:sz w:val="19"/>
          <w:rtl/>
        </w:rPr>
        <w:t>فتح محضر يتطلب وصفاً وفئة، ويمنع وجود محضر نشط متعارض.</w:t>
      </w:r>
    </w:p>
    <w:p>
      <w:pPr>
        <w:pStyle w:val="ListBullet"/>
        <w:jc w:val="right"/>
        <w:bidi w:val="1"/>
      </w:pPr>
      <w:r>
        <w:rPr>
          <w:rFonts w:ascii="Arial" w:hAnsi="Arial" w:cs="Arial" w:eastAsia="Arial"/>
          <w:sz w:val="19"/>
          <w:rtl/>
        </w:rPr>
        <w:t>إغلاق المحضر يتطلب محضراً نشطاً ووجود مستفيد واحد على الأقل خُصص له منزل؛ يغلق الفترة ويولد حركات نهاية مرتبطة.</w:t>
      </w:r>
    </w:p>
    <w:p>
      <w:pPr>
        <w:pStyle w:val="ListBullet"/>
        <w:jc w:val="right"/>
        <w:bidi w:val="1"/>
      </w:pPr>
      <w:r>
        <w:rPr>
          <w:rFonts w:ascii="Arial" w:hAnsi="Arial" w:cs="Arial" w:eastAsia="Arial"/>
          <w:sz w:val="19"/>
          <w:rtl/>
        </w:rPr>
        <w:t>تخصيص منزل يتطلب سجلاً قائماً ومحضراً نشطاً ومبنى متاحاً، ويطبق حد فرص التخصيص. الحالات 38/40 مستخدمة كحالات تخصيص في الكود المرجعي.</w:t>
      </w:r>
    </w:p>
    <w:p>
      <w:pPr>
        <w:pStyle w:val="ListBullet"/>
        <w:jc w:val="right"/>
        <w:bidi w:val="1"/>
      </w:pPr>
      <w:r>
        <w:rPr>
          <w:rFonts w:ascii="Arial" w:hAnsi="Arial" w:cs="Arial" w:eastAsia="Arial"/>
          <w:sz w:val="19"/>
          <w:rtl/>
        </w:rPr>
        <w:t>الاستبعاد (CANCLEASSIGNHOUSE بالتهجئة الفعلية) يعكس/يسلسل الحركة ولا يحذف التخصيص السابق.</w:t>
      </w:r>
    </w:p>
    <w:p>
      <w:pPr>
        <w:pStyle w:val="ListBullet"/>
        <w:jc w:val="right"/>
        <w:bidi w:val="1"/>
      </w:pPr>
      <w:r>
        <w:rPr>
          <w:rFonts w:ascii="Arial" w:hAnsi="Arial" w:cs="Arial" w:eastAsia="Arial"/>
          <w:sz w:val="19"/>
          <w:rtl/>
        </w:rPr>
        <w:t>التبديل UPDATEASSIGNHOUSE ينشئ حركة إلغاء للمبنى السابق ثم حركة تخصيص للمبنى الجديد.</w:t>
      </w:r>
    </w:p>
    <w:p>
      <w:pPr>
        <w:pStyle w:val="ListBullet"/>
        <w:jc w:val="right"/>
        <w:bidi w:val="1"/>
      </w:pPr>
      <w:r>
        <w:rPr>
          <w:rFonts w:ascii="Arial" w:hAnsi="Arial" w:cs="Arial" w:eastAsia="Arial"/>
          <w:sz w:val="19"/>
          <w:rtl/>
        </w:rPr>
        <w:t>يوجد فرع AssignNote في AssignSP غير موصول ببوابة الصفحة أو Form نشط، فيوثق ككود غير قابل للوصول من المسار الحالي.</w:t>
      </w:r>
    </w:p>
    <w:p>
      <w:pPr>
        <w:pStyle w:val="Heading3"/>
        <w:jc w:val="right"/>
        <w:bidi w:val="1"/>
      </w:pPr>
      <w:r>
        <w:rPr>
          <w:rFonts w:ascii="Arial" w:hAnsi="Arial" w:cs="Arial" w:eastAsia="Arial"/>
          <w:b/>
          <w:color w:val="183B56"/>
          <w:sz w:val="24"/>
          <w:rtl/>
        </w:rPr>
        <w:t>AssignStatus</w:t>
      </w:r>
    </w:p>
    <w:p>
      <w:pPr>
        <w:jc w:val="right"/>
        <w:bidi w:val="1"/>
      </w:pPr>
      <w:r>
        <w:rPr>
          <w:rFonts w:ascii="Arial" w:hAnsi="Arial" w:cs="Arial" w:eastAsia="Arial"/>
          <w:b w:val="0"/>
          <w:sz w:val="19"/>
          <w:rtl/>
        </w:rPr>
        <w:t>الصفحة تختار محضر تخصيص منتهي وتعرض مرشحيه. AssignStatusDL يعيد: (1) صفوف المحضر وحالاتها والمبنى والعداد، (2) DDL المحاضر المغلقة ذات تاريخ نهاية، (3) حالات المعالجة 39 و45. العمليات:</w:t>
      </w:r>
    </w:p>
    <w:p>
      <w:pPr>
        <w:pStyle w:val="ListBullet"/>
        <w:jc w:val="right"/>
        <w:bidi w:val="1"/>
      </w:pPr>
      <w:r>
        <w:rPr>
          <w:rFonts w:ascii="Arial" w:hAnsi="Arial" w:cs="Arial" w:eastAsia="Arial"/>
          <w:sz w:val="19"/>
          <w:rtl/>
        </w:rPr>
        <w:t>ENDASSIGNPERIOD: إنهاء/تثبيت معالجة المحضر.</w:t>
      </w:r>
    </w:p>
    <w:p>
      <w:pPr>
        <w:pStyle w:val="ListBullet"/>
        <w:jc w:val="right"/>
        <w:bidi w:val="1"/>
      </w:pPr>
      <w:r>
        <w:rPr>
          <w:rFonts w:ascii="Arial" w:hAnsi="Arial" w:cs="Arial" w:eastAsia="Arial"/>
          <w:sz w:val="19"/>
          <w:rtl/>
        </w:rPr>
        <w:t>ASSIGNSTATUS: اختيار حالة معالجة للمستفيد وإضافة حركة جديدة مرتبطة بالمحضر والمبنى.</w:t>
      </w:r>
    </w:p>
    <w:p>
      <w:pPr>
        <w:jc w:val="right"/>
        <w:bidi w:val="1"/>
      </w:pPr>
      <w:r>
        <w:rPr>
          <w:rFonts w:ascii="Arial" w:hAnsi="Arial" w:cs="Arial" w:eastAsia="Arial"/>
          <w:b w:val="0"/>
          <w:sz w:val="19"/>
          <w:rtl/>
        </w:rPr>
        <w:t>pdf=2 وrowId يولدان نموذج PDF لصف محدد. توجد صيغتا AssignStatus وASSIGNSTATUS في routing الحي، لكن قاعدة DATACORE تستخدم SQLLatin1GeneralCP1CIAS غير الحساس للحالة؛ ثبت حياً وجود مساري القراءة والكتابة، لذلك case لا يعطل المسار الحالي. يبقى توحيد الاسم مطلوباً، ولم تُقرأ بيانات menuNameE الفعلية.</w:t>
      </w:r>
    </w:p>
    <w:p>
      <w:pPr>
        <w:pStyle w:val="Heading3"/>
        <w:jc w:val="right"/>
        <w:bidi w:val="1"/>
      </w:pPr>
      <w:r>
        <w:rPr>
          <w:rFonts w:ascii="Arial" w:hAnsi="Arial" w:cs="Arial" w:eastAsia="Arial"/>
          <w:b/>
          <w:color w:val="183B56"/>
          <w:sz w:val="24"/>
          <w:rtl/>
        </w:rPr>
        <w:t>RentExemption</w:t>
      </w:r>
    </w:p>
    <w:p>
      <w:pPr>
        <w:jc w:val="right"/>
        <w:bidi w:val="1"/>
      </w:pPr>
      <w:r>
        <w:rPr>
          <w:rFonts w:ascii="Arial" w:hAnsi="Arial" w:cs="Arial" w:eastAsia="Arial"/>
          <w:b w:val="0"/>
          <w:sz w:val="19"/>
          <w:rtl/>
        </w:rPr>
        <w:t>تبحث الصفحة بهوية مقيم يشغل مبنى. RentExemptionDL يعيد: (1) المقيم/الإشغال الحالي من VGetFullResidentDetails وVOccupant، (2) سجل إعفاءاته، (3) أنواع الإعفاء النشطة المسموحة للإدارة. الجدول الأول سياق المقيم، والثاني تاريخ الإعفاء مع حالة رقمية/نصية (نشط، منتهي، ملغي).</w:t>
      </w:r>
    </w:p>
    <w:p>
      <w:pPr>
        <w:jc w:val="right"/>
        <w:bidi w:val="1"/>
      </w:pPr>
      <w:r>
        <w:rPr>
          <w:rFonts w:ascii="Arial" w:hAnsi="Arial" w:cs="Arial" w:eastAsia="Arial"/>
          <w:b w:val="0"/>
          <w:sz w:val="19"/>
          <w:rtl/>
        </w:rPr>
        <w:t>الصلاحيات والعمليات: ADDRENTEXEMPTION, EDITRENTEXEMPTION, DELETERENTEXEMPTION. Forms تربط النوع والمقيم وتاريخ البداية والنهاية ورقم/تاريخ الخطاب والمبنى والوصف. RentExemptionSP يتحقق من المقيم/المبنى والنوع والفترات، يمنع التداخل غير النظامي، ويضيف/يعدل السجل؛ الحذف إلغاء منطقي يسجل CanceldBy/CanceldDate/CanceldWhy. الإعفاء يُستهلك لاحقاً في BuildingRentForOneMonth, GenerateMonthlyRentBillForResident, وGenerateExitRentBills لقص فترة الإعفاء على فترة احتساب الإيجار وتطبيق نسبة النوع.</w:t>
      </w:r>
    </w:p>
    <w:p>
      <w:pPr>
        <w:pStyle w:val="Heading3"/>
        <w:jc w:val="right"/>
        <w:bidi w:val="1"/>
      </w:pPr>
      <w:r>
        <w:rPr>
          <w:rFonts w:ascii="Arial" w:hAnsi="Arial" w:cs="Arial" w:eastAsia="Arial"/>
          <w:b/>
          <w:color w:val="183B56"/>
          <w:sz w:val="24"/>
          <w:rtl/>
        </w:rPr>
        <w:t>UploadExcel</w:t>
      </w:r>
    </w:p>
    <w:p>
      <w:pPr>
        <w:pStyle w:val="Heading3"/>
        <w:jc w:val="right"/>
        <w:bidi w:val="1"/>
      </w:pPr>
      <w:r>
        <w:rPr>
          <w:rFonts w:ascii="Arial" w:hAnsi="Arial" w:cs="Arial" w:eastAsia="Arial"/>
          <w:b/>
          <w:color w:val="183B56"/>
          <w:sz w:val="24"/>
          <w:rtl/>
        </w:rPr>
        <w:t>الرفع والمعاينة</w:t>
      </w:r>
    </w:p>
    <w:p>
      <w:pPr>
        <w:jc w:val="right"/>
        <w:bidi w:val="1"/>
      </w:pPr>
      <w:r>
        <w:rPr>
          <w:rFonts w:ascii="Arial" w:hAnsi="Arial" w:cs="Arial" w:eastAsia="Arial"/>
          <w:b w:val="0"/>
          <w:sz w:val="19"/>
          <w:rtl/>
        </w:rPr>
        <w:t>Index يبني SmartTableDsModel ديناميكياً من أعمدة المعاينة في Session. Form الرفع يقبل ملفاً واحداً .xls/.xlsx حتى 10MB، مع request limit 20MB وantiforgery. Upload يعيد التحقق من الامتداد وMIME والحجم، يحفظ باسم UUID تحت wwwroot/uploads/excel، يقرأ أول sheet عبر ExcelDataReader مع أول صف headers، ويخزن أسماء الأعمدة وحتى 200 صف معاينة في Session. refresh يمسح Session ويحاول حذف الملف الفعلي.</w:t>
      </w:r>
    </w:p>
    <w:p>
      <w:pPr>
        <w:pStyle w:val="Heading3"/>
        <w:jc w:val="right"/>
        <w:bidi w:val="1"/>
      </w:pPr>
      <w:r>
        <w:rPr>
          <w:rFonts w:ascii="Arial" w:hAnsi="Arial" w:cs="Arial" w:eastAsia="Arial"/>
          <w:b/>
          <w:color w:val="183B56"/>
          <w:sz w:val="24"/>
          <w:rtl/>
        </w:rPr>
        <w:t>الاعتماد والاستيراد</w:t>
      </w:r>
    </w:p>
    <w:p>
      <w:pPr>
        <w:jc w:val="right"/>
        <w:bidi w:val="1"/>
      </w:pPr>
      <w:r>
        <w:rPr>
          <w:rFonts w:ascii="Arial" w:hAnsi="Arial" w:cs="Arial" w:eastAsia="Arial"/>
          <w:b w:val="0"/>
          <w:sz w:val="19"/>
          <w:rtl/>
        </w:rPr>
        <w:t>Form المعالجة يختار ثلاثة أعمدة مختلفة (p14,p15,p03). Process يعيد قراءة الملف، يثبت وجود الأعمدة، يرفض الخلايا الفارغة ويعرض حتى 15 رقم صف لكل عمود، يبني TVP، يحسب SHA-256 للملف، ثم يتصل مباشرة بـ [Housing].[UploadExcelImportSelected3Cols]. الإجراء ينظف النص، يمنع تكرار الملف ببصمة UploadExcelImportLog.FileHash, يدرج في Housing.UploadExcel ويسجل عدد الصفوف، ويرجع IsSuccessful/Message/InsertedRows.</w:t>
      </w:r>
    </w:p>
    <w:p>
      <w:pPr>
        <w:jc w:val="right"/>
        <w:bidi w:val="1"/>
      </w:pPr>
      <w:r>
        <w:rPr>
          <w:rFonts w:ascii="Arial" w:hAnsi="Arial" w:cs="Arial" w:eastAsia="Arial"/>
          <w:b w:val="0"/>
          <w:sz w:val="19"/>
          <w:rtl/>
        </w:rPr>
        <w:t>لا يمر هذا المسار بـ MastersServies, ProcedureMapper, MastersCRUD, أو permission gateway، ولا يوجد Session identity check داخل Controller. توجد فجوة تنفيذية مثبتة من الكود والـ schema الحي: النوع Housing.UploadExcelRowType يحتوي خمسة أعمدة (RowNo وUploadExcel1..4)، بينما Process يبني DataTable بأربعة أعمدة فقط (RowNo و1..3). TVP يتطلب تطابق shape/ordinal، ولذلك يلزم تصحيح قبل الاعتماد. كما ثبت حياً أن جدول log يملك أعمدة أسماء الأعمدة والإحصاءات، بينما الإجراء الحالي لا يملؤها عدا الاسم والبصمة والعدد.</w:t>
      </w:r>
    </w:p>
    <w:p>
      <w:pPr>
        <w:pStyle w:val="Heading3"/>
        <w:jc w:val="right"/>
        <w:bidi w:val="1"/>
      </w:pPr>
      <w:r>
        <w:rPr>
          <w:rFonts w:ascii="Arial" w:hAnsi="Arial" w:cs="Arial" w:eastAsia="Arial"/>
          <w:b/>
          <w:color w:val="183B56"/>
          <w:sz w:val="24"/>
          <w:rtl/>
        </w:rPr>
        <w:t>UploadLab</w:t>
      </w:r>
    </w:p>
    <w:p>
      <w:pPr>
        <w:jc w:val="right"/>
        <w:bidi w:val="1"/>
      </w:pPr>
      <w:r>
        <w:rPr>
          <w:rFonts w:ascii="Arial" w:hAnsi="Arial" w:cs="Arial" w:eastAsia="Arial"/>
          <w:b w:val="0"/>
          <w:sz w:val="19"/>
          <w:rtl/>
        </w:rPr>
        <w:t>Index يعرض صفوف UploadLab.Rows من Session في جدول (Id, الاسم الأصلي، المسار النسبي، وقت الرفع). Form الرفع يقبل PDF/XLS/XLSX واحداً حتى 10MB، request limit 20MB وantiforgery. Upload يفحص الامتداد وMIME والحجم، يحفظ UUID تحت wwwroot/uploads/lab، ثم يضيف metadata إلى Session ويرجع JSON.</w:t>
      </w:r>
    </w:p>
    <w:p>
      <w:pPr>
        <w:jc w:val="right"/>
        <w:bidi w:val="1"/>
      </w:pPr>
      <w:r>
        <w:rPr>
          <w:rFonts w:ascii="Arial" w:hAnsi="Arial" w:cs="Arial" w:eastAsia="Arial"/>
          <w:b w:val="0"/>
          <w:sz w:val="19"/>
          <w:rtl/>
        </w:rPr>
        <w:t>لا يقرأ محتوى Excel، ولا يستورد إلى قاعدة، ولا يملك delete/cleanup، ولا يستخدم gateway أو permission/session guard. فحص MIME/extension لا يثبت توقيع الملف، والمسار داخل wwwroot يجعل الملف قابلاً للخدمة إذا عُرف URL؛ هذه فجوات تحقق وأمان وليست عمليات نُفذت أثناء التوثيق.</w:t>
      </w:r>
    </w:p>
    <w:p>
      <w:pPr>
        <w:pStyle w:val="Heading3"/>
        <w:jc w:val="right"/>
        <w:bidi w:val="1"/>
      </w:pPr>
      <w:r>
        <w:rPr>
          <w:rFonts w:ascii="Arial" w:hAnsi="Arial" w:cs="Arial" w:eastAsia="Arial"/>
          <w:b/>
          <w:color w:val="183B56"/>
          <w:sz w:val="24"/>
          <w:rtl/>
        </w:rPr>
        <w:t>Gateway routing وSQL objects</w:t>
      </w:r>
    </w:p>
    <w:p>
      <w:pPr>
        <w:pStyle w:val="Heading3"/>
        <w:jc w:val="right"/>
        <w:bidi w:val="1"/>
      </w:pPr>
      <w:r>
        <w:rPr>
          <w:rFonts w:ascii="Arial" w:hAnsi="Arial" w:cs="Arial" w:eastAsia="Arial"/>
          <w:b/>
          <w:color w:val="183B56"/>
          <w:sz w:val="24"/>
          <w:rtl/>
        </w:rPr>
        <w:t>Entry routes</w:t>
      </w:r>
    </w:p>
    <w:p>
      <w:pPr>
        <w:jc w:val="right"/>
        <w:bidi w:val="1"/>
      </w:pPr>
      <w:r>
        <w:rPr>
          <w:rFonts w:ascii="Arial" w:hAnsi="Arial" w:cs="Arial" w:eastAsia="Arial"/>
          <w:b w:val="0"/>
          <w:sz w:val="19"/>
          <w:rtl/>
        </w:rPr>
        <w:t>ثبت حياً أن dbo.MastersDataLoad يوجه الصفحات الثماني إلى ResidentsDL, WaitingListByResidentDL, WaitingListMoveListDL, WaitingListDL, OtherWaitingListDL, AssignDL, AssignStatusDL, وRentExemptionDL، وأن dbo.MastersCRUD يحتوي مسارات الكتابة إلى SPs المقابلة وفحص permissionTypeNameE = @ActionType. UploadExcelImportSelected3Cols direct entry، وUploadLab بلا SQL.</w:t>
      </w:r>
    </w:p>
    <w:p>
      <w:pPr>
        <w:pStyle w:val="Heading3"/>
        <w:jc w:val="right"/>
        <w:bidi w:val="1"/>
      </w:pPr>
      <w:r>
        <w:rPr>
          <w:rFonts w:ascii="Arial" w:hAnsi="Arial" w:cs="Arial" w:eastAsia="Arial"/>
          <w:b/>
          <w:color w:val="183B56"/>
          <w:sz w:val="24"/>
          <w:rtl/>
        </w:rPr>
        <w:t>Procedures</w:t>
      </w:r>
    </w:p>
    <w:p>
      <w:pPr>
        <w:jc w:val="right"/>
        <w:bidi w:val="1"/>
      </w:pPr>
      <w:r>
        <w:rPr>
          <w:rFonts w:ascii="Arial" w:hAnsi="Arial" w:cs="Arial" w:eastAsia="Arial"/>
          <w:b w:val="0"/>
          <w:sz w:val="19"/>
          <w:rtl/>
        </w:rPr>
        <w:t>dbo.MastersDataLoad, dbo.MastersCRUD, dbo.MastersExtraDataLoad, Housing.ResidentsDL/SP, WaitingListByResidentDL/SP, WaitingListMoveListDL/SP, WaitingListDL/SP, OtherWaitingListDL/SP, AssignDL/SP, AssignStatusDL/SP, RentExemptionDL/SP, UploadExcelImportSelected3Cols, إضافة إلى إجراءات احتساب الإيجار المتأثرة بالإعفاء.</w:t>
      </w:r>
    </w:p>
    <w:p>
      <w:pPr>
        <w:pStyle w:val="Heading3"/>
        <w:jc w:val="right"/>
        <w:bidi w:val="1"/>
      </w:pPr>
      <w:r>
        <w:rPr>
          <w:rFonts w:ascii="Arial" w:hAnsi="Arial" w:cs="Arial" w:eastAsia="Arial"/>
          <w:b/>
          <w:color w:val="183B56"/>
          <w:sz w:val="24"/>
          <w:rtl/>
        </w:rPr>
        <w:t>Tables/types</w:t>
      </w:r>
    </w:p>
    <w:p>
      <w:pPr>
        <w:jc w:val="right"/>
        <w:bidi w:val="1"/>
      </w:pPr>
      <w:r>
        <w:rPr>
          <w:rFonts w:ascii="Arial" w:hAnsi="Arial" w:cs="Arial" w:eastAsia="Arial"/>
          <w:b w:val="0"/>
          <w:sz w:val="19"/>
          <w:rtl/>
        </w:rPr>
        <w:t>ResidentInfo, ResidentDetails, جداول ربط الإدارة، BuildingAction, BuildingActionType, WaitingClass, WaitingOrderType, AssignPeriod, AssignNote, BuildingAssign, BuildingAssignStatus, BuildingAssignCount, BuildingAssignType, ResidentRentExemption, ResidentRentExemptionType, UploadExcel, UploadExcelImportLog, AuditLog, والنوع Housing.UploadExcelRowType.</w:t>
      </w:r>
    </w:p>
    <w:p>
      <w:pPr>
        <w:pStyle w:val="Heading3"/>
        <w:jc w:val="right"/>
        <w:bidi w:val="1"/>
      </w:pPr>
      <w:r>
        <w:rPr>
          <w:rFonts w:ascii="Arial" w:hAnsi="Arial" w:cs="Arial" w:eastAsia="Arial"/>
          <w:b/>
          <w:color w:val="183B56"/>
          <w:sz w:val="24"/>
          <w:rtl/>
        </w:rPr>
        <w:t>Views/functions</w:t>
      </w:r>
    </w:p>
    <w:p>
      <w:pPr>
        <w:jc w:val="right"/>
        <w:bidi w:val="1"/>
      </w:pPr>
      <w:r>
        <w:rPr>
          <w:rFonts w:ascii="Arial" w:hAnsi="Arial" w:cs="Arial" w:eastAsia="Arial"/>
          <w:b w:val="0"/>
          <w:sz w:val="19"/>
          <w:rtl/>
        </w:rPr>
        <w:t>Views المباشرة: VGetFullResidentDetails, VWaitingList, VMoveWaitingList, VAssignList, VOccupant, VGetGeneralListForBuilding, VWaitingListByLetter, VWaitingListWithLetters, VWaitingListIds, وVGetListUserPermission. تستخدم الحركة المتسلسلة Housing.fnBuildingActionChainToRoot في المسارات المرتبطة؛ وتستخدم فوترة الإيجار حسابات/إجراءات تقاطع الإعفاء مع فترة الفاتورة. لا يُعامل VWaitingListxx كمسار نشط لمجرد وجوده.</w:t>
      </w:r>
    </w:p>
    <w:p>
      <w:pPr>
        <w:pStyle w:val="Heading3"/>
        <w:jc w:val="right"/>
        <w:bidi w:val="1"/>
      </w:pPr>
      <w:r>
        <w:rPr>
          <w:rFonts w:ascii="Arial" w:hAnsi="Arial" w:cs="Arial" w:eastAsia="Arial"/>
          <w:b/>
          <w:color w:val="183B56"/>
          <w:sz w:val="24"/>
          <w:rtl/>
        </w:rPr>
        <w:t>العلاقات وسير العمل</w:t>
      </w:r>
    </w:p>
    <w:p>
      <w:pPr>
        <w:jc w:val="right"/>
        <w:bidi w:val="1"/>
      </w:pPr>
      <w:r>
        <w:rPr>
          <w:rFonts w:ascii="Arial" w:hAnsi="Arial" w:cs="Arial" w:eastAsia="Arial"/>
          <w:b w:val="0"/>
          <w:sz w:val="19"/>
          <w:rtl/>
        </w:rPr>
        <w:t>السجل المركزي ليس status قابلاً للاستبدال، بل سلسلة BuildingAction ذات LastActionID/LastActionTypeID وعلاقة parent. التسلسل الوظيفي:</w:t>
      </w:r>
    </w:p>
    <w:p>
      <w:pPr>
        <w:jc w:val="right"/>
        <w:bidi w:val="1"/>
      </w:pPr>
      <w:r>
        <w:rPr>
          <w:rFonts w:ascii="Arial" w:hAnsi="Arial" w:cs="Arial" w:eastAsia="Arial"/>
          <w:b w:val="0"/>
          <w:sz w:val="19"/>
          <w:rtl/>
        </w:rPr>
        <w:t>Residents -&gt; WaitingListByResident -&gt; WaitingList/OtherWaitingList -&gt; Assign -&gt; AssignStatus -&gt; HousingHandover/HousingResident، مع فرع نقل WaitingListByResident -&gt; WaitingListMoveList -&gt; الإدارة الجديدة، وفرع مالي Occupant -&gt; RentExemption -&gt; rent billing/exit.</w:t>
      </w:r>
    </w:p>
    <w:p>
      <w:pPr>
        <w:pStyle w:val="ListBullet"/>
        <w:jc w:val="right"/>
        <w:bidi w:val="1"/>
      </w:pPr>
      <w:r>
        <w:rPr>
          <w:rFonts w:ascii="Arial" w:hAnsi="Arial" w:cs="Arial" w:eastAsia="Arial"/>
          <w:sz w:val="19"/>
          <w:rtl/>
        </w:rPr>
        <w:t>الصفحات الفردية تنشئ سجلات الانتظار والخطابات وتدير النقل.</w:t>
      </w:r>
    </w:p>
    <w:p>
      <w:pPr>
        <w:pStyle w:val="ListBullet"/>
        <w:jc w:val="right"/>
        <w:bidi w:val="1"/>
      </w:pPr>
      <w:r>
        <w:rPr>
          <w:rFonts w:ascii="Arial" w:hAnsi="Arial" w:cs="Arial" w:eastAsia="Arial"/>
          <w:sz w:val="19"/>
          <w:rtl/>
        </w:rPr>
        <w:t>WaitingList يفرض أولوية رأس القائمة قبل إدخال المرشح إلى التخصيص.</w:t>
      </w:r>
    </w:p>
    <w:p>
      <w:pPr>
        <w:pStyle w:val="ListBullet"/>
        <w:jc w:val="right"/>
        <w:bidi w:val="1"/>
      </w:pPr>
      <w:r>
        <w:rPr>
          <w:rFonts w:ascii="Arial" w:hAnsi="Arial" w:cs="Arial" w:eastAsia="Arial"/>
          <w:sz w:val="19"/>
          <w:rtl/>
        </w:rPr>
        <w:t>Assign يفتح محضراً للفئة ويخصص الموارد؛ AssignStatus يغلق دورة المحضر ويقرر الحالة التالية.</w:t>
      </w:r>
    </w:p>
    <w:p>
      <w:pPr>
        <w:pStyle w:val="ListBullet"/>
        <w:jc w:val="right"/>
        <w:bidi w:val="1"/>
      </w:pPr>
      <w:r>
        <w:rPr>
          <w:rFonts w:ascii="Arial" w:hAnsi="Arial" w:cs="Arial" w:eastAsia="Arial"/>
          <w:sz w:val="19"/>
          <w:rtl/>
        </w:rPr>
        <w:t>OtherWaitingList يتجاوز محضر التخصيص للفئات المحلية وينقل مباشرة لمسار التسكين.</w:t>
      </w:r>
    </w:p>
    <w:p>
      <w:pPr>
        <w:pStyle w:val="ListBullet"/>
        <w:jc w:val="right"/>
        <w:bidi w:val="1"/>
      </w:pPr>
      <w:r>
        <w:rPr>
          <w:rFonts w:ascii="Arial" w:hAnsi="Arial" w:cs="Arial" w:eastAsia="Arial"/>
          <w:sz w:val="19"/>
          <w:rtl/>
        </w:rPr>
        <w:t>قبول النقل يعيد تموضع ملف المستفيد وقوائمه في إدارة الهدف، لا مجرد تغيير حقل عرض.</w:t>
      </w:r>
    </w:p>
    <w:p>
      <w:pPr>
        <w:pStyle w:val="ListBullet"/>
        <w:jc w:val="right"/>
        <w:bidi w:val="1"/>
      </w:pPr>
      <w:r>
        <w:rPr>
          <w:rFonts w:ascii="Arial" w:hAnsi="Arial" w:cs="Arial" w:eastAsia="Arial"/>
          <w:sz w:val="19"/>
          <w:rtl/>
        </w:rPr>
        <w:t>الإعفاء لا يغير حالة السكن؛ يقلص أساس الإيجار خلال فترة ونسبة محددتين.</w:t>
      </w:r>
    </w:p>
    <w:p>
      <w:pPr>
        <w:jc w:val="right"/>
        <w:bidi w:val="1"/>
      </w:pPr>
      <w:r>
        <w:rPr>
          <w:rFonts w:ascii="Arial" w:hAnsi="Arial" w:cs="Arial" w:eastAsia="Arial"/>
          <w:b w:val="0"/>
          <w:sz w:val="19"/>
          <w:rtl/>
        </w:rPr>
        <w:t>الرسومات: 10-Housing-Waiting-Assignment-Workflow.md، 11-Housing-Waiting-Data-and-Gateway.md، 12-Housing-Excel-Import-Flows.md.</w:t>
      </w:r>
    </w:p>
    <w:p>
      <w:pPr>
        <w:pStyle w:val="Heading3"/>
        <w:jc w:val="right"/>
        <w:bidi w:val="1"/>
      </w:pPr>
      <w:r>
        <w:rPr>
          <w:rFonts w:ascii="Arial" w:hAnsi="Arial" w:cs="Arial" w:eastAsia="Arial"/>
          <w:b/>
          <w:color w:val="183B56"/>
          <w:sz w:val="24"/>
          <w:rtl/>
        </w:rPr>
        <w:t>تحديث المطابقة الحية 2026-08-22</w:t>
      </w:r>
    </w:p>
    <w:p>
      <w:pPr>
        <w:pStyle w:val="ListBullet"/>
        <w:jc w:val="right"/>
        <w:bidi w:val="1"/>
      </w:pPr>
      <w:r>
        <w:rPr>
          <w:rFonts w:ascii="Arial" w:hAnsi="Arial" w:cs="Arial" w:eastAsia="Arial"/>
          <w:sz w:val="19"/>
          <w:rtl/>
        </w:rPr>
        <w:t>من 17 feature procedures لهذا النطاق: 15 مطابقة، وAssignDL وAssignSP مختلفان عن Snapshot. BuildingRentForOneMonth اختلاف إضافي مرتبط بأثر الإعفاء، لكنه خارج عدّ الإجراءات السبعة عشر.</w:t>
      </w:r>
    </w:p>
    <w:p>
      <w:pPr>
        <w:pStyle w:val="ListBullet"/>
        <w:jc w:val="right"/>
        <w:bidi w:val="1"/>
      </w:pPr>
      <w:r>
        <w:rPr>
          <w:rFonts w:ascii="Arial" w:hAnsi="Arial" w:cs="Arial" w:eastAsia="Arial"/>
          <w:sz w:val="19"/>
          <w:rtl/>
        </w:rPr>
        <w:t>AssignDL الحي يعرض المباني ذات الحالات (5,39,41) أو بلا حركة، بينما Snapshot يضيف 42. AssignSP الحي يقبل للمبنى المحدد (5,39,41,42)، فيوجد عدم اتساق حي بين قائمة الاختيار والتحقق الكتابي.</w:t>
      </w:r>
    </w:p>
    <w:p>
      <w:pPr>
        <w:pStyle w:val="ListBullet"/>
        <w:jc w:val="right"/>
        <w:bidi w:val="1"/>
      </w:pPr>
      <w:r>
        <w:rPr>
          <w:rFonts w:ascii="Arial" w:hAnsi="Arial" w:cs="Arial" w:eastAsia="Arial"/>
          <w:sz w:val="19"/>
          <w:rtl/>
        </w:rPr>
        <w:t>Housing.VWaitingList الحي يستخدم جذور (1,7,25) بدلاً من (1,7) في Snapshot.</w:t>
      </w:r>
    </w:p>
    <w:p>
      <w:pPr>
        <w:pStyle w:val="ListBullet"/>
        <w:jc w:val="right"/>
        <w:bidi w:val="1"/>
      </w:pPr>
      <w:r>
        <w:rPr>
          <w:rFonts w:ascii="Arial" w:hAnsi="Arial" w:cs="Arial" w:eastAsia="Arial"/>
          <w:sz w:val="19"/>
          <w:rtl/>
        </w:rPr>
        <w:t>BuildingRentForOneMonth الحي يراعي ExitDate ويشمل الخروج NULL أو الواقع في/بعد بداية الشهر.</w:t>
      </w:r>
    </w:p>
    <w:p>
      <w:pPr>
        <w:pStyle w:val="ListBullet"/>
        <w:jc w:val="right"/>
        <w:bidi w:val="1"/>
      </w:pPr>
      <w:r>
        <w:rPr>
          <w:rFonts w:ascii="Arial" w:hAnsi="Arial" w:cs="Arial" w:eastAsia="Arial"/>
          <w:sz w:val="19"/>
          <w:rtl/>
        </w:rPr>
        <w:t>توقيع UploadExcelImportSelected3Cols الحي يؤكد أربعة أسماء أعمدة وTVP؛ فجوة DataTable/TVP مثبتة حياً.</w:t>
      </w:r>
    </w:p>
    <w:p>
      <w:pPr>
        <w:pStyle w:val="ListBullet"/>
        <w:jc w:val="right"/>
        <w:bidi w:val="1"/>
      </w:pPr>
      <w:r>
        <w:rPr>
          <w:rFonts w:ascii="Arial" w:hAnsi="Arial" w:cs="Arial" w:eastAsia="Arial"/>
          <w:sz w:val="19"/>
          <w:rtl/>
        </w:rPr>
        <w:t>case وحده لا يعطل AssignStatus لأن collation الحية غير حساسة للحالة؛ يبقى تطابق بيانات menuNameE غير متحقق.</w:t>
      </w:r>
    </w:p>
    <w:p>
      <w:r>
        <w:br w:type="page"/>
      </w:r>
    </w:p>
    <w:p>
      <w:pPr>
        <w:pStyle w:val="Heading1"/>
        <w:jc w:val="right"/>
        <w:bidi w:val="1"/>
      </w:pPr>
      <w:r>
        <w:rPr>
          <w:rFonts w:ascii="Arial" w:hAnsi="Arial" w:cs="Arial" w:eastAsia="Arial"/>
          <w:b/>
          <w:color w:val="183B56"/>
          <w:sz w:val="36"/>
          <w:rtl/>
        </w:rPr>
        <w:t>7. IncomeSystem</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ملاحظة: </w:t>
            </w:r>
            <w:r>
              <w:rPr>
                <w:rFonts w:ascii="Arial" w:hAnsi="Arial" w:cs="Arial" w:eastAsia="Arial"/>
                <w:sz w:val="20"/>
                <w:rtl/>
              </w:rPr>
              <w:t>تحديث قاعدة البيانات 2026-08-23: لا يوجد Schema حي باسم IncomeSystem؛ جميع كائنات البرنامج المباشرة تحت Housing. يوثق ERD الدخل والفوترة FKs الفعلية ويميز الروابط المنطقية.</w:t>
            </w:r>
          </w:p>
        </w:tc>
      </w:tr>
    </w:tbl>
    <w:p>
      <w:pPr>
        <w:pStyle w:val="Heading2"/>
        <w:jc w:val="right"/>
        <w:bidi w:val="1"/>
      </w:pPr>
      <w:r>
        <w:rPr>
          <w:rFonts w:ascii="Arial" w:hAnsi="Arial" w:cs="Arial" w:eastAsia="Arial"/>
          <w:b/>
          <w:color w:val="187B8C"/>
          <w:sz w:val="28"/>
          <w:rtl/>
        </w:rPr>
        <w:t>النطاق والحالة</w:t>
      </w:r>
    </w:p>
    <w:p>
      <w:pPr>
        <w:pStyle w:val="ListBullet"/>
        <w:jc w:val="right"/>
        <w:bidi w:val="1"/>
      </w:pPr>
      <w:r>
        <w:rPr>
          <w:rFonts w:ascii="Arial" w:hAnsi="Arial" w:cs="Arial" w:eastAsia="Arial"/>
          <w:sz w:val="19"/>
          <w:rtl/>
        </w:rPr>
        <w:t>تاريخ التحقق: 2026-08-22.</w:t>
      </w:r>
    </w:p>
    <w:p>
      <w:pPr>
        <w:pStyle w:val="ListBullet"/>
        <w:jc w:val="right"/>
        <w:bidi w:val="1"/>
      </w:pPr>
      <w:r>
        <w:rPr>
          <w:rFonts w:ascii="Arial" w:hAnsi="Arial" w:cs="Arial" w:eastAsia="Arial"/>
          <w:sz w:val="19"/>
          <w:rtl/>
        </w:rPr>
        <w:t>الصفحات: DeductListReport، FinancialAuditForExtendAndEvictions، FinancialAuditForUser، ImportExcelForBuildingPayment، ExtendInsurance.</w:t>
      </w:r>
    </w:p>
    <w:p>
      <w:pPr>
        <w:pStyle w:val="ListBullet"/>
        <w:jc w:val="right"/>
        <w:bidi w:val="1"/>
      </w:pPr>
      <w:r>
        <w:rPr>
          <w:rFonts w:ascii="Arial" w:hAnsi="Arial" w:cs="Arial" w:eastAsia="Arial"/>
          <w:sz w:val="19"/>
          <w:rtl/>
        </w:rPr>
        <w:t>مصدر سلوك التطبيق: الكود النشط. مصدر SQL النهائي: تعريفات DATACORE الحية المقروءة من sys.. استخدم Snapshot للمقارنة التاريخية فقط.</w:t>
      </w:r>
    </w:p>
    <w:p>
      <w:pPr>
        <w:pStyle w:val="ListBullet"/>
        <w:jc w:val="right"/>
        <w:bidi w:val="1"/>
      </w:pPr>
      <w:r>
        <w:rPr>
          <w:rFonts w:ascii="Arial" w:hAnsi="Arial" w:cs="Arial" w:eastAsia="Arial"/>
          <w:sz w:val="19"/>
          <w:rtl/>
        </w:rPr>
        <w:t>مرحلة livedatabasereconciliationforconversations1to7 كانت مكتملة قبل البدء.</w:t>
      </w:r>
    </w:p>
    <w:p>
      <w:pPr>
        <w:pStyle w:val="ListBullet"/>
        <w:jc w:val="right"/>
        <w:bidi w:val="1"/>
      </w:pPr>
      <w:r>
        <w:rPr>
          <w:rFonts w:ascii="Arial" w:hAnsi="Arial" w:cs="Arial" w:eastAsia="Arial"/>
          <w:sz w:val="19"/>
          <w:rtl/>
        </w:rPr>
        <w:t>لم ينفذ Business Stored Procedure ولم تقرأ بيانات أعمال ولم ينفذ Upload أو Import.</w:t>
      </w:r>
    </w:p>
    <w:p>
      <w:pPr>
        <w:pStyle w:val="Heading2"/>
        <w:jc w:val="right"/>
        <w:bidi w:val="1"/>
      </w:pPr>
      <w:r>
        <w:rPr>
          <w:rFonts w:ascii="Arial" w:hAnsi="Arial" w:cs="Arial" w:eastAsia="Arial"/>
          <w:b/>
          <w:color w:val="187B8C"/>
          <w:sz w:val="28"/>
          <w:rtl/>
        </w:rPr>
        <w:t>البنية المشتركة</w:t>
      </w:r>
    </w:p>
    <w:p>
      <w:pPr>
        <w:jc w:val="right"/>
        <w:bidi w:val="1"/>
      </w:pPr>
      <w:r>
        <w:rPr>
          <w:rFonts w:ascii="Arial" w:hAnsi="Arial" w:cs="Arial" w:eastAsia="Arial"/>
          <w:b w:val="0"/>
          <w:sz w:val="19"/>
          <w:rtl/>
        </w:rPr>
        <w:t>الـController المنطقي هو IncomeSystemController موزع على ستة ملفات. IncomeSystemController.Base يقرأ usersId وIdaraId وHostName من Session ويقسم DataSet إلى permissionTable ثم dt1..dt15. Views الخمس رقيقة وتستدعي SmartRenderer؛ الاستثناء الوحيد JavaScript في View الاستيراد لتعبئة الأشهر بحسب السنة. لا توجد Models خاصة؛ التكوين كله من SmartPageViewModel وFormConfig وFieldConfig وSmartTableDsModel.</w:t>
      </w:r>
    </w:p>
    <w:p>
      <w:pPr>
        <w:jc w:val="right"/>
        <w:bidi w:val="1"/>
      </w:pPr>
      <w:r>
        <w:rPr>
          <w:rFonts w:ascii="Arial" w:hAnsi="Arial" w:cs="Arial" w:eastAsia="Arial"/>
          <w:b w:val="0"/>
          <w:sz w:val="19"/>
          <w:rtl/>
        </w:rPr>
        <w:t>المسار العام:</w:t>
      </w:r>
    </w:p>
    <w:p>
      <w:pPr>
        <w:jc w:val="right"/>
        <w:bidi w:val="1"/>
      </w:pPr>
      <w:r>
        <w:rPr>
          <w:rFonts w:ascii="Arial" w:hAnsi="Arial" w:cs="Arial" w:eastAsia="Arial"/>
          <w:b w:val="0"/>
          <w:sz w:val="19"/>
          <w:rtl/>
        </w:rPr>
        <w:t>View -&gt; IncomeSystemController -&gt; MastersServies -&gt; ProcedureMapper -&gt; SmartComponentService -&gt; gateway -&gt; live Housing procedure -&gt; live objects.</w:t>
      </w:r>
    </w:p>
    <w:p>
      <w:pPr>
        <w:pStyle w:val="Heading2"/>
        <w:jc w:val="right"/>
        <w:bidi w:val="1"/>
      </w:pPr>
      <w:r>
        <w:rPr>
          <w:rFonts w:ascii="Arial" w:hAnsi="Arial" w:cs="Arial" w:eastAsia="Arial"/>
          <w:b/>
          <w:color w:val="187B8C"/>
          <w:sz w:val="28"/>
          <w:rtl/>
        </w:rPr>
        <w:t>ملخص الصفحات والمسارات الحية</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الصفحة</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الهدف</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Actions / UI</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المسار الحي المثبت</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DeductListReport</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تقرير مسيرات الاستقطاع حسب نوع خدمة العداد والفترة</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DeductListReport(pdf)؛ فلتران DDL؛ طباعة PDF؛ صلاحية PRINTDEDUCTLISTREPORT</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Controller يستدعي MastersDataLoad باسم الصفحة، لكن لا يوجد branch حي في MastersDataLoad أو MastersCRUD أو MastersExtraDataLoad. النتيجة المتوقعة من البوابة هي permissions فقط؛ بيانات التقرير غير موصولة حياً.</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FinancialAuditForExtendAndEvictions</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تدقيق مالي لطلبات الإمهال والإخلاء، مراجعة المطالبات، الدفع/الاسترداد والتسوية</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GET واحد يبني عدة forms وtables؛ عمليات FINANCIALAUDITFOREXTENDANDEVICTIONS وPAYMENTANDREFUNDFOREXTENDANDEXIT وFINANCIALSETTLEMENT</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MastersDataLoad -&gt; Housing.FinancialAuditForExtendAndEvictionsDL; الكتابة CrudController -&gt; MastersCRUD -&gt; Housing.FinancialAuditForExtendAndEvictionsSP; التفاصيل الديناميكية عبر MastersExtraDataLoad.</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FinancialAuditForUser</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تدقيق ملف مالي لمستفيد محدد ومراجعة المطالبات والتسوية</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GET واحد؛ FinancialAuditForUser وREVIEWCLAIMSANDPAYMENTSFORUSER وPAYMENTANDREFUNDFORUSER وFINANCIALSETTLEMENTFORUSER</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MastersDataLoad -&gt; Housing.FinancialAuditForUserDL; MastersCRUD -&gt; Housing.FinancialAuditForUserSP; تحميل تفاصيل الفواتير عبر MastersExtraDataLoad.</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ImportExcelForBuildingPayment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رفع ملف مسير، معاينته، اختيار أعمدة الهوية/الوحدة/الرقم العام/المبلغ ثم إنشاء المسير والمدفوعات</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ImportExcelForBuildingPayment وImportExcelForBuildingPaymentUpload وImportExcelForBuildingPaymentProcess وGetMonthsByYear</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القراءة MastersDataLoad -&gt; Housing.ImportExcelForBuildingPaymentDL; التفاصيل MastersExtraDataLoad/GetBuildingPaymentByDeductList; المعالجة تتجاوز MastersCRUD وتستدعي مباشرة Housing.ImportExcelForBuildingPaymentSP بTVP.</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ExtendInsurance</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اعتماد تحصيل التأمين الاحترازي الناتج من تمديد السكن</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ExtendInsurance(pdf)؛ form اعتماد؛ تقريران PDF</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MastersDataLoad -&gt; Housing.ExtendInsuranceDL; CrudController -&gt; MastersCRUD -&gt; Housing.ExtendInsuranceSP عند APPROVEEXTENDINSURANCE.</w:t>
            </w:r>
          </w:p>
        </w:tc>
      </w:tr>
    </w:tbl>
    <w:p>
      <w:pPr>
        <w:jc w:val="right"/>
        <w:bidi w:val="1"/>
      </w:pPr>
      <w:r>
        <w:rPr>
          <w:rFonts w:ascii="Arial" w:hAnsi="Arial" w:cs="Arial" w:eastAsia="Arial"/>
          <w:b w:val="0"/>
          <w:sz w:val="4"/>
          <w:rtl/>
        </w:rPr>
      </w:r>
    </w:p>
    <w:p>
      <w:pPr>
        <w:pStyle w:val="Heading2"/>
        <w:jc w:val="right"/>
        <w:bidi w:val="1"/>
      </w:pPr>
      <w:r>
        <w:rPr>
          <w:rFonts w:ascii="Arial" w:hAnsi="Arial" w:cs="Arial" w:eastAsia="Arial"/>
          <w:b/>
          <w:color w:val="187B8C"/>
          <w:sz w:val="28"/>
          <w:rtl/>
        </w:rPr>
        <w:t>DataSet وDDL وSmart UI</w:t>
      </w:r>
    </w:p>
    <w:p>
      <w:pPr>
        <w:pStyle w:val="ListBullet"/>
        <w:jc w:val="right"/>
        <w:bidi w:val="1"/>
      </w:pPr>
      <w:r>
        <w:rPr>
          <w:rFonts w:ascii="Arial" w:hAnsi="Arial" w:cs="Arial" w:eastAsia="Arial"/>
          <w:sz w:val="19"/>
          <w:rtl/>
        </w:rPr>
        <w:t>كل تحميل gateway يبدأ بجدول ftUserPagePermissions، ثم result sets الخاصة بالـDL.</w:t>
      </w:r>
    </w:p>
    <w:p>
      <w:pPr>
        <w:pStyle w:val="ListBullet"/>
        <w:jc w:val="right"/>
        <w:bidi w:val="1"/>
      </w:pPr>
      <w:r>
        <w:rPr>
          <w:rFonts w:ascii="Arial" w:hAnsi="Arial" w:cs="Arial" w:eastAsia="Arial"/>
          <w:sz w:val="19"/>
          <w:rtl/>
        </w:rPr>
        <w:t>صفحات التدقيق تحول أعمدة DataTables ديناميكياً إلى TableColumn وتضيف aliases p01.. للنوافذ؛ وتبني عدة SmartTableDsModel للمستفيد والفواتير والمطالبات/المدفوعات.</w:t>
      </w:r>
    </w:p>
    <w:p>
      <w:pPr>
        <w:pStyle w:val="ListBullet"/>
        <w:jc w:val="right"/>
        <w:bidi w:val="1"/>
      </w:pPr>
      <w:r>
        <w:rPr>
          <w:rFonts w:ascii="Arial" w:hAnsi="Arial" w:cs="Arial" w:eastAsia="Arial"/>
          <w:sz w:val="19"/>
          <w:rtl/>
        </w:rPr>
        <w:t>مصادر DDL التطبيقية تمر عبر CrudController.GetDDLValues وMastersExtraDataLoad: أنواع المطالبات BillChargeType، أنواع الدفع، المستفيدون، السنوات والأشهر، وخدمات العدادات وفتراتها.</w:t>
      </w:r>
    </w:p>
    <w:p>
      <w:pPr>
        <w:pStyle w:val="ListBullet"/>
        <w:jc w:val="right"/>
        <w:bidi w:val="1"/>
      </w:pPr>
      <w:r>
        <w:rPr>
          <w:rFonts w:ascii="Arial" w:hAnsi="Arial" w:cs="Arial" w:eastAsia="Arial"/>
          <w:sz w:val="19"/>
          <w:rtl/>
        </w:rPr>
        <w:t>ImportExcelForBuildingPaymentDL يعيد أربع feature sets بعد permissions: أنواع المطالبة، السنوات 2017 حتى السنة الحالية، الأشهر، ومسيرات الاستيراد السابقة للإدارة.</w:t>
      </w:r>
    </w:p>
    <w:p>
      <w:pPr>
        <w:pStyle w:val="ListBullet"/>
        <w:jc w:val="right"/>
        <w:bidi w:val="1"/>
      </w:pPr>
      <w:r>
        <w:rPr>
          <w:rFonts w:ascii="Arial" w:hAnsi="Arial" w:cs="Arial" w:eastAsia="Arial"/>
          <w:sz w:val="19"/>
          <w:rtl/>
        </w:rPr>
        <w:t>ExtendInsuranceDL يعيد feature set واحداً لطلبات التأمين ذات InsuranceAmountWithRemaining &lt;&gt; 0.</w:t>
      </w:r>
    </w:p>
    <w:p>
      <w:pPr>
        <w:pStyle w:val="ListBullet"/>
        <w:jc w:val="right"/>
        <w:bidi w:val="1"/>
      </w:pPr>
      <w:r>
        <w:rPr>
          <w:rFonts w:ascii="Arial" w:hAnsi="Arial" w:cs="Arial" w:eastAsia="Arial"/>
          <w:sz w:val="19"/>
          <w:rtl/>
        </w:rPr>
        <w:t>تقرير DeductList يطلب DDL من table indexes 1 و2، لكن لا يوجد DL routing حي للصفحة؛ لذلك هذا العقد غير مكتمل حياً.</w:t>
      </w:r>
    </w:p>
    <w:p>
      <w:pPr>
        <w:pStyle w:val="Heading2"/>
        <w:jc w:val="right"/>
        <w:bidi w:val="1"/>
      </w:pPr>
      <w:r>
        <w:rPr>
          <w:rFonts w:ascii="Arial" w:hAnsi="Arial" w:cs="Arial" w:eastAsia="Arial"/>
          <w:b/>
          <w:color w:val="187B8C"/>
          <w:sz w:val="28"/>
          <w:rtl/>
        </w:rPr>
        <w:t>الصلاحيات والعمليات</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الصفحة</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الصلاحيات التي يقرأها Controller</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DeductListReport</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PRINTDEDUCTLISTREPORT</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FinancialAuditForExtendAndEvictions</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FINANCIALAUDITFOREXTENDANDEVICTIONS, REVIEWCLAIMSANDPAYMENTS, PAYMENTANDREFUNDFOREXTENDANDEXIT, FINANCIALSETTLEMENT</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FinancialAuditForUser</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FinancialAuditForUser, REVIEWCLAIMSANDPAYMENTSFORUSER, PAYMENTANDREFUNDFORUSER, FINANCIALSETTLEMENTFORUSER</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ImportExcelForBuildingPayment</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IMPORTEXCELFORBUILDINGPAYMENT للعرض؛ المعالجة المباشرة لا تمر بفحص permission في gateway</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ExtendInsurance</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APPROVEEXTENDINSURANCE</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MastersCRUD يفحص VGetListUserPermission على entrydata/pageName/ActionType قبل إجراءات التدقيق والتأمين. تبقى هذه القيم client-posted وفق العقد المشترك. الاستيراد المباشر يعتمد على session context في Controller لكنه لا يمر بمصفاة MastersCRUD.</w:t>
      </w:r>
    </w:p>
    <w:p>
      <w:pPr>
        <w:pStyle w:val="Heading2"/>
        <w:jc w:val="right"/>
        <w:bidi w:val="1"/>
      </w:pPr>
      <w:r>
        <w:rPr>
          <w:rFonts w:ascii="Arial" w:hAnsi="Arial" w:cs="Arial" w:eastAsia="Arial"/>
          <w:b/>
          <w:color w:val="187B8C"/>
          <w:sz w:val="28"/>
          <w:rtl/>
        </w:rPr>
        <w:t>قواعد الأعمال والتدقيق المالي</w:t>
      </w:r>
    </w:p>
    <w:p>
      <w:pPr>
        <w:pStyle w:val="ListBullet"/>
        <w:jc w:val="right"/>
        <w:bidi w:val="1"/>
      </w:pPr>
      <w:r>
        <w:rPr>
          <w:rFonts w:ascii="Arial" w:hAnsi="Arial" w:cs="Arial" w:eastAsia="Arial"/>
          <w:sz w:val="19"/>
          <w:rtl/>
        </w:rPr>
        <w:t>مسار الإمهال/الإخلاء يعمل على حالات LastActionTypeID 51 و57؛ الاعتماد ينشئ انتقالات 52 أو 58، مع منع إنهاء الحالة مرتين وتسجيل dbo.AuditLog.</w:t>
      </w:r>
    </w:p>
    <w:p>
      <w:pPr>
        <w:pStyle w:val="ListBullet"/>
        <w:jc w:val="right"/>
        <w:bidi w:val="1"/>
      </w:pPr>
      <w:r>
        <w:rPr>
          <w:rFonts w:ascii="Arial" w:hAnsi="Arial" w:cs="Arial" w:eastAsia="Arial"/>
          <w:sz w:val="19"/>
          <w:rtl/>
        </w:rPr>
        <w:t>الدفع/الاسترداد والتسوية تتحقق من وجود السجل والمستفيد، المبلغ، اختلاف خدمة المصدر والوجهة، وكفاية الرصيد؛ ثم تنشئ DeductList وBuildingPayment وتدقيقاً.</w:t>
      </w:r>
    </w:p>
    <w:p>
      <w:pPr>
        <w:pStyle w:val="ListBullet"/>
        <w:jc w:val="right"/>
        <w:bidi w:val="1"/>
      </w:pPr>
      <w:r>
        <w:rPr>
          <w:rFonts w:ascii="Arial" w:hAnsi="Arial" w:cs="Arial" w:eastAsia="Arial"/>
          <w:sz w:val="19"/>
          <w:rtl/>
        </w:rPr>
        <w:t>تدقيق المستخدم يستخدم ملخصات الفواتير والمدفوعات لكل مستفيد/خدمة/مبنى وينفذ عمليات مماثلة ضمن نطاق المستخدم.</w:t>
      </w:r>
    </w:p>
    <w:p>
      <w:pPr>
        <w:pStyle w:val="ListBullet"/>
        <w:jc w:val="right"/>
        <w:bidi w:val="1"/>
      </w:pPr>
      <w:r>
        <w:rPr>
          <w:rFonts w:ascii="Arial" w:hAnsi="Arial" w:cs="Arial" w:eastAsia="Arial"/>
          <w:sz w:val="19"/>
          <w:rtl/>
        </w:rPr>
        <w:t>اعتماد التأمين يتحقق من السجل والمبلغ والحالة، ويحدث ExtendInsurance وينشئ الأثر المالي المرتبط وفق Action.</w:t>
      </w:r>
    </w:p>
    <w:p>
      <w:pPr>
        <w:pStyle w:val="ListBullet"/>
        <w:jc w:val="right"/>
        <w:bidi w:val="1"/>
      </w:pPr>
      <w:r>
        <w:rPr>
          <w:rFonts w:ascii="Arial" w:hAnsi="Arial" w:cs="Arial" w:eastAsia="Arial"/>
          <w:sz w:val="19"/>
          <w:rtl/>
        </w:rPr>
        <w:t>أخطاء الأعمال تستخدم THROW 50001 وتعيد البوابة رسائلها؛ الإجراءات تستخدم transaction/TRY-CATCH وXACTABORT.</w:t>
      </w:r>
    </w:p>
    <w:p>
      <w:pPr>
        <w:pStyle w:val="Heading2"/>
        <w:jc w:val="right"/>
        <w:bidi w:val="1"/>
      </w:pPr>
      <w:r>
        <w:rPr>
          <w:rFonts w:ascii="Arial" w:hAnsi="Arial" w:cs="Arial" w:eastAsia="Arial"/>
          <w:b/>
          <w:color w:val="187B8C"/>
          <w:sz w:val="28"/>
          <w:rtl/>
        </w:rPr>
        <w:t>استيراد Excel دون تشغيله</w:t>
      </w:r>
    </w:p>
    <w:p>
      <w:pPr>
        <w:pStyle w:val="ListNumber"/>
        <w:jc w:val="right"/>
        <w:bidi w:val="1"/>
      </w:pPr>
      <w:r>
        <w:rPr>
          <w:rFonts w:ascii="Arial" w:hAnsi="Arial" w:cs="Arial" w:eastAsia="Arial"/>
          <w:sz w:val="19"/>
          <w:rtl/>
        </w:rPr>
        <w:t>Upload يقبل Excel ويقرأ أول sheet عبر ExcelDataReader، ويخزن ملفاً مؤقتاً/session token ويعرض حتى 20,000 صف.</w:t>
      </w:r>
    </w:p>
    <w:p>
      <w:pPr>
        <w:pStyle w:val="ListNumber"/>
        <w:jc w:val="right"/>
        <w:bidi w:val="1"/>
      </w:pPr>
      <w:r>
        <w:rPr>
          <w:rFonts w:ascii="Arial" w:hAnsi="Arial" w:cs="Arial" w:eastAsia="Arial"/>
          <w:sz w:val="19"/>
          <w:rtl/>
        </w:rPr>
        <w:t>Process يعيد قراءة الملف ويتحقق من اختيار أربعة أعمدة، الخلايا الفارغة، الشهر/السنة ونوع المطالبة، ثم يحسب SHA-256.</w:t>
      </w:r>
    </w:p>
    <w:p>
      <w:pPr>
        <w:pStyle w:val="ListNumber"/>
        <w:jc w:val="right"/>
        <w:bidi w:val="1"/>
      </w:pPr>
      <w:r>
        <w:rPr>
          <w:rFonts w:ascii="Arial" w:hAnsi="Arial" w:cs="Arial" w:eastAsia="Arial"/>
          <w:sz w:val="19"/>
          <w:rtl/>
        </w:rPr>
        <w:t>يبني TVP حي Housing.ImportExcelForBuildingPaymentRowType: RowNo, IDNumber, unitID, generalNoFK, amount.</w:t>
      </w:r>
    </w:p>
    <w:p>
      <w:pPr>
        <w:pStyle w:val="ListNumber"/>
        <w:jc w:val="right"/>
        <w:bidi w:val="1"/>
      </w:pPr>
      <w:r>
        <w:rPr>
          <w:rFonts w:ascii="Arial" w:hAnsi="Arial" w:cs="Arial" w:eastAsia="Arial"/>
          <w:sz w:val="19"/>
          <w:rtl/>
        </w:rPr>
        <w:t>يستدعي مباشرة Housing.ImportExcelForBuildingPaymentSP؛ الإجراء يمنع hash مكرر، ينشئ DeductList، ينظف المبالغ إلى decimal(10,2)، يدرج BuildingPayment لكل صف، ثم يستدعي Housing.uspClassifyAndLinkBuildingPayments ويكتب UploadExcelImportLog.</w:t>
      </w:r>
    </w:p>
    <w:p>
      <w:pPr>
        <w:pStyle w:val="ListNumber"/>
        <w:jc w:val="right"/>
        <w:bidi w:val="1"/>
      </w:pPr>
      <w:r>
        <w:rPr>
          <w:rFonts w:ascii="Arial" w:hAnsi="Arial" w:cs="Arial" w:eastAsia="Arial"/>
          <w:sz w:val="19"/>
          <w:rtl/>
        </w:rPr>
        <w:t>الإجراء المصنف يربط الدفع بفترة السكن من BuildingAction ويضبط BuildingPaymentLinkStatus; Trigger الحي الفعال TRBuildingPaymentSetLinkStatus يضع حالة أولية إن لم تُرسل.</w:t>
      </w:r>
    </w:p>
    <w:p>
      <w:pPr>
        <w:jc w:val="right"/>
        <w:bidi w:val="1"/>
      </w:pPr>
      <w:r>
        <w:rPr>
          <w:rFonts w:ascii="Arial" w:hAnsi="Arial" w:cs="Arial" w:eastAsia="Arial"/>
          <w:b w:val="0"/>
          <w:sz w:val="19"/>
          <w:rtl/>
        </w:rPr>
        <w:t>لم تنفذ أي خطوة رفع أو معالجة في هذا التوثيق.</w:t>
      </w:r>
    </w:p>
    <w:p>
      <w:pPr>
        <w:pStyle w:val="Heading2"/>
        <w:jc w:val="right"/>
        <w:bidi w:val="1"/>
      </w:pPr>
      <w:r>
        <w:rPr>
          <w:rFonts w:ascii="Arial" w:hAnsi="Arial" w:cs="Arial" w:eastAsia="Arial"/>
          <w:b/>
          <w:color w:val="187B8C"/>
          <w:sz w:val="28"/>
          <w:rtl/>
        </w:rPr>
        <w:t>كائنات SQL الحية</w:t>
      </w:r>
    </w:p>
    <w:p>
      <w:pPr>
        <w:jc w:val="right"/>
        <w:bidi w:val="1"/>
      </w:pPr>
      <w:r>
        <w:rPr>
          <w:rFonts w:ascii="Arial" w:hAnsi="Arial" w:cs="Arial" w:eastAsia="Arial"/>
          <w:b w:val="0"/>
          <w:sz w:val="19"/>
          <w:rtl/>
        </w:rPr>
        <w:t>الإجراءات: dbo.MastersDataLoad, dbo.MastersCRUD, dbo.MastersExtraDataLoad, Housing.FinancialAuditForExtendAndEvictionsDL/SP, Housing.FinancialAuditForUserDL/SP, Housing.ImportExcelForBuildingPaymentDL/SP, Housing.ExtendInsuranceDL/SP, Housing.uspClassifyAndLinkBuildingPayments.</w:t>
      </w:r>
    </w:p>
    <w:p>
      <w:pPr>
        <w:jc w:val="right"/>
        <w:bidi w:val="1"/>
      </w:pPr>
      <w:r>
        <w:rPr>
          <w:rFonts w:ascii="Arial" w:hAnsi="Arial" w:cs="Arial" w:eastAsia="Arial"/>
          <w:b w:val="0"/>
          <w:sz w:val="19"/>
          <w:rtl/>
        </w:rPr>
        <w:t>الجداول الرئيسية: Housing.Bills, BillChargeType, BillPeriod, MeterServiceType, DeductList, DeductType, DeductListStatus, BuildingPayment, BuildingPaymentType, BuildingPaymentLinkStatus, BuildingPaymentLinkAudit, UploadExcelImportLog, ExtendInsurance, ExtendInsuranceType, BuildingAction, ResidentDetails, وdbo.AuditLog.</w:t>
      </w:r>
    </w:p>
    <w:p>
      <w:pPr>
        <w:jc w:val="right"/>
        <w:bidi w:val="1"/>
      </w:pPr>
      <w:r>
        <w:rPr>
          <w:rFonts w:ascii="Arial" w:hAnsi="Arial" w:cs="Arial" w:eastAsia="Arial"/>
          <w:b w:val="0"/>
          <w:sz w:val="19"/>
          <w:rtl/>
        </w:rPr>
        <w:t>Views/Functions المباشرة المثبتة: Housing.VWaitingList, VGetFullResidentDetails, VGetGeneralListForBuilding, VbuildingWithRent, VResidentFinancialSummary, VSumBillsTotalPriceAndTotalPaidForResident, Housing.fnBuildingActionChainToRoot, dbo.VGetFullSystemUsersDetails, وdbo.VGetListIdara.</w:t>
      </w:r>
    </w:p>
    <w:p>
      <w:pPr>
        <w:jc w:val="right"/>
        <w:bidi w:val="1"/>
      </w:pPr>
      <w:r>
        <w:rPr>
          <w:rFonts w:ascii="Arial" w:hAnsi="Arial" w:cs="Arial" w:eastAsia="Arial"/>
          <w:b w:val="0"/>
          <w:sz w:val="19"/>
          <w:rtl/>
        </w:rPr>
        <w:t>العلاقات الحية المهمة: DeductList إلى DeductType وDeductListStatus وBuildingPaymentType; UploadExcelImportLog.DeductListIDFK -&gt; DeductList; وBuildingPayment.buildingPaymentLinkStatusIDFK -&gt; BuildingPaymentLinkStatus. عدة روابط أخرى إجرائية بلا FK، خصوصاً resident/building/service fields.</w:t>
      </w:r>
    </w:p>
    <w:p>
      <w:pPr>
        <w:pStyle w:val="Heading2"/>
        <w:jc w:val="right"/>
        <w:bidi w:val="1"/>
      </w:pPr>
      <w:r>
        <w:rPr>
          <w:rFonts w:ascii="Arial" w:hAnsi="Arial" w:cs="Arial" w:eastAsia="Arial"/>
          <w:b/>
          <w:color w:val="187B8C"/>
          <w:sz w:val="28"/>
          <w:rtl/>
        </w:rPr>
        <w:t>Live مقابل Snapshot</w:t>
      </w:r>
    </w:p>
    <w:p>
      <w:pPr>
        <w:pStyle w:val="ListBullet"/>
        <w:jc w:val="right"/>
        <w:bidi w:val="1"/>
      </w:pPr>
      <w:r>
        <w:rPr>
          <w:rFonts w:ascii="Arial" w:hAnsi="Arial" w:cs="Arial" w:eastAsia="Arial"/>
          <w:sz w:val="19"/>
          <w:rtl/>
        </w:rPr>
        <w:t>أزواج DL/SP الأربعة موجودة حياً، وتعريفات Snapshot مفيدة لفهم التاريخ لكنها ليست المرجع.</w:t>
      </w:r>
    </w:p>
    <w:p>
      <w:pPr>
        <w:pStyle w:val="ListBullet"/>
        <w:jc w:val="right"/>
        <w:bidi w:val="1"/>
      </w:pPr>
      <w:r>
        <w:rPr>
          <w:rFonts w:ascii="Arial" w:hAnsi="Arial" w:cs="Arial" w:eastAsia="Arial"/>
          <w:sz w:val="19"/>
          <w:rtl/>
        </w:rPr>
        <w:t>Live يضيف منظومة تصنيف ربط المدفوعات: uspClassifyAndLinkBuildingPayments, BuildingPaymentLinkStatus, BuildingPaymentLinkAudit وTrigger TRBuildingPaymentSetLinkStatus; هذه غير ممثلة بالكامل في توثيق Snapshot القديم.</w:t>
      </w:r>
    </w:p>
    <w:p>
      <w:pPr>
        <w:pStyle w:val="ListBullet"/>
        <w:jc w:val="right"/>
        <w:bidi w:val="1"/>
      </w:pPr>
      <w:r>
        <w:rPr>
          <w:rFonts w:ascii="Arial" w:hAnsi="Arial" w:cs="Arial" w:eastAsia="Arial"/>
          <w:sz w:val="19"/>
          <w:rtl/>
        </w:rPr>
        <w:t>Live DeductList يحوي ToBillChargeTypeIDFK وExtendInsuranceIDFK، وExtendInsurance يستخدم أطوالاً وأنواعاً موسعة مقارنة ببعض ملفات Snapshot.</w:t>
      </w:r>
    </w:p>
    <w:p>
      <w:pPr>
        <w:pStyle w:val="ListBullet"/>
        <w:jc w:val="right"/>
        <w:bidi w:val="1"/>
      </w:pPr>
      <w:r>
        <w:rPr>
          <w:rFonts w:ascii="Arial" w:hAnsi="Arial" w:cs="Arial" w:eastAsia="Arial"/>
          <w:sz w:val="19"/>
          <w:rtl/>
        </w:rPr>
        <w:t>عقد TVP الحي يطابق Snapshot ذي خمسة أعمدة ويطابق DataTable الحالي في Controller.</w:t>
      </w:r>
    </w:p>
    <w:p>
      <w:pPr>
        <w:pStyle w:val="ListBullet"/>
        <w:jc w:val="right"/>
        <w:bidi w:val="1"/>
      </w:pPr>
      <w:r>
        <w:rPr>
          <w:rFonts w:ascii="Arial" w:hAnsi="Arial" w:cs="Arial" w:eastAsia="Arial"/>
          <w:sz w:val="19"/>
          <w:rtl/>
        </w:rPr>
        <w:t>أهم فرق routing: لا يوجد أي routing حي لـDeductListReport، فلا يجوز استنتاج إجراء من الاسم.</w:t>
      </w:r>
    </w:p>
    <w:p>
      <w:pPr>
        <w:pStyle w:val="ListBullet"/>
        <w:jc w:val="right"/>
        <w:bidi w:val="1"/>
      </w:pPr>
      <w:r>
        <w:rPr>
          <w:rFonts w:ascii="Arial" w:hAnsi="Arial" w:cs="Arial" w:eastAsia="Arial"/>
          <w:sz w:val="19"/>
          <w:rtl/>
        </w:rPr>
        <w:t>الاستيراد الحي يستدعي إجراء التصنيف بعد الإدراج؛ هذا اعتماد حيوي يجب ألا يحذف عند صيانة Snapshot.</w:t>
      </w:r>
    </w:p>
    <w:p>
      <w:pPr>
        <w:pStyle w:val="Heading2"/>
        <w:jc w:val="right"/>
        <w:bidi w:val="1"/>
      </w:pPr>
      <w:r>
        <w:rPr>
          <w:rFonts w:ascii="Arial" w:hAnsi="Arial" w:cs="Arial" w:eastAsia="Arial"/>
          <w:b/>
          <w:color w:val="187B8C"/>
          <w:sz w:val="28"/>
          <w:rtl/>
        </w:rPr>
        <w:t>العلاقة مع Housing وElectronicBillSystem</w:t>
      </w:r>
    </w:p>
    <w:p>
      <w:pPr>
        <w:jc w:val="right"/>
        <w:bidi w:val="1"/>
      </w:pPr>
      <w:r>
        <w:rPr>
          <w:rFonts w:ascii="Arial" w:hAnsi="Arial" w:cs="Arial" w:eastAsia="Arial"/>
          <w:b w:val="0"/>
          <w:sz w:val="19"/>
          <w:rtl/>
        </w:rPr>
        <w:t>IncomeSystem ليس schema مستقلاً؛ يستخدم schema Housing. مصدر الرصيد والفواتير من Bills وBillChargeType وملخصات المقيم، ومصدر حالات الإمهال والإخلاء من VWaitingList/BuildingAction. ElectronicBillSystem يكتب قراءات وفواتير العدادات التي تصبح مدخلات التدقيق والتقارير هنا؛ IncomeSystem يسجل التحصيل/الاسترداد في BuildingPayment وDeductList.</w:t>
      </w:r>
    </w:p>
    <w:p>
      <w:r>
        <w:br w:type="page"/>
      </w:r>
    </w:p>
    <w:p>
      <w:pPr>
        <w:pStyle w:val="Heading1"/>
        <w:jc w:val="right"/>
        <w:bidi w:val="1"/>
      </w:pPr>
      <w:r>
        <w:rPr>
          <w:rFonts w:ascii="Arial" w:hAnsi="Arial" w:cs="Arial" w:eastAsia="Arial"/>
          <w:b/>
          <w:color w:val="183B56"/>
          <w:sz w:val="36"/>
          <w:rtl/>
        </w:rPr>
        <w:t>8. ElectronicBillSystem</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ملاحظة: </w:t>
            </w:r>
            <w:r>
              <w:rPr>
                <w:rFonts w:ascii="Arial" w:hAnsi="Arial" w:cs="Arial" w:eastAsia="Arial"/>
                <w:sz w:val="20"/>
                <w:rtl/>
              </w:rPr>
              <w:t>تحديث قاعدة البيانات 2026-08-23: العدد 38 FK في هذه المرحلة كان subset للاستعلام المباشر، وليس إجمالي Schema. الجرد النهائي يثبت 75 FK في Housing وTriggerين حيين؛ التفاصيل في تحليل DATACORE.</w:t>
            </w:r>
          </w:p>
        </w:tc>
      </w:tr>
    </w:tbl>
    <w:p>
      <w:pPr>
        <w:pStyle w:val="Heading2"/>
        <w:jc w:val="right"/>
        <w:bidi w:val="1"/>
      </w:pPr>
      <w:r>
        <w:rPr>
          <w:rFonts w:ascii="Arial" w:hAnsi="Arial" w:cs="Arial" w:eastAsia="Arial"/>
          <w:b/>
          <w:color w:val="187B8C"/>
          <w:sz w:val="28"/>
          <w:rtl/>
        </w:rPr>
        <w:t>النطاق ودرجة الإثبات</w:t>
      </w:r>
    </w:p>
    <w:p>
      <w:pPr>
        <w:pStyle w:val="ListBullet"/>
        <w:jc w:val="right"/>
        <w:bidi w:val="1"/>
      </w:pPr>
      <w:r>
        <w:rPr>
          <w:rFonts w:ascii="Arial" w:hAnsi="Arial" w:cs="Arial" w:eastAsia="Arial"/>
          <w:sz w:val="19"/>
          <w:rtl/>
        </w:rPr>
        <w:t>الصفحات: Meters، AllMeterRead، MeterReadForOccubentAndExit، MeterServiceTypeFixedAmount.</w:t>
      </w:r>
    </w:p>
    <w:p>
      <w:pPr>
        <w:pStyle w:val="ListBullet"/>
        <w:jc w:val="right"/>
        <w:bidi w:val="1"/>
      </w:pPr>
      <w:r>
        <w:rPr>
          <w:rFonts w:ascii="Arial" w:hAnsi="Arial" w:cs="Arial" w:eastAsia="Arial"/>
          <w:sz w:val="19"/>
          <w:rtl/>
        </w:rPr>
        <w:t>سلوك MVC والتطبيق مثبت من الكود النشط بتاريخ 2026-08-23.</w:t>
      </w:r>
    </w:p>
    <w:p>
      <w:pPr>
        <w:pStyle w:val="ListBullet"/>
        <w:jc w:val="right"/>
        <w:bidi w:val="1"/>
      </w:pPr>
      <w:r>
        <w:rPr>
          <w:rFonts w:ascii="Arial" w:hAnsi="Arial" w:cs="Arial" w:eastAsia="Arial"/>
          <w:sz w:val="19"/>
          <w:rtl/>
        </w:rPr>
        <w:t>اكتملت القراءة الحية من DATACORE بتاريخ 2026-08-23 باستخدام PowerShell وSystem.Data.SqlClient واستعلامات SELECT محصورة في sys.databases, sys.objects, sys.sqlmodules, sys.parameters, sys.sqlexpressiondependencies, sys.foreignkeys وsys.triggers.</w:t>
      </w:r>
    </w:p>
    <w:p>
      <w:pPr>
        <w:pStyle w:val="ListBullet"/>
        <w:jc w:val="right"/>
        <w:bidi w:val="1"/>
      </w:pPr>
      <w:r>
        <w:rPr>
          <w:rFonts w:ascii="Arial" w:hAnsi="Arial" w:cs="Arial" w:eastAsia="Arial"/>
          <w:sz w:val="19"/>
          <w:rtl/>
        </w:rPr>
        <w:t>تحققت 8 إجراءات feature و3 بوابات: كلها موجودة ومطابقة وظيفياً للـSnapshot بعد توحيد CREATE/ALTER والمسافات وتأهيل [DATACORE]. لم ينفذ أي Business Stored Procedure أو DML/DDL، ولم تقرأ بيانات أعمال أو أسرار.</w:t>
      </w:r>
    </w:p>
    <w:p>
      <w:pPr>
        <w:pStyle w:val="Heading2"/>
        <w:jc w:val="right"/>
        <w:bidi w:val="1"/>
      </w:pPr>
      <w:r>
        <w:rPr>
          <w:rFonts w:ascii="Arial" w:hAnsi="Arial" w:cs="Arial" w:eastAsia="Arial"/>
          <w:b/>
          <w:color w:val="187B8C"/>
          <w:sz w:val="28"/>
          <w:rtl/>
        </w:rPr>
        <w:t>البنية المشتركة ومسار التطبيق</w:t>
      </w:r>
    </w:p>
    <w:p>
      <w:pPr>
        <w:jc w:val="right"/>
        <w:bidi w:val="1"/>
      </w:pPr>
      <w:r>
        <w:rPr>
          <w:rFonts w:ascii="Arial" w:hAnsi="Arial" w:cs="Arial" w:eastAsia="Arial"/>
          <w:b w:val="0"/>
          <w:sz w:val="19"/>
          <w:rtl/>
        </w:rPr>
        <w:t>ElectronicBillSystemController Controller منطقي واحد موزع على Base وأربعة ملفات صفحات. InitPageContext يفرض وجود usersID في Session ويقرأ IdaraId/usersId/HostName. SplitDataSet يفسر الجدول 0 كصلاحيات وdt1..dt9 كبيانات. لا توجد Models خاصة بالمجال؛ الصفحات تبني SmartPageViewModel, SmartTableDsModel, FormConfig, FieldConfig, OptionItem وSmartPrintModel من DataTable ديناميكي. Views الأربع رقيقة وتستدعي SmartRenderer، مع رسائل TempData في AllMeterRead والأسعار الثابتة.</w:t>
      </w:r>
    </w:p>
    <w:p>
      <w:pPr>
        <w:jc w:val="right"/>
        <w:bidi w:val="1"/>
      </w:pPr>
      <w:r>
        <w:rPr>
          <w:rFonts w:ascii="Arial" w:hAnsi="Arial" w:cs="Arial" w:eastAsia="Arial"/>
          <w:b w:val="0"/>
          <w:sz w:val="19"/>
          <w:rtl/>
        </w:rPr>
        <w:t>المسار المثبت تطبيقياً:</w:t>
      </w:r>
    </w:p>
    <w:p>
      <w:pPr>
        <w:jc w:val="right"/>
        <w:bidi w:val="1"/>
      </w:pPr>
      <w:r>
        <w:rPr>
          <w:rFonts w:ascii="Arial" w:hAnsi="Arial" w:cs="Arial" w:eastAsia="Arial"/>
          <w:b w:val="0"/>
          <w:sz w:val="19"/>
          <w:rtl/>
        </w:rPr>
        <w:t>View -&gt; ElectronicBillSystemController -&gt; MastersServies.GetDataLoadDataSetAsync -&gt; ProcedureMapper -&gt; SmartComponentService -&gt; dbo.MastersDataLoad.</w:t>
      </w:r>
    </w:p>
    <w:p>
      <w:pPr>
        <w:jc w:val="right"/>
        <w:bidi w:val="1"/>
      </w:pPr>
      <w:r>
        <w:rPr>
          <w:rFonts w:ascii="Arial" w:hAnsi="Arial" w:cs="Arial" w:eastAsia="Arial"/>
          <w:b w:val="0"/>
          <w:sz w:val="19"/>
          <w:rtl/>
        </w:rPr>
        <w:t>الكتابة: Form -&gt; /crud/insert|update|delete -&gt; CrudController -&gt; MastersServies.GetCrudDataSetAsync -&gt; dbo.MastersCRUD. يحمل النموذج pageName, ActionType, idaraID, entrydata, hostname وp01..p50، وتحول البوابة الموضعية الأخيرة إلى parameter01..50. ربط البوابات بإجراءات Housing أدناه متحقق حياً.</w:t>
      </w:r>
    </w:p>
    <w:p>
      <w:pPr>
        <w:pStyle w:val="Heading2"/>
        <w:jc w:val="right"/>
        <w:bidi w:val="1"/>
      </w:pPr>
      <w:r>
        <w:rPr>
          <w:rFonts w:ascii="Arial" w:hAnsi="Arial" w:cs="Arial" w:eastAsia="Arial"/>
          <w:b/>
          <w:color w:val="187B8C"/>
          <w:sz w:val="28"/>
          <w:rtl/>
        </w:rPr>
        <w:t>ملخص الصفحات</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الصفحة</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الهدف</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GET/View</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مسار SQL الحي المثبت</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Meters</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تعريف العدادات وأنواعها وربطها بالمباني</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Meters(int pdf=0) -&gt; Meter/Meters.cshtml؛ ثلاث جداول Smart</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MastersDataLoad -&gt; Housing.MetersDL; CRUD -&gt; MastersCRUD -&gt; Housing.MetersSP</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AllMeterRead</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فتح/إغلاق فترة شهرية وتسجيل قراءات الكهرباء والماء والغاز وتعديلها/حذفها</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AllMeterRead(int pdf=0)؛ فلتر U=MeterServiceTypeID; MeterRead/AllMeterRead.cshtml</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MastersDataLoad -&gt; Housing.AllMeterReadDL; CRUD -&gt; Housing.AllMeterReadSP; التفاصيل المرنة تستخدم forms بعمليات MeterLastBill, MeterNewBill, EditBill</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MeterReadForOccubentAndExit</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قراءات التسكين والإخلاء وربط اعتمادها بحركة المبنى/السكان والفواتير</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MeterReadForOccubentAndExit(int pdf=0)؛ U=residentInfoID; View بالاسم نفسه</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MastersDataLoad -&gt; Housing.MeterReadForOccubentAndExitDL; CRUD -&gt; SP المناظر؛ DDL إضافي للساكن من result set 2</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MeterServiceTypeFixedAmount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إدارة مبلغ ثابت لكل خدمة وإدارة وتاريخ سريانه</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GET واحد -&gt; Services/MeterServiceTypeFixedAmount.cshtml</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MastersDataLoad -&gt; Housing.MeterServiceTypeFixedAmountDL; CRUD -&gt; SP المناظر</w:t>
            </w:r>
          </w:p>
        </w:tc>
      </w:tr>
    </w:tbl>
    <w:p>
      <w:pPr>
        <w:jc w:val="right"/>
        <w:bidi w:val="1"/>
      </w:pPr>
      <w:r>
        <w:rPr>
          <w:rFonts w:ascii="Arial" w:hAnsi="Arial" w:cs="Arial" w:eastAsia="Arial"/>
          <w:b w:val="0"/>
          <w:sz w:val="4"/>
          <w:rtl/>
        </w:rPr>
      </w:r>
    </w:p>
    <w:p>
      <w:pPr>
        <w:pStyle w:val="Heading2"/>
        <w:jc w:val="right"/>
        <w:bidi w:val="1"/>
      </w:pPr>
      <w:r>
        <w:rPr>
          <w:rFonts w:ascii="Arial" w:hAnsi="Arial" w:cs="Arial" w:eastAsia="Arial"/>
          <w:b/>
          <w:color w:val="187B8C"/>
          <w:sz w:val="28"/>
          <w:rtl/>
        </w:rPr>
        <w:t>Meters</w:t>
      </w:r>
    </w:p>
    <w:p>
      <w:pPr>
        <w:pStyle w:val="Heading3"/>
        <w:jc w:val="right"/>
        <w:bidi w:val="1"/>
      </w:pPr>
      <w:r>
        <w:rPr>
          <w:rFonts w:ascii="Arial" w:hAnsi="Arial" w:cs="Arial" w:eastAsia="Arial"/>
          <w:b/>
          <w:color w:val="183B56"/>
          <w:sz w:val="24"/>
          <w:rtl/>
        </w:rPr>
        <w:t>Result sets وDDL</w:t>
      </w:r>
    </w:p>
    <w:p>
      <w:pPr>
        <w:jc w:val="right"/>
        <w:bidi w:val="1"/>
      </w:pPr>
      <w:r>
        <w:rPr>
          <w:rFonts w:ascii="Arial" w:hAnsi="Arial" w:cs="Arial" w:eastAsia="Arial"/>
          <w:b w:val="0"/>
          <w:sz w:val="19"/>
          <w:rtl/>
        </w:rPr>
        <w:t>بعد permissions، يعيد MetersDL الحي ثمانية feature sets:</w:t>
      </w:r>
    </w:p>
    <w:p>
      <w:pPr>
        <w:pStyle w:val="ListNumber"/>
        <w:jc w:val="right"/>
        <w:bidi w:val="1"/>
      </w:pPr>
      <w:r>
        <w:rPr>
          <w:rFonts w:ascii="Arial" w:hAnsi="Arial" w:cs="Arial" w:eastAsia="Arial"/>
          <w:sz w:val="19"/>
          <w:rtl/>
        </w:rPr>
        <w:t>dt1: العدادات الفعالة مع نوع الخدمة، نوع العداد، طريقة الحساب، السعر/المبلغ الثابت وأول قراءة من MeterRead بنوع 4.</w:t>
      </w:r>
    </w:p>
    <w:p>
      <w:pPr>
        <w:pStyle w:val="ListNumber"/>
        <w:jc w:val="right"/>
        <w:bidi w:val="1"/>
      </w:pPr>
      <w:r>
        <w:rPr>
          <w:rFonts w:ascii="Arial" w:hAnsi="Arial" w:cs="Arial" w:eastAsia="Arial"/>
          <w:sz w:val="19"/>
          <w:rtl/>
        </w:rPr>
        <w:t>dt2: أنواع العدادات الفعالة مع الخدمة وطريقة الحساب والسعر أو المبلغ الثابت.</w:t>
      </w:r>
    </w:p>
    <w:p>
      <w:pPr>
        <w:pStyle w:val="ListNumber"/>
        <w:jc w:val="right"/>
        <w:bidi w:val="1"/>
      </w:pPr>
      <w:r>
        <w:rPr>
          <w:rFonts w:ascii="Arial" w:hAnsi="Arial" w:cs="Arial" w:eastAsia="Arial"/>
          <w:sz w:val="19"/>
          <w:rtl/>
        </w:rPr>
        <w:t>dt3: روابط العداد بالمبنى من MeterForBuilding وVGetGeneralListForBuilding.</w:t>
      </w:r>
    </w:p>
    <w:p>
      <w:pPr>
        <w:pStyle w:val="ListNumber"/>
        <w:jc w:val="right"/>
        <w:bidi w:val="1"/>
      </w:pPr>
      <w:r>
        <w:rPr>
          <w:rFonts w:ascii="Arial" w:hAnsi="Arial" w:cs="Arial" w:eastAsia="Arial"/>
          <w:sz w:val="19"/>
          <w:rtl/>
        </w:rPr>
        <w:t>dt4: خدمات العدادات المفعلة للإدارة عبر MeterServiceTypeLinkedWithIdara.</w:t>
      </w:r>
    </w:p>
    <w:p>
      <w:pPr>
        <w:pStyle w:val="ListNumber"/>
        <w:jc w:val="right"/>
        <w:bidi w:val="1"/>
      </w:pPr>
      <w:r>
        <w:rPr>
          <w:rFonts w:ascii="Arial" w:hAnsi="Arial" w:cs="Arial" w:eastAsia="Arial"/>
          <w:sz w:val="19"/>
          <w:rtl/>
        </w:rPr>
        <w:t>dt5: أنواع العدادات المتاحة للإدارة والخدمة.</w:t>
      </w:r>
    </w:p>
    <w:p>
      <w:pPr>
        <w:pStyle w:val="ListNumber"/>
        <w:jc w:val="right"/>
        <w:bidi w:val="1"/>
      </w:pPr>
      <w:r>
        <w:rPr>
          <w:rFonts w:ascii="Arial" w:hAnsi="Arial" w:cs="Arial" w:eastAsia="Arial"/>
          <w:sz w:val="19"/>
          <w:rtl/>
        </w:rPr>
        <w:t>dt6: عدادات فعالة غير مرتبطة حالياً بمبنى.</w:t>
      </w:r>
    </w:p>
    <w:p>
      <w:pPr>
        <w:pStyle w:val="ListNumber"/>
        <w:jc w:val="right"/>
        <w:bidi w:val="1"/>
      </w:pPr>
      <w:r>
        <w:rPr>
          <w:rFonts w:ascii="Arial" w:hAnsi="Arial" w:cs="Arial" w:eastAsia="Arial"/>
          <w:sz w:val="19"/>
          <w:rtl/>
        </w:rPr>
        <w:t>dt7: المباني الفعالة مع ملخص عدد العدادات حسب الخدمة.</w:t>
      </w:r>
    </w:p>
    <w:p>
      <w:pPr>
        <w:pStyle w:val="ListNumber"/>
        <w:jc w:val="right"/>
        <w:bidi w:val="1"/>
      </w:pPr>
      <w:r>
        <w:rPr>
          <w:rFonts w:ascii="Arial" w:hAnsi="Arial" w:cs="Arial" w:eastAsia="Arial"/>
          <w:sz w:val="19"/>
          <w:rtl/>
        </w:rPr>
        <w:t>dt8: طرق الحساب الفعالة من MeterCalculateType.</w:t>
      </w:r>
    </w:p>
    <w:p>
      <w:pPr>
        <w:jc w:val="right"/>
        <w:bidi w:val="1"/>
      </w:pPr>
      <w:r>
        <w:rPr>
          <w:rFonts w:ascii="Arial" w:hAnsi="Arial" w:cs="Arial" w:eastAsia="Arial"/>
          <w:b w:val="0"/>
          <w:sz w:val="19"/>
          <w:rtl/>
        </w:rPr>
        <w:t>الـController يطلب DDL indexes 5 و4 و7 و8؛ كما يستخدم DDLFiltered لتصفية نوع العداد بالخدمة والعداد بالنوع. هذه الأرقام عقود DataSet موضعية وليست أسماء مستقرة.</w:t>
      </w:r>
    </w:p>
    <w:p>
      <w:pPr>
        <w:pStyle w:val="Heading3"/>
        <w:jc w:val="right"/>
        <w:bidi w:val="1"/>
      </w:pPr>
      <w:r>
        <w:rPr>
          <w:rFonts w:ascii="Arial" w:hAnsi="Arial" w:cs="Arial" w:eastAsia="Arial"/>
          <w:b/>
          <w:color w:val="183B56"/>
          <w:sz w:val="24"/>
          <w:rtl/>
        </w:rPr>
        <w:t>العمليات والصلاحيات</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العملية</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ActionType</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أثر Snapshot</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إضافة نوع عداد</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INSERTNEWMETERTYPE</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إدراج MeterType ثم MeterServicePrice إذا طريقة الحساب 1 أو MeterTypeFixedAmount عند النوع الثابت</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تعديل نوع عداد</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UPDATENEWMETERTYPE</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إنهاء/تحديث التعريف والأسعار التابعة وفق طريقة الحساب</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حذف نوع عداد</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DELETENEWMETERTYPE</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تعطيل منطقي بعد فحوص الارتباط</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إضافة عداد</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INSERTNEWMETER</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إدراج Meter وقراءة ابتدائية MeterRead</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تعديل عداد</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EDITNEWMETER</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تحديث بيانات العداد</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حذف عداد</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DELETENEWMETER</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تعطيل منطقي مع منع الحذف عند الاعتماديات</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ربط بمبنى</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LINKMETERTOBUILDINGS</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إدراج MeterForBuilding وقراءة الربط</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فك الربط</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UNLINKMETERTOBUILDINGS</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إنهاء الرابط وتسجيل قراءة الفصل</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الـController لا يقرأ سوى أربع صلاحيات: INSERTNEWMETER, INSERTNEWMETERTYPE, UPDATENEWMETERTYPE, DELETENEWMETERTYPE. أزرار تعديل/حذف العداد والربط/الفصل موجودة في التكوين، لكن لا توجد booleans مقابلة مستقلة ظاهرة في حلقة الصلاحيات؛ هذه فجوة UI يجب اختبارها. البوابة الحية تفحص permissionTypeNameE = ActionType لكل العمليات الثماني، والـcollation الحية SQLLatin1GeneralCP1CIAS غير حساسة للحالة.</w:t>
      </w:r>
    </w:p>
    <w:p>
      <w:pPr>
        <w:pStyle w:val="Heading3"/>
        <w:jc w:val="right"/>
        <w:bidi w:val="1"/>
      </w:pPr>
      <w:r>
        <w:rPr>
          <w:rFonts w:ascii="Arial" w:hAnsi="Arial" w:cs="Arial" w:eastAsia="Arial"/>
          <w:b/>
          <w:color w:val="183B56"/>
          <w:sz w:val="24"/>
          <w:rtl/>
        </w:rPr>
        <w:t>قواعد الأعمال والعلاقات</w:t>
      </w:r>
    </w:p>
    <w:p>
      <w:pPr>
        <w:pStyle w:val="ListBullet"/>
        <w:jc w:val="right"/>
        <w:bidi w:val="1"/>
      </w:pPr>
      <w:r>
        <w:rPr>
          <w:rFonts w:ascii="Arial" w:hAnsi="Arial" w:cs="Arial" w:eastAsia="Arial"/>
          <w:sz w:val="19"/>
          <w:rtl/>
        </w:rPr>
        <w:t>الاسم العربي لنوع العداد يجب ألا يتكرر داخل الإدارة.</w:t>
      </w:r>
    </w:p>
    <w:p>
      <w:pPr>
        <w:pStyle w:val="ListBullet"/>
        <w:jc w:val="right"/>
        <w:bidi w:val="1"/>
      </w:pPr>
      <w:r>
        <w:rPr>
          <w:rFonts w:ascii="Arial" w:hAnsi="Arial" w:cs="Arial" w:eastAsia="Arial"/>
          <w:sz w:val="19"/>
          <w:rtl/>
        </w:rPr>
        <w:t>نوع الحساب يحدد هل التسعير شرائح/سعر خدمة أم مبلغ ثابت على نوع العداد.</w:t>
      </w:r>
    </w:p>
    <w:p>
      <w:pPr>
        <w:pStyle w:val="ListBullet"/>
        <w:jc w:val="right"/>
        <w:bidi w:val="1"/>
      </w:pPr>
      <w:r>
        <w:rPr>
          <w:rFonts w:ascii="Arial" w:hAnsi="Arial" w:cs="Arial" w:eastAsia="Arial"/>
          <w:sz w:val="19"/>
          <w:rtl/>
        </w:rPr>
        <w:t>العداد يتبع MeterType، والنوع يتبع MeterServiceType وMeterCalculateType.</w:t>
      </w:r>
    </w:p>
    <w:p>
      <w:pPr>
        <w:pStyle w:val="ListBullet"/>
        <w:jc w:val="right"/>
        <w:bidi w:val="1"/>
      </w:pPr>
      <w:r>
        <w:rPr>
          <w:rFonts w:ascii="Arial" w:hAnsi="Arial" w:cs="Arial" w:eastAsia="Arial"/>
          <w:sz w:val="19"/>
          <w:rtl/>
        </w:rPr>
        <w:t>MeterForBuilding يحقق العلاقة الزمنية بين العداد وBuildingDetails; الارتباط الفعال واحد في الاستعلام، والفصل لا يحذف التاريخ.</w:t>
      </w:r>
    </w:p>
    <w:p>
      <w:pPr>
        <w:pStyle w:val="ListBullet"/>
        <w:jc w:val="right"/>
        <w:bidi w:val="1"/>
      </w:pPr>
      <w:r>
        <w:rPr>
          <w:rFonts w:ascii="Arial" w:hAnsi="Arial" w:cs="Arial" w:eastAsia="Arial"/>
          <w:sz w:val="19"/>
          <w:rtl/>
        </w:rPr>
        <w:t>القراءة الابتدائية/قراءة الربط تحفظ في MeterRead وتصبح أساس الاستهلاك اللاحق.</w:t>
      </w:r>
    </w:p>
    <w:p>
      <w:pPr>
        <w:pStyle w:val="ListBullet"/>
        <w:jc w:val="right"/>
        <w:bidi w:val="1"/>
      </w:pPr>
      <w:r>
        <w:rPr>
          <w:rFonts w:ascii="Arial" w:hAnsi="Arial" w:cs="Arial" w:eastAsia="Arial"/>
          <w:sz w:val="19"/>
          <w:rtl/>
        </w:rPr>
        <w:t>IdaraId يقيد العدادات والأنواع والمباني والخدمات. القيم والسياق تصل إلى CRUD من client-hidden fields وفق العقد المشترك.</w:t>
      </w:r>
    </w:p>
    <w:p>
      <w:pPr>
        <w:jc w:val="right"/>
        <w:bidi w:val="1"/>
      </w:pPr>
      <w:r>
        <w:rPr>
          <w:rFonts w:ascii="Arial" w:hAnsi="Arial" w:cs="Arial" w:eastAsia="Arial"/>
          <w:b w:val="0"/>
          <w:sz w:val="19"/>
          <w:rtl/>
        </w:rPr>
        <w:t>لا توجد طباعة فعلية في الصفحة؛ flags للطباعة/PDF معطلة رغم وجود imports لتقارير.</w:t>
      </w:r>
    </w:p>
    <w:p>
      <w:pPr>
        <w:pStyle w:val="Heading2"/>
        <w:jc w:val="right"/>
        <w:bidi w:val="1"/>
      </w:pPr>
      <w:r>
        <w:rPr>
          <w:rFonts w:ascii="Arial" w:hAnsi="Arial" w:cs="Arial" w:eastAsia="Arial"/>
          <w:b/>
          <w:color w:val="187B8C"/>
          <w:sz w:val="28"/>
          <w:rtl/>
        </w:rPr>
        <w:t>AllMeterRead</w:t>
      </w:r>
    </w:p>
    <w:p>
      <w:pPr>
        <w:pStyle w:val="Heading3"/>
        <w:jc w:val="right"/>
        <w:bidi w:val="1"/>
      </w:pPr>
      <w:r>
        <w:rPr>
          <w:rFonts w:ascii="Arial" w:hAnsi="Arial" w:cs="Arial" w:eastAsia="Arial"/>
          <w:b/>
          <w:color w:val="183B56"/>
          <w:sz w:val="24"/>
          <w:rtl/>
        </w:rPr>
        <w:t>Result sets وواجهة العمل</w:t>
      </w:r>
    </w:p>
    <w:p>
      <w:pPr>
        <w:jc w:val="right"/>
        <w:bidi w:val="1"/>
      </w:pPr>
      <w:r>
        <w:rPr>
          <w:rFonts w:ascii="Arial" w:hAnsi="Arial" w:cs="Arial" w:eastAsia="Arial"/>
          <w:b w:val="0"/>
          <w:sz w:val="19"/>
          <w:rtl/>
        </w:rPr>
        <w:t>AllMeterReadDL الحي يأخذ meterServiceTypeIDFK إضافة إلى السياق ويعيد أربعة feature result sets: الفترة والعدادات، فواتير الفترة، خدمات الإدارة، والعدادات دون فاتورة في الفترة. Controller يستنتج الفترة الحالية من dt1.billPeriodID ويعرض فتح الفترة إن لم توجد، وإغلاقها إن وجدت. يستخدم dt4 كقائمة عدادات، ويقسم العرض إلى جداول خدمة كهرباء/ماء/غاز بحسب الخدمة المختارة. نتيجة permissions لا تُفرض للوصول: كتلة رفض الصفحة معلقة، لكن booleans العمليات تتحكم بالأزرار.</w:t>
      </w:r>
    </w:p>
    <w:p>
      <w:pPr>
        <w:jc w:val="right"/>
        <w:bidi w:val="1"/>
      </w:pPr>
      <w:r>
        <w:rPr>
          <w:rFonts w:ascii="Arial" w:hAnsi="Arial" w:cs="Arial" w:eastAsia="Arial"/>
          <w:b w:val="0"/>
          <w:sz w:val="19"/>
          <w:rtl/>
        </w:rPr>
        <w:t>المصادر الحية تشمل BillPeriod, BillPeriodType, MeterServiceType, Meter, MeterType, MeterForBuilding, MeterRead, Bills, FNEligibleMeters, VGetListMeterSlidesPrice وVGetListMetersLinkedWithBuildings.</w:t>
      </w:r>
    </w:p>
    <w:p>
      <w:pPr>
        <w:pStyle w:val="Heading3"/>
        <w:jc w:val="right"/>
        <w:bidi w:val="1"/>
      </w:pPr>
      <w:r>
        <w:rPr>
          <w:rFonts w:ascii="Arial" w:hAnsi="Arial" w:cs="Arial" w:eastAsia="Arial"/>
          <w:b/>
          <w:color w:val="183B56"/>
          <w:sz w:val="24"/>
          <w:rtl/>
        </w:rPr>
        <w:t>العمليات والصلاحيات</w:t>
      </w:r>
    </w:p>
    <w:p>
      <w:pPr>
        <w:pStyle w:val="ListBullet"/>
        <w:jc w:val="right"/>
        <w:bidi w:val="1"/>
      </w:pPr>
      <w:r>
        <w:rPr>
          <w:rFonts w:ascii="Arial" w:hAnsi="Arial" w:cs="Arial" w:eastAsia="Arial"/>
          <w:sz w:val="19"/>
          <w:rtl/>
        </w:rPr>
        <w:t>إدارة الفترة: OPENMETERREADPERIOD, CLOSEMETERREADPERIOD.</w:t>
      </w:r>
    </w:p>
    <w:p>
      <w:pPr>
        <w:pStyle w:val="ListBullet"/>
        <w:jc w:val="right"/>
        <w:bidi w:val="1"/>
      </w:pPr>
      <w:r>
        <w:rPr>
          <w:rFonts w:ascii="Arial" w:hAnsi="Arial" w:cs="Arial" w:eastAsia="Arial"/>
          <w:sz w:val="19"/>
          <w:rtl/>
        </w:rPr>
        <w:t>كهرباء: READELECTRICITYMETER, EDITELECTRICITYMETER, DELETEELECTRICITYMETER.</w:t>
      </w:r>
    </w:p>
    <w:p>
      <w:pPr>
        <w:pStyle w:val="ListBullet"/>
        <w:jc w:val="right"/>
        <w:bidi w:val="1"/>
      </w:pPr>
      <w:r>
        <w:rPr>
          <w:rFonts w:ascii="Arial" w:hAnsi="Arial" w:cs="Arial" w:eastAsia="Arial"/>
          <w:sz w:val="19"/>
          <w:rtl/>
        </w:rPr>
        <w:t>ماء: READWATERMETER, EDITWATERMETER, DELETEWATERMETER.</w:t>
      </w:r>
    </w:p>
    <w:p>
      <w:pPr>
        <w:pStyle w:val="ListBullet"/>
        <w:jc w:val="right"/>
        <w:bidi w:val="1"/>
      </w:pPr>
      <w:r>
        <w:rPr>
          <w:rFonts w:ascii="Arial" w:hAnsi="Arial" w:cs="Arial" w:eastAsia="Arial"/>
          <w:sz w:val="19"/>
          <w:rtl/>
        </w:rPr>
        <w:t>غاز: READGASMETER, EDITGASMETER, DELETEGASMETER.</w:t>
      </w:r>
    </w:p>
    <w:p>
      <w:pPr>
        <w:jc w:val="right"/>
        <w:bidi w:val="1"/>
      </w:pPr>
      <w:r>
        <w:rPr>
          <w:rFonts w:ascii="Arial" w:hAnsi="Arial" w:cs="Arial" w:eastAsia="Arial"/>
          <w:b w:val="0"/>
          <w:sz w:val="19"/>
          <w:rtl/>
        </w:rPr>
        <w:t>أسماء Controller وforms والبوابة الحية متطابقة حرفياً. الإجراء الحي يجمع عمليات القراءة الثلاث في فروع مشتركة، وكذلك التعديل والحذف. الفتح ينشئ فترة شهرية لخدمة/إدارة؛ الإغلاق يتطلب اكتمال القراءات ويثبت الفترة. القراءة تتحقق من الفترة والعداد والقيمة السابقة/القصوى والتكرار، تنشئ MeterRead ثم Bills للاستهلاك وفق نوع الحساب والأسعار/الشرائح والضريبة. التعديل يعيد بناء القراءة/المطالبة المرتبطة، والحذف يعطل القراءة والفاتورة منطقياً. أخطاء الأعمال تستخدم THROW 50001 والمعاملات تستخدم XACTABORT/TRY-CATCH.</w:t>
      </w:r>
    </w:p>
    <w:p>
      <w:pPr>
        <w:jc w:val="right"/>
        <w:bidi w:val="1"/>
      </w:pPr>
      <w:r>
        <w:rPr>
          <w:rFonts w:ascii="Arial" w:hAnsi="Arial" w:cs="Arial" w:eastAsia="Arial"/>
          <w:b w:val="0"/>
          <w:sz w:val="19"/>
          <w:rtl/>
        </w:rPr>
        <w:t>pdf=1 يولد تقرير QuestPDF landscape من DataTable، لكن عناوين export الداخلية منسوخة من «إمهال المستفيدين» وبعض أسماء الملفات/العناوين لا تعكس العدادات؛ فجوة جودة تقرير. لا يوجد اختبار بصري أو تنفيذ PDF في هذه المرحلة.</w:t>
      </w:r>
    </w:p>
    <w:p>
      <w:pPr>
        <w:pStyle w:val="Heading2"/>
        <w:jc w:val="right"/>
        <w:bidi w:val="1"/>
      </w:pPr>
      <w:r>
        <w:rPr>
          <w:rFonts w:ascii="Arial" w:hAnsi="Arial" w:cs="Arial" w:eastAsia="Arial"/>
          <w:b/>
          <w:color w:val="187B8C"/>
          <w:sz w:val="28"/>
          <w:rtl/>
        </w:rPr>
        <w:t>MeterReadForOccubentAndExit</w:t>
      </w:r>
    </w:p>
    <w:p>
      <w:pPr>
        <w:pStyle w:val="Heading3"/>
        <w:jc w:val="right"/>
        <w:bidi w:val="1"/>
      </w:pPr>
      <w:r>
        <w:rPr>
          <w:rFonts w:ascii="Arial" w:hAnsi="Arial" w:cs="Arial" w:eastAsia="Arial"/>
          <w:b/>
          <w:color w:val="183B56"/>
          <w:sz w:val="24"/>
          <w:rtl/>
        </w:rPr>
        <w:t>Workflow وResult sets</w:t>
      </w:r>
    </w:p>
    <w:p>
      <w:pPr>
        <w:jc w:val="right"/>
        <w:bidi w:val="1"/>
      </w:pPr>
      <w:r>
        <w:rPr>
          <w:rFonts w:ascii="Arial" w:hAnsi="Arial" w:cs="Arial" w:eastAsia="Arial"/>
          <w:b w:val="0"/>
          <w:sz w:val="19"/>
          <w:rtl/>
        </w:rPr>
        <w:t>يختار المستخدم ساكناً من dt2، ثم يعرض dt1 عدادات المبنى المرتبطة بحركة Housing الحالية. الحقول تجمع ActionID, resident/identity/general number, قرار الحركة، waiting class/order، buildingDetailsID, meter/service/type، القراءة السابقة والقصوى، meterReadID, BillsID, LastActionTypeID, AssignPeriodID, LastActionID, buildingActionRoot وحالة اكتمال القراءة.</w:t>
      </w:r>
    </w:p>
    <w:p>
      <w:pPr>
        <w:jc w:val="right"/>
        <w:bidi w:val="1"/>
      </w:pPr>
      <w:r>
        <w:rPr>
          <w:rFonts w:ascii="Arial" w:hAnsi="Arial" w:cs="Arial" w:eastAsia="Arial"/>
          <w:b w:val="0"/>
          <w:sz w:val="19"/>
          <w:rtl/>
        </w:rPr>
        <w:t>الـDL الحي يعيد result set العدادات والحركة ثم DDL السكان، ويربط VWaitingList, VGetFullResidentDetails, BuildingAction, MeterForBuilding, Meter/MeterType/MeterServiceType, MeterRead وBills. هذا هو جسر ElectronicBillSystem إلى Housing: حركة التسكين أو الإخلاء تحدد المبنى والساكن والجذر والتاريخ، والعدادات المرتبطة تحدد القراءات المطلوبة.</w:t>
      </w:r>
    </w:p>
    <w:p>
      <w:pPr>
        <w:pStyle w:val="Heading3"/>
        <w:jc w:val="right"/>
        <w:bidi w:val="1"/>
      </w:pPr>
      <w:r>
        <w:rPr>
          <w:rFonts w:ascii="Arial" w:hAnsi="Arial" w:cs="Arial" w:eastAsia="Arial"/>
          <w:b/>
          <w:color w:val="183B56"/>
          <w:sz w:val="24"/>
          <w:rtl/>
        </w:rPr>
        <w:t>العمليات والصلاحيات</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الصلاحية المقروءة</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ActionType المرسل</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الغرض</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MeterReadForOccubentAndExit (case-insensitive في C#)</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METERREADFOROCCUBENTANDEXIT</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إدخال القراءة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UpdateMeterReadForOccubentAndExit</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UPDATEMETERREADFOROCCUBENTANDEXIT</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تعديل قراءة قبل الاعتماد</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APPROVEMETERREADFOROCCUBENTANDEXIT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نفسه</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اعتماد كل القراءات وإنشاء انتقال Housing التالي</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هنا يوجد اختلاف حالة/صياغة بين اسمي permission الأولين في Controller وActionTypes العليا. البوابة الحية تطلب مساواة permission بالـActionType، لكن collation الحية غير حساسة للحالة؛ اختلاف الحالة وحده لا يسبب الرفض. يبقى اختلاف الاسم الكامل بحاجة إلى بيانات permission الفعلية لإثبات أثره.</w:t>
      </w:r>
    </w:p>
    <w:p>
      <w:pPr>
        <w:jc w:val="right"/>
        <w:bidi w:val="1"/>
      </w:pPr>
      <w:r>
        <w:rPr>
          <w:rFonts w:ascii="Arial" w:hAnsi="Arial" w:cs="Arial" w:eastAsia="Arial"/>
          <w:b w:val="0"/>
          <w:sz w:val="19"/>
          <w:rtl/>
        </w:rPr>
        <w:t>الإجراء الحي يميز جذر التسكين عن الإخلاء، يمنع قراءة أقل من السابقة إلا ضمن wrap/max-read، يمنع التكرار، وينشئ أو يحدث MeterRead وBills. الاعتماد يتطلب اكتمال جميع عدادات المبنى، ثم ينشئ BuildingAction جديداً ويكتب dbo.AuditLog. علاقات resident/building/meter/bill عديدة إجرائية وليست كلها FKs.</w:t>
      </w:r>
    </w:p>
    <w:p>
      <w:pPr>
        <w:jc w:val="right"/>
        <w:bidi w:val="1"/>
      </w:pPr>
      <w:r>
        <w:rPr>
          <w:rFonts w:ascii="Arial" w:hAnsi="Arial" w:cs="Arial" w:eastAsia="Arial"/>
          <w:b w:val="0"/>
          <w:sz w:val="19"/>
          <w:rtl/>
        </w:rPr>
        <w:t>الصفحة تملك pdf=1 لتقرير رسمي landscape، لكن أزرار الطباعة/التصدير في الجدول معطلة؛ يلزم التحقق من إمكانية الوصول الفعلية للرابط ومن جودة التقرير.</w:t>
      </w:r>
    </w:p>
    <w:p>
      <w:pPr>
        <w:pStyle w:val="Heading2"/>
        <w:jc w:val="right"/>
        <w:bidi w:val="1"/>
      </w:pPr>
      <w:r>
        <w:rPr>
          <w:rFonts w:ascii="Arial" w:hAnsi="Arial" w:cs="Arial" w:eastAsia="Arial"/>
          <w:b/>
          <w:color w:val="187B8C"/>
          <w:sz w:val="28"/>
          <w:rtl/>
        </w:rPr>
        <w:t>MeterServiceTypeFixedAmount</w:t>
      </w:r>
    </w:p>
    <w:p>
      <w:pPr>
        <w:pStyle w:val="Heading3"/>
        <w:jc w:val="right"/>
        <w:bidi w:val="1"/>
      </w:pPr>
      <w:r>
        <w:rPr>
          <w:rFonts w:ascii="Arial" w:hAnsi="Arial" w:cs="Arial" w:eastAsia="Arial"/>
          <w:b/>
          <w:color w:val="183B56"/>
          <w:sz w:val="24"/>
          <w:rtl/>
        </w:rPr>
        <w:t>Result sets وDDL</w:t>
      </w:r>
    </w:p>
    <w:p>
      <w:pPr>
        <w:jc w:val="right"/>
        <w:bidi w:val="1"/>
      </w:pPr>
      <w:r>
        <w:rPr>
          <w:rFonts w:ascii="Arial" w:hAnsi="Arial" w:cs="Arial" w:eastAsia="Arial"/>
          <w:b w:val="0"/>
          <w:sz w:val="19"/>
          <w:rtl/>
        </w:rPr>
        <w:t>الـDL الحي يعيد بعد permissions:</w:t>
      </w:r>
    </w:p>
    <w:p>
      <w:pPr>
        <w:pStyle w:val="ListNumber"/>
        <w:jc w:val="right"/>
        <w:bidi w:val="1"/>
      </w:pPr>
      <w:r>
        <w:rPr>
          <w:rFonts w:ascii="Arial" w:hAnsi="Arial" w:cs="Arial" w:eastAsia="Arial"/>
          <w:sz w:val="19"/>
          <w:rtl/>
        </w:rPr>
        <w:t>الأسعار الثابتة الفعالة للإدارة مع اسم MeterServiceType وتاريخ البدء/النهاية.</w:t>
      </w:r>
    </w:p>
    <w:p>
      <w:pPr>
        <w:pStyle w:val="ListNumber"/>
        <w:jc w:val="right"/>
        <w:bidi w:val="1"/>
      </w:pPr>
      <w:r>
        <w:rPr>
          <w:rFonts w:ascii="Arial" w:hAnsi="Arial" w:cs="Arial" w:eastAsia="Arial"/>
          <w:sz w:val="19"/>
          <w:rtl/>
        </w:rPr>
        <w:t>الخدمات التي لا يوجد لها مبلغ ثابت فعال في الإدارة، وتستخدمها GetDDLValues بـindex 2.</w:t>
      </w:r>
    </w:p>
    <w:p>
      <w:pPr>
        <w:pStyle w:val="Heading3"/>
        <w:jc w:val="right"/>
        <w:bidi w:val="1"/>
      </w:pPr>
      <w:r>
        <w:rPr>
          <w:rFonts w:ascii="Arial" w:hAnsi="Arial" w:cs="Arial" w:eastAsia="Arial"/>
          <w:b/>
          <w:color w:val="183B56"/>
          <w:sz w:val="24"/>
          <w:rtl/>
        </w:rPr>
        <w:t>العمليات والقواعد</w:t>
      </w:r>
    </w:p>
    <w:p>
      <w:pPr>
        <w:pStyle w:val="ListBullet"/>
        <w:jc w:val="right"/>
        <w:bidi w:val="1"/>
      </w:pPr>
      <w:r>
        <w:rPr>
          <w:rFonts w:ascii="Arial" w:hAnsi="Arial" w:cs="Arial" w:eastAsia="Arial"/>
          <w:sz w:val="19"/>
          <w:rtl/>
        </w:rPr>
        <w:t>INSERTSERVICEFIXEDAMOUNT: يتطلب الخدمة والمبلغ وتاريخ البدء، يمنع سجل فعال مكرر، يدرج السعر، وينشئ MeterServiceTypeLinkedWithIdara إن لم يوجد.</w:t>
      </w:r>
    </w:p>
    <w:p>
      <w:pPr>
        <w:pStyle w:val="ListBullet"/>
        <w:jc w:val="right"/>
        <w:bidi w:val="1"/>
      </w:pPr>
      <w:r>
        <w:rPr>
          <w:rFonts w:ascii="Arial" w:hAnsi="Arial" w:cs="Arial" w:eastAsia="Arial"/>
          <w:sz w:val="19"/>
          <w:rtl/>
        </w:rPr>
        <w:t>EDITSERVICEFIXEDAMOUNT: لا يحدث القيمة مكانياً؛ يغلق السجل القديم بتاريخ نهاية ثم يدرج نسخة فعالة جديدة، محافظاً على التاريخ.</w:t>
      </w:r>
    </w:p>
    <w:p>
      <w:pPr>
        <w:pStyle w:val="ListBullet"/>
        <w:jc w:val="right"/>
        <w:bidi w:val="1"/>
      </w:pPr>
      <w:r>
        <w:rPr>
          <w:rFonts w:ascii="Arial" w:hAnsi="Arial" w:cs="Arial" w:eastAsia="Arial"/>
          <w:sz w:val="19"/>
          <w:rtl/>
        </w:rPr>
        <w:t>DELETESERVICEFIXEDAMOUNT: soft delete بإلغاء active ووضع تاريخ النهاية.</w:t>
      </w:r>
    </w:p>
    <w:p>
      <w:pPr>
        <w:pStyle w:val="ListBullet"/>
        <w:jc w:val="right"/>
        <w:bidi w:val="1"/>
      </w:pPr>
      <w:r>
        <w:rPr>
          <w:rFonts w:ascii="Arial" w:hAnsi="Arial" w:cs="Arial" w:eastAsia="Arial"/>
          <w:sz w:val="19"/>
          <w:rtl/>
        </w:rPr>
        <w:t>الصلاحيات الثلاث في Controller مطابقة لأسماء ActionType العليا: INSERTSERVICEFIXEDAMOUNT, EDITSERVICEFIXEDAMOUNT, DELETESERVICEFIXEDAMOUNT.</w:t>
      </w:r>
    </w:p>
    <w:p>
      <w:pPr>
        <w:pStyle w:val="ListBullet"/>
        <w:jc w:val="right"/>
        <w:bidi w:val="1"/>
      </w:pPr>
      <w:r>
        <w:rPr>
          <w:rFonts w:ascii="Arial" w:hAnsi="Arial" w:cs="Arial" w:eastAsia="Arial"/>
          <w:sz w:val="19"/>
          <w:rtl/>
        </w:rPr>
        <w:t>التعريف الحي يؤكد عيب التدقيق: فرع الحذف يكتب RecordID = ISNULL(@NewID,0) رغم أن الحذف لا يملأ @NewID، فيسجل غالباً 0. كما تستخدم JSON notes مفتاح buildingClassActive المنسوخ بدلاً من اسم المجال.</w:t>
      </w:r>
    </w:p>
    <w:p>
      <w:pPr>
        <w:jc w:val="right"/>
        <w:bidi w:val="1"/>
      </w:pPr>
      <w:r>
        <w:rPr>
          <w:rFonts w:ascii="Arial" w:hAnsi="Arial" w:cs="Arial" w:eastAsia="Arial"/>
          <w:b w:val="0"/>
          <w:sz w:val="19"/>
          <w:rtl/>
        </w:rPr>
        <w:t>زر export العام مهيأ داخلياً لكن ShowExportPdf=false; لا يوجد تقرير خاص فعلي للصفحة.</w:t>
      </w:r>
    </w:p>
    <w:p>
      <w:pPr>
        <w:pStyle w:val="Heading2"/>
        <w:jc w:val="right"/>
        <w:bidi w:val="1"/>
      </w:pPr>
      <w:r>
        <w:rPr>
          <w:rFonts w:ascii="Arial" w:hAnsi="Arial" w:cs="Arial" w:eastAsia="Arial"/>
          <w:b/>
          <w:color w:val="187B8C"/>
          <w:sz w:val="28"/>
          <w:rtl/>
        </w:rPr>
        <w:t>التكامل مع Housing وIncomeSystem</w:t>
      </w:r>
    </w:p>
    <w:p>
      <w:pPr>
        <w:pStyle w:val="ListBullet"/>
        <w:jc w:val="right"/>
        <w:bidi w:val="1"/>
      </w:pPr>
      <w:r>
        <w:rPr>
          <w:rFonts w:ascii="Arial" w:hAnsi="Arial" w:cs="Arial" w:eastAsia="Arial"/>
          <w:sz w:val="19"/>
          <w:rtl/>
        </w:rPr>
        <w:t>Housing يملك schema الفعلي: BuildingDetails, BuildingAction, resident views وMeterForBuilding. التسكين والإخلاء يحددان من يتحمل الاستهلاك وفي أي فترة، واعتماد قراءة الدخول/الخروج يكمل انتقال حالة المبنى.</w:t>
      </w:r>
    </w:p>
    <w:p>
      <w:pPr>
        <w:pStyle w:val="ListBullet"/>
        <w:jc w:val="right"/>
        <w:bidi w:val="1"/>
      </w:pPr>
      <w:r>
        <w:rPr>
          <w:rFonts w:ascii="Arial" w:hAnsi="Arial" w:cs="Arial" w:eastAsia="Arial"/>
          <w:sz w:val="19"/>
          <w:rtl/>
        </w:rPr>
        <w:t>ElectronicBillSystem يحول القراءة إلى Bills بحسب BillPeriod, الخدمة، طريقة الحساب، الأسعار/الشرائح والمبلغ الثابت والضريبة.</w:t>
      </w:r>
    </w:p>
    <w:p>
      <w:pPr>
        <w:pStyle w:val="ListBullet"/>
        <w:jc w:val="right"/>
        <w:bidi w:val="1"/>
      </w:pPr>
      <w:r>
        <w:rPr>
          <w:rFonts w:ascii="Arial" w:hAnsi="Arial" w:cs="Arial" w:eastAsia="Arial"/>
          <w:sz w:val="19"/>
          <w:rtl/>
        </w:rPr>
        <w:t>IncomeSystem يستهلك Bills وBillChargeType وملخصات المقيم في التدقيق والتسوية، ثم يسجل التحصيل/الاسترداد في DeductList وBuildingPayment. لذلك تعديل/حذف قراءة بعد نشوء دفع قد يغير أساساً مالياً؛ الإجراءات الحية تفحص الروابط، ويبقى اختبار الأثر الفعلي خارج نطاق قراءة catalog.</w:t>
      </w:r>
    </w:p>
    <w:p>
      <w:pPr>
        <w:pStyle w:val="ListBullet"/>
        <w:jc w:val="right"/>
        <w:bidi w:val="1"/>
      </w:pPr>
      <w:r>
        <w:rPr>
          <w:rFonts w:ascii="Arial" w:hAnsi="Arial" w:cs="Arial" w:eastAsia="Arial"/>
          <w:sz w:val="19"/>
          <w:rtl/>
        </w:rPr>
        <w:t>أسعار MeterServiceTypeFixedAmount تخص الخدمة على مستوى الإدارة، بينما MeterTypeFixedAmount يخص نوع عداد وطريقة حسابه؛ الخلط بينهما يغير نطاق الفوترة.</w:t>
      </w:r>
    </w:p>
    <w:p>
      <w:pPr>
        <w:pStyle w:val="Heading2"/>
        <w:jc w:val="right"/>
        <w:bidi w:val="1"/>
      </w:pPr>
      <w:r>
        <w:rPr>
          <w:rFonts w:ascii="Arial" w:hAnsi="Arial" w:cs="Arial" w:eastAsia="Arial"/>
          <w:b/>
          <w:color w:val="187B8C"/>
          <w:sz w:val="28"/>
          <w:rtl/>
        </w:rPr>
        <w:t>Live مقابل Snapshot</w:t>
      </w:r>
    </w:p>
    <w:p>
      <w:pPr>
        <w:jc w:val="right"/>
        <w:bidi w:val="1"/>
      </w:pPr>
      <w:r>
        <w:rPr>
          <w:rFonts w:ascii="Arial" w:hAnsi="Arial" w:cs="Arial" w:eastAsia="Arial"/>
          <w:b w:val="0"/>
          <w:sz w:val="19"/>
          <w:rtl/>
        </w:rPr>
        <w:t>التصنيف الحي النهائي:</w:t>
      </w:r>
    </w:p>
    <w:p>
      <w:pPr>
        <w:pStyle w:val="ListBullet"/>
        <w:jc w:val="right"/>
        <w:bidi w:val="1"/>
      </w:pPr>
      <w:r>
        <w:rPr>
          <w:rFonts w:ascii="Arial" w:hAnsi="Arial" w:cs="Arial" w:eastAsia="Arial"/>
          <w:sz w:val="19"/>
          <w:rtl/>
        </w:rPr>
        <w:t>Live verified and matching (11): dbo.MastersDataLoad, dbo.MastersCRUD, dbo.MastersExtraDataLoad, Housing.MetersDL/SP, Housing.AllMeterReadDL/SP, Housing.MeterReadForOccubentAndExitDL/SP, Housing.MeterServiceTypeFixedAmountDL/SP.</w:t>
      </w:r>
    </w:p>
    <w:p>
      <w:pPr>
        <w:pStyle w:val="ListBullet"/>
        <w:jc w:val="right"/>
        <w:bidi w:val="1"/>
      </w:pPr>
      <w:r>
        <w:rPr>
          <w:rFonts w:ascii="Arial" w:hAnsi="Arial" w:cs="Arial" w:eastAsia="Arial"/>
          <w:sz w:val="19"/>
          <w:rtl/>
        </w:rPr>
        <w:t>Live verified with differences: لا يوجد ضمن النطاق.</w:t>
      </w:r>
    </w:p>
    <w:p>
      <w:pPr>
        <w:pStyle w:val="ListBullet"/>
        <w:jc w:val="right"/>
        <w:bidi w:val="1"/>
      </w:pPr>
      <w:r>
        <w:rPr>
          <w:rFonts w:ascii="Arial" w:hAnsi="Arial" w:cs="Arial" w:eastAsia="Arial"/>
          <w:sz w:val="19"/>
          <w:rtl/>
        </w:rPr>
        <w:t>Missing from live: لا يوجد ضمن النطاق.</w:t>
      </w:r>
    </w:p>
    <w:p>
      <w:pPr>
        <w:pStyle w:val="ListBullet"/>
        <w:jc w:val="right"/>
        <w:bidi w:val="1"/>
      </w:pPr>
      <w:r>
        <w:rPr>
          <w:rFonts w:ascii="Arial" w:hAnsi="Arial" w:cs="Arial" w:eastAsia="Arial"/>
          <w:sz w:val="19"/>
          <w:rtl/>
        </w:rPr>
        <w:t>التوقيعات الحية: البوابات 24 و55 و15 معاملاً؛ MetersDL/SP أربعة و29؛ AllMeterReadDL/SP خمسة و30؛ MeterReadForOccubentAndExitDL/SP خمسة و30؛ وMeterServiceTypeFixedAmountDL/SP أربعة وثمانية.</w:t>
      </w:r>
    </w:p>
    <w:p>
      <w:pPr>
        <w:pStyle w:val="ListBullet"/>
        <w:jc w:val="right"/>
        <w:bidi w:val="1"/>
      </w:pPr>
      <w:r>
        <w:rPr>
          <w:rFonts w:ascii="Arial" w:hAnsi="Arial" w:cs="Arial" w:eastAsia="Arial"/>
          <w:sz w:val="19"/>
          <w:rtl/>
        </w:rPr>
        <w:t>Result sets الحية: MetersDL ثمانية، AllMeterReadDL أربعة، MeterReadForOccubentAndExitDL اثنان، وMeterServiceTypeFixedAmountDL اثنان، إضافة إلى permission result set لكل صفحة؛ الإجمالي 20 result sets عبر الصفحات الأربع.</w:t>
      </w:r>
    </w:p>
    <w:p>
      <w:pPr>
        <w:pStyle w:val="ListBullet"/>
        <w:jc w:val="right"/>
        <w:bidi w:val="1"/>
      </w:pPr>
      <w:r>
        <w:rPr>
          <w:rFonts w:ascii="Arial" w:hAnsi="Arial" w:cs="Arial" w:eastAsia="Arial"/>
          <w:sz w:val="19"/>
          <w:rtl/>
        </w:rPr>
        <w:t>استخرجت 284 تبعية catalog و38 FK في النطاق الموسع. ظهر Trigger حي فعال واحد هو Housing.trgBuildingActionAudit على BuildingAction.</w:t>
      </w:r>
    </w:p>
    <w:p>
      <w:pPr>
        <w:jc w:val="right"/>
        <w:bidi w:val="1"/>
      </w:pPr>
      <w:r>
        <w:rPr>
          <w:rFonts w:ascii="Arial" w:hAnsi="Arial" w:cs="Arial" w:eastAsia="Arial"/>
          <w:b w:val="0"/>
          <w:sz w:val="19"/>
          <w:rtl/>
        </w:rPr>
        <w:t>المخالفات التطبيقية المثبتة دون Live:</w:t>
      </w:r>
    </w:p>
    <w:p>
      <w:pPr>
        <w:pStyle w:val="ListNumber"/>
        <w:jc w:val="right"/>
        <w:bidi w:val="1"/>
      </w:pPr>
      <w:r>
        <w:rPr>
          <w:rFonts w:ascii="Arial" w:hAnsi="Arial" w:cs="Arial" w:eastAsia="Arial"/>
          <w:sz w:val="19"/>
          <w:rtl/>
        </w:rPr>
        <w:t>فحص وصول الصفحة معلق في AllMeterRead.</w:t>
      </w:r>
    </w:p>
    <w:p>
      <w:pPr>
        <w:pStyle w:val="ListNumber"/>
        <w:jc w:val="right"/>
        <w:bidi w:val="1"/>
      </w:pPr>
      <w:r>
        <w:rPr>
          <w:rFonts w:ascii="Arial" w:hAnsi="Arial" w:cs="Arial" w:eastAsia="Arial"/>
          <w:sz w:val="19"/>
          <w:rtl/>
        </w:rPr>
        <w:t>صلاحيات Meters المقروءة أقل من العمليات الثماني المكونة.</w:t>
      </w:r>
    </w:p>
    <w:p>
      <w:pPr>
        <w:pStyle w:val="ListNumber"/>
        <w:jc w:val="right"/>
        <w:bidi w:val="1"/>
      </w:pPr>
      <w:r>
        <w:rPr>
          <w:rFonts w:ascii="Arial" w:hAnsi="Arial" w:cs="Arial" w:eastAsia="Arial"/>
          <w:sz w:val="19"/>
          <w:rtl/>
        </w:rPr>
        <w:t>اختلاف أسماء permissions المختلطة الحالة عن ActionTypes في صفحة التسكين/الإخلاء.</w:t>
      </w:r>
    </w:p>
    <w:p>
      <w:pPr>
        <w:pStyle w:val="ListNumber"/>
        <w:jc w:val="right"/>
        <w:bidi w:val="1"/>
      </w:pPr>
      <w:r>
        <w:rPr>
          <w:rFonts w:ascii="Arial" w:hAnsi="Arial" w:cs="Arial" w:eastAsia="Arial"/>
          <w:sz w:val="19"/>
          <w:rtl/>
        </w:rPr>
        <w:t>عناوين PDF في AllMeterRead منسوخة من صفحة الإمهال.</w:t>
      </w:r>
    </w:p>
    <w:p>
      <w:pPr>
        <w:pStyle w:val="ListNumber"/>
        <w:jc w:val="right"/>
        <w:bidi w:val="1"/>
      </w:pPr>
      <w:r>
        <w:rPr>
          <w:rFonts w:ascii="Arial" w:hAnsi="Arial" w:cs="Arial" w:eastAsia="Arial"/>
          <w:sz w:val="19"/>
          <w:rtl/>
        </w:rPr>
        <w:t>Audit delete للأسعار الثابتة يستخدم ID غير مضبوط ومفتاح JSON من مجال BuildingClass.</w:t>
      </w:r>
    </w:p>
    <w:p>
      <w:pPr>
        <w:pStyle w:val="ListNumber"/>
        <w:jc w:val="right"/>
        <w:bidi w:val="1"/>
      </w:pPr>
      <w:r>
        <w:rPr>
          <w:rFonts w:ascii="Arial" w:hAnsi="Arial" w:cs="Arial" w:eastAsia="Arial"/>
          <w:sz w:val="19"/>
          <w:rtl/>
        </w:rPr>
        <w:t>قيم السياق الأمني في CRUD ما زالت client-posted وفق العقد العام.</w:t>
      </w:r>
    </w:p>
    <w:p>
      <w:r>
        <w:br w:type="page"/>
      </w:r>
    </w:p>
    <w:p>
      <w:pPr>
        <w:pStyle w:val="Heading1"/>
        <w:jc w:val="right"/>
        <w:bidi w:val="1"/>
      </w:pPr>
      <w:r>
        <w:rPr>
          <w:rFonts w:ascii="Arial" w:hAnsi="Arial" w:cs="Arial" w:eastAsia="Arial"/>
          <w:b/>
          <w:color w:val="183B56"/>
          <w:sz w:val="36"/>
          <w:rtl/>
        </w:rPr>
        <w:t>9. Home وLogin</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ملاحظة: </w:t>
            </w:r>
            <w:r>
              <w:rPr>
                <w:rFonts w:ascii="Arial" w:hAnsi="Arial" w:cs="Arial" w:eastAsia="Arial"/>
                <w:sz w:val="20"/>
                <w:rtl/>
              </w:rPr>
              <w:t>تحديث قاعدة البيانات 2026-08-23: أُدرجت إجراءات Home/Login الستة ضمن الجرد النهائي للبوابات والمشترك، ولم يظهر drift جديد. راجع تحليل DATACORE.</w:t>
            </w:r>
          </w:p>
        </w:tc>
      </w:tr>
    </w:tbl>
    <w:p>
      <w:pPr>
        <w:pStyle w:val="Heading2"/>
        <w:jc w:val="right"/>
        <w:bidi w:val="1"/>
      </w:pPr>
      <w:r>
        <w:rPr>
          <w:rFonts w:ascii="Arial" w:hAnsi="Arial" w:cs="Arial" w:eastAsia="Arial"/>
          <w:b/>
          <w:color w:val="187B8C"/>
          <w:sz w:val="28"/>
          <w:rtl/>
        </w:rPr>
        <w:t>النطاق ومصادر الحقيقة</w:t>
      </w:r>
    </w:p>
    <w:p>
      <w:pPr>
        <w:pStyle w:val="ListBullet"/>
        <w:jc w:val="right"/>
        <w:bidi w:val="1"/>
      </w:pPr>
      <w:r>
        <w:rPr>
          <w:rFonts w:ascii="Arial" w:hAnsi="Arial" w:cs="Arial" w:eastAsia="Arial"/>
          <w:sz w:val="19"/>
          <w:rtl/>
        </w:rPr>
        <w:t>تاريخ التحقق: 2026-08-23.</w:t>
      </w:r>
    </w:p>
    <w:p>
      <w:pPr>
        <w:pStyle w:val="ListBullet"/>
        <w:jc w:val="right"/>
        <w:bidi w:val="1"/>
      </w:pPr>
      <w:r>
        <w:rPr>
          <w:rFonts w:ascii="Arial" w:hAnsi="Arial" w:cs="Arial" w:eastAsia="Arial"/>
          <w:sz w:val="19"/>
          <w:rtl/>
        </w:rPr>
        <w:t>يشمل: LoginController وصفحة الدخول وتغيير كلمة المرور والخروج، وHomeController.Index وPrivacy، والقائمة والتنقل والجلسة والمكونات المشتركة.</w:t>
      </w:r>
    </w:p>
    <w:p>
      <w:pPr>
        <w:pStyle w:val="ListBullet"/>
        <w:jc w:val="right"/>
        <w:bidi w:val="1"/>
      </w:pPr>
      <w:r>
        <w:rPr>
          <w:rFonts w:ascii="Arial" w:hAnsi="Arial" w:cs="Arial" w:eastAsia="Arial"/>
          <w:sz w:val="19"/>
          <w:rtl/>
        </w:rPr>
        <w:t>الكود النشط هو مصدر سلوك التطبيق، وتعريفات DATACORE الحية هي مصدر SQL النهائي. استُخدم Snapshot للمقارنة فقط.</w:t>
      </w:r>
    </w:p>
    <w:p>
      <w:pPr>
        <w:pStyle w:val="ListBullet"/>
        <w:jc w:val="right"/>
        <w:bidi w:val="1"/>
      </w:pPr>
      <w:r>
        <w:rPr>
          <w:rFonts w:ascii="Arial" w:hAnsi="Arial" w:cs="Arial" w:eastAsia="Arial"/>
          <w:sz w:val="19"/>
          <w:rtl/>
        </w:rPr>
        <w:t>تمت قراءة sys.procedures وsys.sqlmodules وsys.parameters وsys.sqlexpressiondependencies عبر PowerShell وSystem.Data.SqlClient داخل try/catch.</w:t>
      </w:r>
    </w:p>
    <w:p>
      <w:pPr>
        <w:pStyle w:val="ListBullet"/>
        <w:jc w:val="right"/>
        <w:bidi w:val="1"/>
      </w:pPr>
      <w:r>
        <w:rPr>
          <w:rFonts w:ascii="Arial" w:hAnsi="Arial" w:cs="Arial" w:eastAsia="Arial"/>
          <w:sz w:val="19"/>
          <w:rtl/>
        </w:rPr>
        <w:t>لم يُنفذ دخول بحساب فعلي، ولم تُقرأ بيانات مستخدمين، ولم تُغير كلمة مرور، ولم يُنفذ Business Stored Procedure أو أي كتابة/DDL، ولم تُعرض قيمة اتصال أو كلمة مرور افتراضية.</w:t>
      </w:r>
    </w:p>
    <w:p>
      <w:pPr>
        <w:pStyle w:val="Heading2"/>
        <w:jc w:val="right"/>
        <w:bidi w:val="1"/>
      </w:pPr>
      <w:r>
        <w:rPr>
          <w:rFonts w:ascii="Arial" w:hAnsi="Arial" w:cs="Arial" w:eastAsia="Arial"/>
          <w:b/>
          <w:color w:val="187B8C"/>
          <w:sz w:val="28"/>
          <w:rtl/>
        </w:rPr>
        <w:t>ملخص تنفيذي</w:t>
      </w:r>
    </w:p>
    <w:p>
      <w:pPr>
        <w:jc w:val="right"/>
        <w:bidi w:val="1"/>
      </w:pPr>
      <w:r>
        <w:rPr>
          <w:rFonts w:ascii="Arial" w:hAnsi="Arial" w:cs="Arial" w:eastAsia="Arial"/>
          <w:b w:val="0"/>
          <w:sz w:val="19"/>
          <w:rtl/>
        </w:rPr>
        <w:t>المصادقة Session-based وليست ASP.NET Core Identity: صفحة الدخول ترسل الهوية وكلمة المرور إلى GetSessionInfoForMVC، ثم ينشئ Controller مفاتيح Session عند نجاح النتيجة وينتقل إلى /Home/Index. لا توجد Claims أو authentication cookie فعالة. الخروج يمسح Session.</w:t>
      </w:r>
    </w:p>
    <w:p>
      <w:pPr>
        <w:jc w:val="right"/>
        <w:bidi w:val="1"/>
      </w:pPr>
      <w:r>
        <w:rPr>
          <w:rFonts w:ascii="Arial" w:hAnsi="Arial" w:cs="Arial" w:eastAsia="Arial"/>
          <w:b w:val="0"/>
          <w:sz w:val="19"/>
          <w:rtl/>
        </w:rPr>
        <w:t>Home محمية محلياً عبر InitPageContext. قبل تحميلها ينفذ الكود النشط Housing.GenerateMonthlyRentBills للشهر السابق؛ هذا أثر كتابة داخل GET ولم يُنفذ في التوثيق. بعده يقرأ MastersDataLoad لصفحة Home; البوابة الحية تعيد صلاحيات الصفحة ثم توجه إلى ChartsDL، لا إلى HomeDL. HomeDL موجود حي ومطابق للـSnapshot لكنه ليس المسار النشط الظاهر.</w:t>
      </w:r>
    </w:p>
    <w:p>
      <w:pPr>
        <w:pStyle w:val="Heading2"/>
        <w:jc w:val="right"/>
        <w:bidi w:val="1"/>
      </w:pPr>
      <w:r>
        <w:rPr>
          <w:rFonts w:ascii="Arial" w:hAnsi="Arial" w:cs="Arial" w:eastAsia="Arial"/>
          <w:b/>
          <w:color w:val="187B8C"/>
          <w:sz w:val="28"/>
          <w:rtl/>
        </w:rPr>
        <w:t>Login</w:t>
      </w:r>
    </w:p>
    <w:p>
      <w:pPr>
        <w:pStyle w:val="Heading3"/>
        <w:jc w:val="right"/>
        <w:bidi w:val="1"/>
      </w:pPr>
      <w:r>
        <w:rPr>
          <w:rFonts w:ascii="Arial" w:hAnsi="Arial" w:cs="Arial" w:eastAsia="Arial"/>
          <w:b/>
          <w:color w:val="183B56"/>
          <w:sz w:val="24"/>
          <w:rtl/>
        </w:rPr>
        <w:t>عرض صفحة الدخول</w:t>
      </w:r>
    </w:p>
    <w:p>
      <w:pPr>
        <w:jc w:val="right"/>
        <w:bidi w:val="1"/>
      </w:pPr>
      <w:r>
        <w:rPr>
          <w:rFonts w:ascii="Arial" w:hAnsi="Arial" w:cs="Arial" w:eastAsia="Arial"/>
          <w:b w:val="0"/>
          <w:sz w:val="19"/>
          <w:rtl/>
        </w:rPr>
        <w:t>GET /Login/Index يحمل [AllowAnonymous] وResponseCache(NoStore=true)، يمسح Session دائماً، يقرأ آخر هوية من query u ورسالة من mt/msg، ويحوّل logout=1 إلى رسالة انتهاء بالخمول وlogout=2 إلى رسالة نجاح. يضيف كذلك headers تمنع التخزين المؤقت.</w:t>
      </w:r>
    </w:p>
    <w:p>
      <w:pPr>
        <w:jc w:val="right"/>
        <w:bidi w:val="1"/>
      </w:pPr>
      <w:r>
        <w:rPr>
          <w:rFonts w:ascii="Arial" w:hAnsi="Arial" w:cs="Arial" w:eastAsia="Arial"/>
          <w:b w:val="0"/>
          <w:sz w:val="19"/>
          <w:rtl/>
        </w:rPr>
        <w:t>صفحة Views/Login/Index.cshtml مستقلة بلا Layout وتعرض حقل هوية بطول أقصى 10 وحقل كلمة مرور وزر إظهارها وcheckbox «تذكرني». النموذج يولد antiforgery token ويرسل POST إلى CheckLogin. login-page.js يقصر الهوية في المتصفح على الأرقام، ويحفظ الهوية فقط في localStorage عند اختيار «تذكرني»؛ لا يحفظ كلمة المرور.</w:t>
      </w:r>
    </w:p>
    <w:p>
      <w:pPr>
        <w:pStyle w:val="Heading3"/>
        <w:jc w:val="right"/>
        <w:bidi w:val="1"/>
      </w:pPr>
      <w:r>
        <w:rPr>
          <w:rFonts w:ascii="Arial" w:hAnsi="Arial" w:cs="Arial" w:eastAsia="Arial"/>
          <w:b/>
          <w:color w:val="183B56"/>
          <w:sz w:val="24"/>
          <w:rtl/>
        </w:rPr>
        <w:t>التحقق والانتقال</w:t>
      </w:r>
    </w:p>
    <w:p>
      <w:pPr>
        <w:pStyle w:val="ListNumber"/>
        <w:jc w:val="right"/>
        <w:bidi w:val="1"/>
      </w:pPr>
      <w:r>
        <w:rPr>
          <w:rFonts w:ascii="Arial" w:hAnsi="Arial" w:cs="Arial" w:eastAsia="Arial"/>
          <w:sz w:val="19"/>
          <w:rtl/>
        </w:rPr>
        <w:t>POST /Login/CheckLogin يحمل [AllowAnonymous] و[ValidateAntiForgeryToken].</w:t>
      </w:r>
    </w:p>
    <w:p>
      <w:pPr>
        <w:pStyle w:val="ListNumber"/>
        <w:jc w:val="right"/>
        <w:bidi w:val="1"/>
      </w:pPr>
      <w:r>
        <w:rPr>
          <w:rFonts w:ascii="Arial" w:hAnsi="Arial" w:cs="Arial" w:eastAsia="Arial"/>
          <w:sz w:val="19"/>
          <w:rtl/>
        </w:rPr>
        <w:t>يرفض الحقول الفارغة ثم يرسل الهوية بعد trim وكلمة المرور وRequest.Host.Value إلى MastersServies.GetLoginsDataSetAsync.</w:t>
      </w:r>
    </w:p>
    <w:p>
      <w:pPr>
        <w:pStyle w:val="ListNumber"/>
        <w:jc w:val="right"/>
        <w:bidi w:val="1"/>
      </w:pPr>
      <w:r>
        <w:rPr>
          <w:rFonts w:ascii="Arial" w:hAnsi="Arial" w:cs="Arial" w:eastAsia="Arial"/>
          <w:sz w:val="19"/>
          <w:rtl/>
        </w:rPr>
        <w:t>ProcedureMapper يحل auth:sessions إلى dbo.GetSessionInfoForMVC، وينفذ DataEngine الإجراء كـ stored procedure.</w:t>
      </w:r>
    </w:p>
    <w:p>
      <w:pPr>
        <w:pStyle w:val="ListNumber"/>
        <w:jc w:val="right"/>
        <w:bidi w:val="1"/>
      </w:pPr>
      <w:r>
        <w:rPr>
          <w:rFonts w:ascii="Arial" w:hAnsi="Arial" w:cs="Arial" w:eastAsia="Arial"/>
          <w:sz w:val="19"/>
          <w:rtl/>
        </w:rPr>
        <w:t>ExtractAuth يحول أول صف إلى AuthInfo. النجاح يتطلب usersId غير فارغ وusersActive != 0.</w:t>
      </w:r>
    </w:p>
    <w:p>
      <w:pPr>
        <w:pStyle w:val="ListNumber"/>
        <w:jc w:val="right"/>
        <w:bidi w:val="1"/>
      </w:pPr>
      <w:r>
        <w:rPr>
          <w:rFonts w:ascii="Arial" w:hAnsi="Arial" w:cs="Arial" w:eastAsia="Arial"/>
          <w:sz w:val="19"/>
          <w:rtl/>
        </w:rPr>
        <w:t>بعد إنشاء Session يضع Controller الرسالة في TempData[Success|Warning|Info] حسب usersActive، ثم ينتقل إلى Home/Index.</w:t>
      </w:r>
    </w:p>
    <w:p>
      <w:pPr>
        <w:jc w:val="right"/>
        <w:bidi w:val="1"/>
      </w:pPr>
      <w:r>
        <w:rPr>
          <w:rFonts w:ascii="Arial" w:hAnsi="Arial" w:cs="Arial" w:eastAsia="Arial"/>
          <w:b w:val="0"/>
          <w:sz w:val="19"/>
          <w:rtl/>
        </w:rPr>
        <w:t>الفشل يعيد التوجيه إلى Login مع نوع الرسالة ونصها والهوية السابقة. فشل الاتصال ومعالجة النتيجة يضمّنان ex.Message في query، وهي مخاطرة كشف تفاصيل داخلية. لا يوجد CancellationToken موصول صراحة بتنفيذ الخدمة رغم استقباله في Action.</w:t>
      </w:r>
    </w:p>
    <w:p>
      <w:pPr>
        <w:pStyle w:val="Heading3"/>
        <w:jc w:val="right"/>
        <w:bidi w:val="1"/>
      </w:pPr>
      <w:r>
        <w:rPr>
          <w:rFonts w:ascii="Arial" w:hAnsi="Arial" w:cs="Arial" w:eastAsia="Arial"/>
          <w:b/>
          <w:color w:val="183B56"/>
          <w:sz w:val="24"/>
          <w:rtl/>
        </w:rPr>
        <w:t>GetSessionInfoForMVC الحي</w:t>
      </w:r>
    </w:p>
    <w:p>
      <w:pPr>
        <w:jc w:val="right"/>
        <w:bidi w:val="1"/>
      </w:pPr>
      <w:r>
        <w:rPr>
          <w:rFonts w:ascii="Arial" w:hAnsi="Arial" w:cs="Arial" w:eastAsia="Arial"/>
          <w:b w:val="0"/>
          <w:sz w:val="19"/>
          <w:rtl/>
        </w:rPr>
        <w:t>الحالة: Live verified and matching Snapshot. التوقيع الحي: @NationalID nvarchar(20), @Password nvarchar(200), @hostName nvarchar(200)؛ الأطوال هنا بوحدات الأحرف بعد تفسير maxlength الخاص بـnvarchar.</w:t>
      </w:r>
    </w:p>
    <w:p>
      <w:pPr>
        <w:jc w:val="right"/>
        <w:bidi w:val="1"/>
      </w:pPr>
      <w:r>
        <w:rPr>
          <w:rFonts w:ascii="Arial" w:hAnsi="Arial" w:cs="Arial" w:eastAsia="Arial"/>
          <w:b w:val="0"/>
          <w:sz w:val="19"/>
          <w:rtl/>
        </w:rPr>
        <w:t>السلوك المثبت من التعريف الحي:</w:t>
      </w:r>
    </w:p>
    <w:p>
      <w:pPr>
        <w:pStyle w:val="ListBullet"/>
        <w:jc w:val="right"/>
        <w:bidi w:val="1"/>
      </w:pPr>
      <w:r>
        <w:rPr>
          <w:rFonts w:ascii="Arial" w:hAnsi="Arial" w:cs="Arial" w:eastAsia="Arial"/>
          <w:sz w:val="19"/>
          <w:rtl/>
        </w:rPr>
        <w:t>يختار أحدث مستخدم فعال ضمن تاريخ البداية والنهاية.</w:t>
      </w:r>
    </w:p>
    <w:p>
      <w:pPr>
        <w:pStyle w:val="ListBullet"/>
        <w:jc w:val="right"/>
        <w:bidi w:val="1"/>
      </w:pPr>
      <w:r>
        <w:rPr>
          <w:rFonts w:ascii="Arial" w:hAnsi="Arial" w:cs="Arial" w:eastAsia="Arial"/>
          <w:sz w:val="19"/>
          <w:rtl/>
        </w:rPr>
        <w:t>يختار أحدث سجل كلمة مرور فعال ويقارن SHA2256(salt + password bytes) بالقيمة المخزنة.</w:t>
      </w:r>
    </w:p>
    <w:p>
      <w:pPr>
        <w:pStyle w:val="ListBullet"/>
        <w:jc w:val="right"/>
        <w:bidi w:val="1"/>
      </w:pPr>
      <w:r>
        <w:rPr>
          <w:rFonts w:ascii="Arial" w:hAnsi="Arial" w:cs="Arial" w:eastAsia="Arial"/>
          <w:sz w:val="19"/>
          <w:rtl/>
        </w:rPr>
        <w:t>يتطلب تفاصيل مستخدم فعالة وهيكلاً إدارياً يحوي Idara وDepartment.</w:t>
      </w:r>
    </w:p>
    <w:p>
      <w:pPr>
        <w:pStyle w:val="ListBullet"/>
        <w:jc w:val="right"/>
        <w:bidi w:val="1"/>
      </w:pPr>
      <w:r>
        <w:rPr>
          <w:rFonts w:ascii="Arial" w:hAnsi="Arial" w:cs="Arial" w:eastAsia="Arial"/>
          <w:sz w:val="19"/>
          <w:rtl/>
        </w:rPr>
        <w:t>يعيد الهوية والسياق التنظيمي والإداري وبيانات العرض والشعارات وحالة ChangedPassword ورسالة عربية.</w:t>
      </w:r>
    </w:p>
    <w:p>
      <w:pPr>
        <w:pStyle w:val="ListBullet"/>
        <w:jc w:val="right"/>
        <w:bidi w:val="1"/>
      </w:pPr>
      <w:r>
        <w:rPr>
          <w:rFonts w:ascii="Arial" w:hAnsi="Arial" w:cs="Arial" w:eastAsia="Arial"/>
          <w:sz w:val="19"/>
          <w:rtl/>
        </w:rPr>
        <w:t>يميز حالات عدم وجود ملف/حساب نشط، خطأ كلمة المرور، عدم وجود كلمة مرور، وخلل الهيكل الإداري.</w:t>
      </w:r>
    </w:p>
    <w:p>
      <w:pPr>
        <w:jc w:val="right"/>
        <w:bidi w:val="1"/>
      </w:pPr>
      <w:r>
        <w:rPr>
          <w:rFonts w:ascii="Arial" w:hAnsi="Arial" w:cs="Arial" w:eastAsia="Arial"/>
          <w:b w:val="0"/>
          <w:sz w:val="19"/>
          <w:rtl/>
        </w:rPr>
        <w:t>@hostName موجود في العقد لكنه غير مستخدم في جسم التعريف الحي.</w:t>
      </w:r>
    </w:p>
    <w:p>
      <w:pPr>
        <w:pStyle w:val="Heading3"/>
        <w:jc w:val="right"/>
        <w:bidi w:val="1"/>
      </w:pPr>
      <w:r>
        <w:rPr>
          <w:rFonts w:ascii="Arial" w:hAnsi="Arial" w:cs="Arial" w:eastAsia="Arial"/>
          <w:b/>
          <w:color w:val="183B56"/>
          <w:sz w:val="24"/>
          <w:rtl/>
        </w:rPr>
        <w:t>مفاتيح Session</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الفئة</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المفاتيح المكتوبة عند النجاح</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الهوية</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usersID, nationalID, GeneralNo</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المستخدم</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fullName, usersActive, ChangedPassword</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التنظيم</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OrganizationID/Name, IdaraID/Name, DepartmentID/Name, SectionID/Name, DivisonID/Name, DeptCode</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الإدارة</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AdminTypeID, AdminTypeName</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العرض</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photoBase64, ThameName, OrganaiztionLogo, IdaraLogo</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التشغيل</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HostName, LastActivityUtc</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القائمة تضيف MENUTREE لاحقاً، ومحاولة Home لحفظ خريطة AI تستخدم Ai.UserPermissionMap. الإعداد العام: memory-backed session، مهلة خمول 10 دقائق، cookie بـHttpOnly وSecure Always وEssential. أسماء القراءة غير متسقة في بعض المواضع (usersActive/useractive, usersID/UserId).</w:t>
      </w:r>
    </w:p>
    <w:p>
      <w:pPr>
        <w:pStyle w:val="Heading3"/>
        <w:jc w:val="right"/>
        <w:bidi w:val="1"/>
      </w:pPr>
      <w:r>
        <w:rPr>
          <w:rFonts w:ascii="Arial" w:hAnsi="Arial" w:cs="Arial" w:eastAsia="Arial"/>
          <w:b/>
          <w:color w:val="183B56"/>
          <w:sz w:val="24"/>
          <w:rtl/>
        </w:rPr>
        <w:t>تغيير كلمة المرور</w:t>
      </w:r>
    </w:p>
    <w:p>
      <w:pPr>
        <w:jc w:val="right"/>
        <w:bidi w:val="1"/>
      </w:pPr>
      <w:r>
        <w:rPr>
          <w:rFonts w:ascii="Arial" w:hAnsi="Arial" w:cs="Arial" w:eastAsia="Arial"/>
          <w:b w:val="0"/>
          <w:sz w:val="19"/>
          <w:rtl/>
        </w:rPr>
        <w:t>POST /Login/ChangePassword يستمد usersID من Session، لكنه لا يحمل antiforgery attribute. يرفض الجلسة المفقودة والحقول الفارغة والطول دون 8، ثم تستدعي الخدمة dbo.ReSetUserPassword بفعل CHANGEUSERPASSWORD وبثلاث قيم فعلية: المستخدم، القديمة، والجديدة؛ بقية معاملات السياق في الخدمة تصبح null.</w:t>
      </w:r>
    </w:p>
    <w:p>
      <w:pPr>
        <w:jc w:val="right"/>
        <w:bidi w:val="1"/>
      </w:pPr>
      <w:r>
        <w:rPr>
          <w:rFonts w:ascii="Arial" w:hAnsi="Arial" w:cs="Arial" w:eastAsia="Arial"/>
          <w:b w:val="0"/>
          <w:sz w:val="19"/>
          <w:rtl/>
        </w:rPr>
        <w:t>التعريف الحي لـReSetUserPassword مطابق للـSnapshot وله ثمانية معاملات. فرع التغيير:</w:t>
      </w:r>
    </w:p>
    <w:p>
      <w:pPr>
        <w:pStyle w:val="ListBullet"/>
        <w:jc w:val="right"/>
        <w:bidi w:val="1"/>
      </w:pPr>
      <w:r>
        <w:rPr>
          <w:rFonts w:ascii="Arial" w:hAnsi="Arial" w:cs="Arial" w:eastAsia="Arial"/>
          <w:sz w:val="19"/>
          <w:rtl/>
        </w:rPr>
        <w:t>يتحقق أن المستخدم فعال وضمن فترة الصلاحية.</w:t>
      </w:r>
    </w:p>
    <w:p>
      <w:pPr>
        <w:pStyle w:val="ListBullet"/>
        <w:jc w:val="right"/>
        <w:bidi w:val="1"/>
      </w:pPr>
      <w:r>
        <w:rPr>
          <w:rFonts w:ascii="Arial" w:hAnsi="Arial" w:cs="Arial" w:eastAsia="Arial"/>
          <w:sz w:val="19"/>
          <w:rtl/>
        </w:rPr>
        <w:t>يتحقق من القديمة باستخدام salt وSHA2-256.</w:t>
      </w:r>
    </w:p>
    <w:p>
      <w:pPr>
        <w:pStyle w:val="ListBullet"/>
        <w:jc w:val="right"/>
        <w:bidi w:val="1"/>
      </w:pPr>
      <w:r>
        <w:rPr>
          <w:rFonts w:ascii="Arial" w:hAnsi="Arial" w:cs="Arial" w:eastAsia="Arial"/>
          <w:sz w:val="19"/>
          <w:rtl/>
        </w:rPr>
        <w:t>يفرض على الخادم: 8 خانات على الأقل، ورقماً واحداً، وحرفاً إنجليزياً واحداً على الأقل.</w:t>
      </w:r>
    </w:p>
    <w:p>
      <w:pPr>
        <w:pStyle w:val="ListBullet"/>
        <w:jc w:val="right"/>
        <w:bidi w:val="1"/>
      </w:pPr>
      <w:r>
        <w:rPr>
          <w:rFonts w:ascii="Arial" w:hAnsi="Arial" w:cs="Arial" w:eastAsia="Arial"/>
          <w:sz w:val="19"/>
          <w:rtl/>
        </w:rPr>
        <w:t>يمنع أن تكون الجديدة مساوية للحالية، ثم يعطل كلمات المرور الفعالة القديمة.</w:t>
      </w:r>
    </w:p>
    <w:p>
      <w:pPr>
        <w:pStyle w:val="ListBullet"/>
        <w:jc w:val="right"/>
        <w:bidi w:val="1"/>
      </w:pPr>
      <w:r>
        <w:rPr>
          <w:rFonts w:ascii="Arial" w:hAnsi="Arial" w:cs="Arial" w:eastAsia="Arial"/>
          <w:sz w:val="19"/>
          <w:rtl/>
        </w:rPr>
        <w:t>ينشئ salt عشوائياً بطول 32 بايت عبر CRYPTGENRANDOM ويضيف hash جديداً ويضبط ChangedPassword=1.</w:t>
      </w:r>
    </w:p>
    <w:p>
      <w:pPr>
        <w:jc w:val="right"/>
        <w:bidi w:val="1"/>
      </w:pPr>
      <w:r>
        <w:rPr>
          <w:rFonts w:ascii="Arial" w:hAnsi="Arial" w:cs="Arial" w:eastAsia="Arial"/>
          <w:b w:val="0"/>
          <w:sz w:val="19"/>
          <w:rtl/>
        </w:rPr>
        <w:t>JavaScript يفرض فوق ذلك حرفاً كبيراً وحرفاً صغيراً ورقماً وتطابق التأكيد. إذن الكبير/الصغير سياسة UI فقط ويمكن تجاوزها بطلب مباشر؛ السياسة المثبتة server-side هي 8 + رقم + حرف إنجليزي، ولا يوجد special-character أو history أو expiry أو breached-password check مثبت.</w:t>
      </w:r>
    </w:p>
    <w:p>
      <w:pPr>
        <w:jc w:val="right"/>
        <w:bidi w:val="1"/>
      </w:pPr>
      <w:r>
        <w:rPr>
          <w:rFonts w:ascii="Arial" w:hAnsi="Arial" w:cs="Arial" w:eastAsia="Arial"/>
          <w:b w:val="0"/>
          <w:sz w:val="19"/>
          <w:rtl/>
        </w:rPr>
        <w:t>عند النجاح تحدث Session إلى ChangedPassword=1. الواجهة تسجل خروج المستخدم بعد النجاح ليعيد الدخول. إذا كانت القيمة أولاً 0، تعرض Home والـSidebar نموذج تغيير إجباري وتعطل روابط التنقل بالـJavaScript؛ هذا ليس حاجز server-side عاماً.</w:t>
      </w:r>
    </w:p>
    <w:p>
      <w:pPr>
        <w:jc w:val="right"/>
        <w:bidi w:val="1"/>
      </w:pPr>
      <w:r>
        <w:rPr>
          <w:rFonts w:ascii="Arial" w:hAnsi="Arial" w:cs="Arial" w:eastAsia="Arial"/>
          <w:b w:val="0"/>
          <w:sz w:val="19"/>
          <w:rtl/>
        </w:rPr>
        <w:t>فرع RESETUSERPASSWORD الإداري في التعريف الحي ما زال يولد كلمة مرور افتراضية ثابتة داخل الإجراء، يعطل السابقة، وينشئ salt/hash جديداً ويضبط ChangedPassword=0. لم تُذكر القيمة. هذا يغلق فجوة «هل اختلف الحي؟» بالنفي ويؤكد بقاء الخطر.</w:t>
      </w:r>
    </w:p>
    <w:p>
      <w:pPr>
        <w:pStyle w:val="Heading3"/>
        <w:jc w:val="right"/>
        <w:bidi w:val="1"/>
      </w:pPr>
      <w:r>
        <w:rPr>
          <w:rFonts w:ascii="Arial" w:hAnsi="Arial" w:cs="Arial" w:eastAsia="Arial"/>
          <w:b/>
          <w:color w:val="183B56"/>
          <w:sz w:val="24"/>
          <w:rtl/>
        </w:rPr>
        <w:t>Logout والخمول</w:t>
      </w:r>
    </w:p>
    <w:p>
      <w:pPr>
        <w:pStyle w:val="ListBullet"/>
        <w:jc w:val="right"/>
        <w:bidi w:val="1"/>
      </w:pPr>
      <w:r>
        <w:rPr>
          <w:rFonts w:ascii="Arial" w:hAnsi="Arial" w:cs="Arial" w:eastAsia="Arial"/>
          <w:sz w:val="19"/>
          <w:rtl/>
        </w:rPr>
        <w:t>GET /Login/Logout: يمسح Session ويعيد Login مع logout=2. لا يوجد SignOutAsync فعال.</w:t>
      </w:r>
    </w:p>
    <w:p>
      <w:pPr>
        <w:pStyle w:val="ListBullet"/>
        <w:jc w:val="right"/>
        <w:bidi w:val="1"/>
      </w:pPr>
      <w:r>
        <w:rPr>
          <w:rFonts w:ascii="Arial" w:hAnsi="Arial" w:cs="Arial" w:eastAsia="Arial"/>
          <w:sz w:val="19"/>
          <w:rtl/>
        </w:rPr>
        <w:t>POST /session/logout: يمسح Session ويعيد JSON success؛ بلا antiforgery.</w:t>
      </w:r>
    </w:p>
    <w:p>
      <w:pPr>
        <w:pStyle w:val="ListBullet"/>
        <w:jc w:val="right"/>
        <w:bidi w:val="1"/>
      </w:pPr>
      <w:r>
        <w:rPr>
          <w:rFonts w:ascii="Arial" w:hAnsi="Arial" w:cs="Arial" w:eastAsia="Arial"/>
          <w:sz w:val="19"/>
          <w:rtl/>
        </w:rPr>
        <w:t>session-guard.js: يعد نشاط المتصفح، يحذر بعد 8 دقائق، ويخرج بعد 10، ويرسل keepalive كل دقيقة عند النشاط.</w:t>
      </w:r>
    </w:p>
    <w:p>
      <w:pPr>
        <w:pStyle w:val="ListBullet"/>
        <w:jc w:val="right"/>
        <w:bidi w:val="1"/>
      </w:pPr>
      <w:r>
        <w:rPr>
          <w:rFonts w:ascii="Arial" w:hAnsi="Arial" w:cs="Arial" w:eastAsia="Arial"/>
          <w:sz w:val="19"/>
          <w:rtl/>
        </w:rPr>
        <w:t>POST /session/keepalive: يحدث LastActivityUtc حتى دون التحقق من هوية Session.</w:t>
      </w:r>
    </w:p>
    <w:p>
      <w:pPr>
        <w:jc w:val="right"/>
        <w:bidi w:val="1"/>
      </w:pPr>
      <w:r>
        <w:rPr>
          <w:rFonts w:ascii="Arial" w:hAnsi="Arial" w:cs="Arial" w:eastAsia="Arial"/>
          <w:b w:val="0"/>
          <w:sz w:val="19"/>
          <w:rtl/>
        </w:rPr>
        <w:t>SessionGuardMiddleware موجود لكنه غير مسجل في Program.cs. الحماية الفعلية تعتمد على فحوص موزعة داخل Controllers؛ ولا يوجد إثبات لتدوير Session ID بعد الدخول أو الخروج.</w:t>
      </w:r>
    </w:p>
    <w:p>
      <w:pPr>
        <w:pStyle w:val="Heading2"/>
        <w:jc w:val="right"/>
        <w:bidi w:val="1"/>
      </w:pPr>
      <w:r>
        <w:rPr>
          <w:rFonts w:ascii="Arial" w:hAnsi="Arial" w:cs="Arial" w:eastAsia="Arial"/>
          <w:b/>
          <w:color w:val="187B8C"/>
          <w:sz w:val="28"/>
          <w:rtl/>
        </w:rPr>
        <w:t>Home</w:t>
      </w:r>
    </w:p>
    <w:p>
      <w:pPr>
        <w:pStyle w:val="Heading3"/>
        <w:jc w:val="right"/>
        <w:bidi w:val="1"/>
      </w:pPr>
      <w:r>
        <w:rPr>
          <w:rFonts w:ascii="Arial" w:hAnsi="Arial" w:cs="Arial" w:eastAsia="Arial"/>
          <w:b/>
          <w:color w:val="183B56"/>
          <w:sz w:val="24"/>
          <w:rtl/>
        </w:rPr>
        <w:t>Index</w:t>
      </w:r>
    </w:p>
    <w:p>
      <w:pPr>
        <w:jc w:val="right"/>
        <w:bidi w:val="1"/>
      </w:pPr>
      <w:r>
        <w:rPr>
          <w:rFonts w:ascii="Arial" w:hAnsi="Arial" w:cs="Arial" w:eastAsia="Arial"/>
          <w:b w:val="0"/>
          <w:sz w:val="19"/>
          <w:rtl/>
        </w:rPr>
        <w:t>GET /Home/Index يمنع cache ويستدعي InitPageContext; غياب usersID يعيد Login مع logout=1. بعد ذلك:</w:t>
      </w:r>
    </w:p>
    <w:p>
      <w:pPr>
        <w:pStyle w:val="ListNumber"/>
        <w:jc w:val="right"/>
        <w:bidi w:val="1"/>
      </w:pPr>
      <w:r>
        <w:rPr>
          <w:rFonts w:ascii="Arial" w:hAnsi="Arial" w:cs="Arial" w:eastAsia="Arial"/>
          <w:sz w:val="19"/>
          <w:rtl/>
        </w:rPr>
        <w:t>ينفذ GenerateMonthlyRentBillsAsync الإجراء [Housing].[GenerateMonthlyRentBills] للشهر السابق باستخدام سياق Session. الاستثناء يسجل ويُبتلع، فتستمر الصفحة. تنفيذ كتابة من GET يزيد زمن/مخاطر الطلب ويخالف مبدأ عدم وجود أثر جانبي؛ لم ينفذ أثناء التوثيق.</w:t>
      </w:r>
    </w:p>
    <w:p>
      <w:pPr>
        <w:pStyle w:val="ListNumber"/>
        <w:jc w:val="right"/>
        <w:bidi w:val="1"/>
      </w:pPr>
      <w:r>
        <w:rPr>
          <w:rFonts w:ascii="Arial" w:hAnsi="Arial" w:cs="Arial" w:eastAsia="Arial"/>
          <w:sz w:val="19"/>
          <w:rtl/>
        </w:rPr>
        <w:t>يثبت ControllerName=Home وPageName=Home.</w:t>
      </w:r>
    </w:p>
    <w:p>
      <w:pPr>
        <w:pStyle w:val="ListNumber"/>
        <w:jc w:val="right"/>
        <w:bidi w:val="1"/>
      </w:pPr>
      <w:r>
        <w:rPr>
          <w:rFonts w:ascii="Arial" w:hAnsi="Arial" w:cs="Arial" w:eastAsia="Arial"/>
          <w:sz w:val="19"/>
          <w:rtl/>
        </w:rPr>
        <w:t>يرسل Home, IdaraId, usersId, HostName, usersId إلى MastersDataLoad.</w:t>
      </w:r>
    </w:p>
    <w:p>
      <w:pPr>
        <w:pStyle w:val="ListNumber"/>
        <w:jc w:val="right"/>
        <w:bidi w:val="1"/>
      </w:pPr>
      <w:r>
        <w:rPr>
          <w:rFonts w:ascii="Arial" w:hAnsi="Arial" w:cs="Arial" w:eastAsia="Arial"/>
          <w:sz w:val="19"/>
          <w:rtl/>
        </w:rPr>
        <w:t>يقسم النتائج: table 0 صلاحيات Home، table 1 أسماء charts، table 2 إحصاءات المساكن.</w:t>
      </w:r>
    </w:p>
    <w:p>
      <w:pPr>
        <w:pStyle w:val="ListNumber"/>
        <w:jc w:val="right"/>
        <w:bidi w:val="1"/>
      </w:pPr>
      <w:r>
        <w:rPr>
          <w:rFonts w:ascii="Arial" w:hAnsi="Arial" w:cs="Arial" w:eastAsia="Arial"/>
          <w:sz w:val="19"/>
          <w:rtl/>
        </w:rPr>
        <w:t>يبني SmartPageViewModel بعنوان «لوحة التحكم» ويعرض SmartRenderer. إعداد Charts الفعلي معلق، لذلك لا يربط النتائج ببطاقات Charts حالياً.</w:t>
      </w:r>
    </w:p>
    <w:p>
      <w:pPr>
        <w:jc w:val="right"/>
        <w:bidi w:val="1"/>
      </w:pPr>
      <w:r>
        <w:rPr>
          <w:rFonts w:ascii="Arial" w:hAnsi="Arial" w:cs="Arial" w:eastAsia="Arial"/>
          <w:b w:val="0"/>
          <w:sz w:val="19"/>
          <w:rtl/>
        </w:rPr>
        <w:t>هناك خطأ موثق: UserPermissionSessionHelper.SaveFromDataTable(HttpContext, dt2) يطلب table 3، بينما المسار الحي يعيد ثلاث جداول فقط (0..2)، فتكون dt2 null وتُحذف Ai.UserPermissionMap. سجلات فحص صلاحيات AI التالية تكون بلا خريطة من هذا المسار.</w:t>
      </w:r>
    </w:p>
    <w:p>
      <w:pPr>
        <w:pStyle w:val="Heading3"/>
        <w:jc w:val="right"/>
        <w:bidi w:val="1"/>
      </w:pPr>
      <w:r>
        <w:rPr>
          <w:rFonts w:ascii="Arial" w:hAnsi="Arial" w:cs="Arial" w:eastAsia="Arial"/>
          <w:b/>
          <w:color w:val="183B56"/>
          <w:sz w:val="24"/>
          <w:rtl/>
        </w:rPr>
        <w:t>Privacy</w:t>
      </w:r>
    </w:p>
    <w:p>
      <w:pPr>
        <w:jc w:val="right"/>
        <w:bidi w:val="1"/>
      </w:pPr>
      <w:r>
        <w:rPr>
          <w:rFonts w:ascii="Arial" w:hAnsi="Arial" w:cs="Arial" w:eastAsia="Arial"/>
          <w:b w:val="0"/>
          <w:sz w:val="19"/>
          <w:rtl/>
        </w:rPr>
        <w:t>GET /Home/Privacy يعيد View ثابتة إنجليزية placeholder بلا InitPageContext, [Authorize] أو بيانات. لذلك هي متاحة وفق routing حتى دون Session ما دام لا يوجد guard عام.</w:t>
      </w:r>
    </w:p>
    <w:p>
      <w:pPr>
        <w:pStyle w:val="Heading3"/>
        <w:jc w:val="right"/>
        <w:bidi w:val="1"/>
      </w:pPr>
      <w:r>
        <w:rPr>
          <w:rFonts w:ascii="Arial" w:hAnsi="Arial" w:cs="Arial" w:eastAsia="Arial"/>
          <w:b/>
          <w:color w:val="183B56"/>
          <w:sz w:val="24"/>
          <w:rtl/>
        </w:rPr>
        <w:t>SQL Home الحي</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الكائن</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الحالة الحية</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الدور الفعلي</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dbo.MastersDataLoad</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مطابق للـSnapshot</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يعيد ftUserPagePermissions أولاً، وفرع Home ينفذ ChartsDL.</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dbo.ChartsDL</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مطابق للـSnapshot</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يعيد أسماء charts المخصصة للمستخدم ثم توزيع/نسب حالات مساكن Idara.</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dbo.HomeDL</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مطابق للـSnapshot</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يعيد أسماء charts المخصصة فقط؛ موجود حي لكنه غير مستدعى من مسار Home النشط المكتشف.</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شرط end-date في HomeDL/ChartsDL يستخدم &lt; GETDATE() مع OR end IS NULL، أي يقبل السجل المنتهي في الماضي ويرفض تاريخ انتهاء مستقبلي؛ هذا معكوس عن النمط المعتاد ويحتاج مراجعة أعمال.</w:t>
      </w:r>
    </w:p>
    <w:p>
      <w:pPr>
        <w:pStyle w:val="Heading3"/>
        <w:jc w:val="right"/>
        <w:bidi w:val="1"/>
      </w:pPr>
      <w:r>
        <w:rPr>
          <w:rFonts w:ascii="Arial" w:hAnsi="Arial" w:cs="Arial" w:eastAsia="Arial"/>
          <w:b/>
          <w:color w:val="183B56"/>
          <w:sz w:val="24"/>
          <w:rtl/>
        </w:rPr>
        <w:t>القائمة والتنقل وGetUserMenuTree</w:t>
      </w:r>
    </w:p>
    <w:p>
      <w:pPr>
        <w:jc w:val="right"/>
        <w:bidi w:val="1"/>
      </w:pPr>
      <w:r>
        <w:rPr>
          <w:rFonts w:ascii="Arial" w:hAnsi="Arial" w:cs="Arial" w:eastAsia="Arial"/>
          <w:b w:val="0"/>
          <w:sz w:val="19"/>
          <w:rtl/>
        </w:rPr>
        <w:t>Layout يستدعي MenuItemsViewComponent في كل صفحة تستخدم Layout. المكون يقرأ usersID من Session، يستدعي MastersServies.GetUserMenuTree, يحول JSON إلى MenuItem, يبني hierarchy، يحفظها في MENUTREE، ثم يعرض SidebarNavbar.</w:t>
      </w:r>
    </w:p>
    <w:p>
      <w:pPr>
        <w:jc w:val="right"/>
        <w:bidi w:val="1"/>
      </w:pPr>
      <w:r>
        <w:rPr>
          <w:rFonts w:ascii="Arial" w:hAnsi="Arial" w:cs="Arial" w:eastAsia="Arial"/>
          <w:b w:val="0"/>
          <w:sz w:val="19"/>
          <w:rtl/>
        </w:rPr>
        <w:t>GetUserMenuTree الحي مطابق للـSnapshot وتوقيعه @UsersID int. يحدد القوائم التي عليها صلاحية فعالة مباشرة للمستخدم أو عبر Role أو DSD أو Distributor أو المنحة العامة، مع تواريخ النشاط، ثم يضم جميع العقد الآباء ويولد عقدة مستوى أول لكل Program. النتيجة مرتبة بـSortKey/LevelNo وبها HasPermissionForUser لتمييز العقدة الممنوحة من العقدة الأب.</w:t>
      </w:r>
    </w:p>
    <w:p>
      <w:pPr>
        <w:jc w:val="right"/>
        <w:bidi w:val="1"/>
      </w:pPr>
      <w:r>
        <w:rPr>
          <w:rFonts w:ascii="Arial" w:hAnsi="Arial" w:cs="Arial" w:eastAsia="Arial"/>
          <w:b w:val="0"/>
          <w:sz w:val="19"/>
          <w:rtl/>
        </w:rPr>
        <w:t>الـViewComponent يرتب بـMPSerial ويبني الأطفال بحسب parents/ParentMenuIDFK. SidebarNavbar يستخدم الشجرة للرسم وBreadcrumb، ويطبعها كذلك كـJSON في الصفحة. البرامج لا تظهر إلا إن وصلت من الإجراء عبر فرع صلاحية أو كانت أباً ضرورياً لمسار مصرح.</w:t>
      </w:r>
    </w:p>
    <w:p>
      <w:pPr>
        <w:jc w:val="right"/>
        <w:bidi w:val="1"/>
      </w:pPr>
      <w:r>
        <w:rPr>
          <w:rFonts w:ascii="Arial" w:hAnsi="Arial" w:cs="Arial" w:eastAsia="Arial"/>
          <w:b w:val="0"/>
          <w:sz w:val="19"/>
          <w:rtl/>
        </w:rPr>
        <w:t>مخاطرة خصوصية مثبتة: MastersServies.GetUserMenuTree يكتب JSON الكامل للقائمة إلى console وInformation log، ثم يسجل أول صف أيضاً. لا يحتوي هذا بالضرورة أسراراً لكنه يكشف بنية البرامج والصلاحيات المتاحة للمستخدم في السجلات.</w:t>
      </w:r>
    </w:p>
    <w:p>
      <w:pPr>
        <w:pStyle w:val="Heading3"/>
        <w:jc w:val="right"/>
        <w:bidi w:val="1"/>
      </w:pPr>
      <w:r>
        <w:rPr>
          <w:rFonts w:ascii="Arial" w:hAnsi="Arial" w:cs="Arial" w:eastAsia="Arial"/>
          <w:b/>
          <w:color w:val="183B56"/>
          <w:sz w:val="24"/>
          <w:rtl/>
        </w:rPr>
        <w:t>المكونات المشتركة والعلاقة مع Dashboard</w:t>
      </w:r>
    </w:p>
    <w:p>
      <w:pPr>
        <w:pStyle w:val="ListBullet"/>
        <w:jc w:val="right"/>
        <w:bidi w:val="1"/>
      </w:pPr>
      <w:r>
        <w:rPr>
          <w:rFonts w:ascii="Arial" w:hAnsi="Arial" w:cs="Arial" w:eastAsia="Arial"/>
          <w:sz w:val="19"/>
          <w:rtl/>
        </w:rPr>
        <w:t>Layout: القائمة، Breadcrumb، Toastr، Session guard، Notification، AI widget، وأصول الجداول/forms/charts.</w:t>
      </w:r>
    </w:p>
    <w:p>
      <w:pPr>
        <w:pStyle w:val="ListBullet"/>
        <w:jc w:val="right"/>
        <w:bidi w:val="1"/>
      </w:pPr>
      <w:r>
        <w:rPr>
          <w:rFonts w:ascii="Arial" w:hAnsi="Arial" w:cs="Arial" w:eastAsia="Arial"/>
          <w:sz w:val="19"/>
          <w:rtl/>
        </w:rPr>
        <w:t>MenuItemsViewComponent وSidebarNavbar: التنقل، بيانات المستخدم، تغيير كلمة المرور والخروج.</w:t>
      </w:r>
    </w:p>
    <w:p>
      <w:pPr>
        <w:pStyle w:val="ListBullet"/>
        <w:jc w:val="right"/>
        <w:bidi w:val="1"/>
      </w:pPr>
      <w:r>
        <w:rPr>
          <w:rFonts w:ascii="Arial" w:hAnsi="Arial" w:cs="Arial" w:eastAsia="Arial"/>
          <w:sz w:val="19"/>
          <w:rtl/>
        </w:rPr>
        <w:t>SmartRenderer: يستقبل صفحة Home، لكن النموذج الحالي لا يحتوي Charts/Form/Table فعلية.</w:t>
      </w:r>
    </w:p>
    <w:p>
      <w:pPr>
        <w:pStyle w:val="ListBullet"/>
        <w:jc w:val="right"/>
        <w:bidi w:val="1"/>
      </w:pPr>
      <w:r>
        <w:rPr>
          <w:rFonts w:ascii="Arial" w:hAnsi="Arial" w:cs="Arial" w:eastAsia="Arial"/>
          <w:sz w:val="19"/>
          <w:rtl/>
        </w:rPr>
        <w:t>UserPermissionSessionHelper: مقصود لحفظ خريطة صلاحيات AI، لكن binding الحالي إلى dt2 لا يجد result set.</w:t>
      </w:r>
    </w:p>
    <w:p>
      <w:pPr>
        <w:jc w:val="right"/>
        <w:bidi w:val="1"/>
      </w:pPr>
      <w:r>
        <w:rPr>
          <w:rFonts w:ascii="Arial" w:hAnsi="Arial" w:cs="Arial" w:eastAsia="Arial"/>
          <w:b w:val="0"/>
          <w:sz w:val="19"/>
          <w:rtl/>
        </w:rPr>
        <w:t>يوجد رابط ثابت /Dashboard في شعار Sidebar، كما أن View المستبعدة Dashboard/Index تشبه Home في عرض تغيير كلمة المرور وSmartRenderer. لم تُوثق وحدة Dashboard نفسها، ولا يثبت الرابط أن Home تعيد التوجيه إليها؛ المسار بعد الدخول هو Home حصراً.</w:t>
      </w:r>
    </w:p>
    <w:p>
      <w:pPr>
        <w:pStyle w:val="Heading2"/>
        <w:jc w:val="right"/>
        <w:bidi w:val="1"/>
      </w:pPr>
      <w:r>
        <w:rPr>
          <w:rFonts w:ascii="Arial" w:hAnsi="Arial" w:cs="Arial" w:eastAsia="Arial"/>
          <w:b/>
          <w:color w:val="187B8C"/>
          <w:sz w:val="28"/>
          <w:rtl/>
        </w:rPr>
        <w:t>الأمان: ما تأكد وما بقي</w:t>
      </w:r>
    </w:p>
    <w:p>
      <w:pPr>
        <w:pStyle w:val="Heading3"/>
        <w:jc w:val="right"/>
        <w:bidi w:val="1"/>
      </w:pPr>
      <w:r>
        <w:rPr>
          <w:rFonts w:ascii="Arial" w:hAnsi="Arial" w:cs="Arial" w:eastAsia="Arial"/>
          <w:b/>
          <w:color w:val="183B56"/>
          <w:sz w:val="24"/>
          <w:rtl/>
        </w:rPr>
        <w:t>نتائج حية أغلقت فجوات تحقق</w:t>
      </w:r>
    </w:p>
    <w:p>
      <w:pPr>
        <w:pStyle w:val="ListBullet"/>
        <w:jc w:val="right"/>
        <w:bidi w:val="1"/>
      </w:pPr>
      <w:r>
        <w:rPr>
          <w:rFonts w:ascii="Arial" w:hAnsi="Arial" w:cs="Arial" w:eastAsia="Arial"/>
          <w:sz w:val="19"/>
          <w:rtl/>
        </w:rPr>
        <w:t>hashing حي: salt عشوائي 32 بايت + SHA2-256، مطابق للـSnapshot.</w:t>
      </w:r>
    </w:p>
    <w:p>
      <w:pPr>
        <w:pStyle w:val="ListBullet"/>
        <w:jc w:val="right"/>
        <w:bidi w:val="1"/>
      </w:pPr>
      <w:r>
        <w:rPr>
          <w:rFonts w:ascii="Arial" w:hAnsi="Arial" w:cs="Arial" w:eastAsia="Arial"/>
          <w:sz w:val="19"/>
          <w:rtl/>
        </w:rPr>
        <w:t>reset الإداري: القيمة الافتراضية الثابتة ما زالت موجودة حياً؛ لم تُغلق المخاطرة.</w:t>
      </w:r>
    </w:p>
    <w:p>
      <w:pPr>
        <w:pStyle w:val="ListBullet"/>
        <w:jc w:val="right"/>
        <w:bidi w:val="1"/>
      </w:pPr>
      <w:r>
        <w:rPr>
          <w:rFonts w:ascii="Arial" w:hAnsi="Arial" w:cs="Arial" w:eastAsia="Arial"/>
          <w:sz w:val="19"/>
          <w:rtl/>
        </w:rPr>
        <w:t>صلاحية الدخول: المستخدم والتفاصيل وفترة النشاط والهيكل وكلمة المرور مطلوبة حياً.</w:t>
      </w:r>
    </w:p>
    <w:p>
      <w:pPr>
        <w:pStyle w:val="ListBullet"/>
        <w:jc w:val="right"/>
        <w:bidi w:val="1"/>
      </w:pPr>
      <w:r>
        <w:rPr>
          <w:rFonts w:ascii="Arial" w:hAnsi="Arial" w:cs="Arial" w:eastAsia="Arial"/>
          <w:sz w:val="19"/>
          <w:rtl/>
        </w:rPr>
        <w:t>Session: مفاتيحها وإعدادها مثبتة من الكود؛ لا تعتمد SQL Session server-side خارج نتيجة الدخول.</w:t>
      </w:r>
    </w:p>
    <w:p>
      <w:pPr>
        <w:pStyle w:val="ListBullet"/>
        <w:jc w:val="right"/>
        <w:bidi w:val="1"/>
      </w:pPr>
      <w:r>
        <w:rPr>
          <w:rFonts w:ascii="Arial" w:hAnsi="Arial" w:cs="Arial" w:eastAsia="Arial"/>
          <w:sz w:val="19"/>
          <w:rtl/>
        </w:rPr>
        <w:t>ftUserPagePermissions سبق التحقق منه حياً ومطابق، وMastersDataLoad الحي يستدعيه قبل Home.</w:t>
      </w:r>
    </w:p>
    <w:p>
      <w:pPr>
        <w:pStyle w:val="ListBullet"/>
        <w:jc w:val="right"/>
        <w:bidi w:val="1"/>
      </w:pPr>
      <w:r>
        <w:rPr>
          <w:rFonts w:ascii="Arial" w:hAnsi="Arial" w:cs="Arial" w:eastAsia="Arial"/>
          <w:sz w:val="19"/>
          <w:rtl/>
        </w:rPr>
        <w:t>GetUserMenuTree يطبق شبكة المنح الفعلية ويعيد الآباء والبرامج فقط لمسارات لها منح.</w:t>
      </w:r>
    </w:p>
    <w:p>
      <w:pPr>
        <w:pStyle w:val="Heading2"/>
        <w:jc w:val="right"/>
        <w:bidi w:val="1"/>
      </w:pPr>
      <w:r>
        <w:rPr>
          <w:rFonts w:ascii="Arial" w:hAnsi="Arial" w:cs="Arial" w:eastAsia="Arial"/>
          <w:b/>
          <w:color w:val="187B8C"/>
          <w:sz w:val="28"/>
          <w:rtl/>
        </w:rPr>
        <w:t>الفروق عن Snapshot</w:t>
      </w:r>
    </w:p>
    <w:p>
      <w:pPr>
        <w:jc w:val="right"/>
        <w:bidi w:val="1"/>
      </w:pPr>
      <w:r>
        <w:rPr>
          <w:rFonts w:ascii="Arial" w:hAnsi="Arial" w:cs="Arial" w:eastAsia="Arial"/>
          <w:b w:val="0"/>
          <w:sz w:val="19"/>
          <w:rtl/>
        </w:rPr>
        <w:t>لا يوجد drift في تعريفات الإجراءات الستة المقروءة لهذه المرحلة. الفروق المهمة ليست Live-vs-Snapshot بل usage/code-vs-schema:</w:t>
      </w:r>
    </w:p>
    <w:p>
      <w:pPr>
        <w:pStyle w:val="ListBullet"/>
        <w:jc w:val="right"/>
        <w:bidi w:val="1"/>
      </w:pPr>
      <w:r>
        <w:rPr>
          <w:rFonts w:ascii="Arial" w:hAnsi="Arial" w:cs="Arial" w:eastAsia="Arial"/>
          <w:sz w:val="19"/>
          <w:rtl/>
        </w:rPr>
        <w:t>Home النشط يوجه إلى ChartsDL لا HomeDL.</w:t>
      </w:r>
    </w:p>
    <w:p>
      <w:pPr>
        <w:pStyle w:val="ListBullet"/>
        <w:jc w:val="right"/>
        <w:bidi w:val="1"/>
      </w:pPr>
      <w:r>
        <w:rPr>
          <w:rFonts w:ascii="Arial" w:hAnsi="Arial" w:cs="Arial" w:eastAsia="Arial"/>
          <w:sz w:val="19"/>
          <w:rtl/>
        </w:rPr>
        <w:t>Controller يتوقع dt2 لخريطة الصلاحيات رغم أن نتائج Home تنتهي عند table 2.</w:t>
      </w:r>
    </w:p>
    <w:p>
      <w:pPr>
        <w:pStyle w:val="ListBullet"/>
        <w:jc w:val="right"/>
        <w:bidi w:val="1"/>
      </w:pPr>
      <w:r>
        <w:rPr>
          <w:rFonts w:ascii="Arial" w:hAnsi="Arial" w:cs="Arial" w:eastAsia="Arial"/>
          <w:sz w:val="19"/>
          <w:rtl/>
        </w:rPr>
        <w:t>سياسة الكبير/الصغير في JavaScript أشد من SQL الحي.</w:t>
      </w:r>
    </w:p>
    <w:p>
      <w:pPr>
        <w:pStyle w:val="ListBullet"/>
        <w:jc w:val="right"/>
        <w:bidi w:val="1"/>
      </w:pPr>
      <w:r>
        <w:rPr>
          <w:rFonts w:ascii="Arial" w:hAnsi="Arial" w:cs="Arial" w:eastAsia="Arial"/>
          <w:sz w:val="19"/>
          <w:rtl/>
        </w:rPr>
        <w:t>@hostName في إجراء الدخول غير مستخدم.</w:t>
      </w:r>
    </w:p>
    <w:p>
      <w:pPr>
        <w:pStyle w:val="Heading2"/>
        <w:jc w:val="right"/>
        <w:bidi w:val="1"/>
      </w:pPr>
      <w:r>
        <w:rPr>
          <w:rFonts w:ascii="Arial" w:hAnsi="Arial" w:cs="Arial" w:eastAsia="Arial"/>
          <w:b/>
          <w:color w:val="187B8C"/>
          <w:sz w:val="28"/>
          <w:rtl/>
        </w:rPr>
        <w:t>الرسومات والدليل</w:t>
      </w:r>
    </w:p>
    <w:p>
      <w:pPr>
        <w:pStyle w:val="ListBullet"/>
        <w:jc w:val="right"/>
        <w:bidi w:val="1"/>
      </w:pPr>
      <w:r>
        <w:rPr>
          <w:rFonts w:ascii="Arial" w:hAnsi="Arial" w:cs="Arial" w:eastAsia="Arial"/>
          <w:sz w:val="19"/>
          <w:rtl/>
        </w:rPr>
        <w:t>تدفق المصادقة والجلسة</w:t>
      </w:r>
    </w:p>
    <w:p>
      <w:pPr>
        <w:pStyle w:val="ListBullet"/>
        <w:jc w:val="right"/>
        <w:bidi w:val="1"/>
      </w:pPr>
      <w:r>
        <w:rPr>
          <w:rFonts w:ascii="Arial" w:hAnsi="Arial" w:cs="Arial" w:eastAsia="Arial"/>
          <w:sz w:val="19"/>
          <w:rtl/>
        </w:rPr>
        <w:t>تدفق الصلاحيات والقائمة</w:t>
      </w:r>
    </w:p>
    <w:p>
      <w:pPr>
        <w:pStyle w:val="ListBullet"/>
        <w:jc w:val="right"/>
        <w:bidi w:val="1"/>
      </w:pPr>
      <w:r>
        <w:rPr>
          <w:rFonts w:ascii="Arial" w:hAnsi="Arial" w:cs="Arial" w:eastAsia="Arial"/>
          <w:sz w:val="19"/>
          <w:rtl/>
        </w:rPr>
        <w:t>دليل مستخدم Home وLogin</w:t>
      </w:r>
    </w:p>
    <w:p>
      <w:r>
        <w:br w:type="page"/>
      </w:r>
    </w:p>
    <w:p>
      <w:pPr>
        <w:pStyle w:val="Heading1"/>
        <w:jc w:val="right"/>
        <w:bidi w:val="1"/>
      </w:pPr>
      <w:r>
        <w:rPr>
          <w:rFonts w:ascii="Arial" w:hAnsi="Arial" w:cs="Arial" w:eastAsia="Arial"/>
          <w:b/>
          <w:color w:val="183B56"/>
          <w:sz w:val="36"/>
          <w:rtl/>
        </w:rPr>
        <w:t>10. قاعدة البيانات الحية</w:t>
      </w:r>
    </w:p>
    <w:p>
      <w:pPr>
        <w:pStyle w:val="Heading2"/>
        <w:jc w:val="right"/>
        <w:bidi w:val="1"/>
      </w:pPr>
      <w:r>
        <w:rPr>
          <w:rFonts w:ascii="Arial" w:hAnsi="Arial" w:cs="Arial" w:eastAsia="Arial"/>
          <w:b/>
          <w:color w:val="187B8C"/>
          <w:sz w:val="28"/>
          <w:rtl/>
        </w:rPr>
        <w:t>قاعدة البيانات والـ Schemas</w:t>
      </w:r>
    </w:p>
    <w:p>
      <w:pPr>
        <w:jc w:val="right"/>
        <w:bidi w:val="1"/>
      </w:pPr>
      <w:r>
        <w:rPr>
          <w:rFonts w:ascii="Arial" w:hAnsi="Arial" w:cs="Arial" w:eastAsia="Arial"/>
          <w:b w:val="0"/>
          <w:sz w:val="19"/>
          <w:rtl/>
        </w:rPr>
        <w:t>نجح الاتصال بقاعدة DATACORE. الكائنات المباشرة للبرامج المشمولة موزعة فعلياً على Schemaين:</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Schema</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الدور الحي ضمن النطاق</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dbo</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الهوية، المستخدمون، التركيب الإداري، ControlPanel، الصلاحيات، الإشعارات، التدقيق، وبوابات التطبيق المشتركة.</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Housing</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الإسكان وقوائم الانتظار، الدخل والتدقيق المالي، العدادات والفوترة الإلكترونية.</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لا توجد Schemas حية باسم IncomeSystem أو ElectronicBillSystem. الاسمان يمثلان برنامجين في MVC، لكن كائناتهما SQL موجودة تحت Housing وتصل إليها البوابات في dbo.</w:t>
      </w:r>
    </w:p>
    <w:p>
      <w:pPr>
        <w:pStyle w:val="Heading2"/>
        <w:jc w:val="right"/>
        <w:bidi w:val="1"/>
      </w:pPr>
      <w:r>
        <w:rPr>
          <w:rFonts w:ascii="Arial" w:hAnsi="Arial" w:cs="Arial" w:eastAsia="Arial"/>
          <w:b/>
          <w:color w:val="187B8C"/>
          <w:sz w:val="28"/>
          <w:rtl/>
        </w:rPr>
        <w:t>أعداد الكائنات الموثقة</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النوع</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Housing الحي</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dbo المباشر المختار</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الإجمالي الموثق</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Tables</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86</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32</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118</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Views</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40</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4</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44</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Stored Procedures</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61</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15</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76</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Functions</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33</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1</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34</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Triggers</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2</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0</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2</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الإجمالي</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222</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52</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274</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dbo المختار ليس جرداً لكل dbo: استُبعدت كائنات البرامج المؤجلة والأدوات الإدارية والـ AI والـ database diagrams. أما Housing فجُرد كاملاً لأن البرامج الأربعة Housing/Income/ElectronicBill تستخدم Schema نفسها وتتشابك اعتمادياتها.</w:t>
      </w:r>
    </w:p>
    <w:p>
      <w:pPr>
        <w:pStyle w:val="Heading2"/>
        <w:jc w:val="right"/>
        <w:bidi w:val="1"/>
      </w:pPr>
      <w:r>
        <w:rPr>
          <w:rFonts w:ascii="Arial" w:hAnsi="Arial" w:cs="Arial" w:eastAsia="Arial"/>
          <w:b/>
          <w:color w:val="187B8C"/>
          <w:sz w:val="28"/>
          <w:rtl/>
        </w:rPr>
        <w:t>الجداول المهمة والغرض من الأعمدة</w:t>
      </w:r>
    </w:p>
    <w:p>
      <w:pPr>
        <w:pStyle w:val="Heading3"/>
        <w:jc w:val="right"/>
        <w:bidi w:val="1"/>
      </w:pPr>
      <w:r>
        <w:rPr>
          <w:rFonts w:ascii="Arial" w:hAnsi="Arial" w:cs="Arial" w:eastAsia="Arial"/>
          <w:b/>
          <w:color w:val="183B56"/>
          <w:sz w:val="24"/>
          <w:rtl/>
        </w:rPr>
        <w:t>ControlPanel والهوية والصلاحيات</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الجدول</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PK</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أهم الأعمدة والغرض</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dbo.Program</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programID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أسماء البرنامج، الرابط، الترتيب، وحالة النشاط.</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dbo.Menu</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menuID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programIDFK, الاسم الإنجليزي المطابق لـpageName, الرابط، الأب المنطقي، النشاط ومستوى الصفحة.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dbo.Distributor</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distributorID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الوحدة الموزعة للصلاحية؛ ترتبط اختيارياً بـDSD وRole.</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dbo.MenuDistributor</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menuDistributorID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ربط Menu بـDistributor/Role/User مع isDenied والنشاط.</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dbo.PermissionType</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permissionTypeID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permissionTypeNameE هو اسم الفعل الذي تقرأه Controllers وتفحصه البوابة.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dbo.DistributorPermissionType</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distributorPermissionTypeID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ربط Distributor بنوع الصلاحية وفترة سريانها ومستوى التفويض.</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dbo.Permission</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permissionID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المنحة لمستخدم/Role/Distributor/DSD مع Idara وفترة النشاط.</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dbo.Users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usersID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هوية الحساب، National ID، النشاط وفترة الصلاحية وحالة تغيير كلمة المرور.</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dbo.UsersDetails</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usersDetailsID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usersIDFK والاسم والبيانات التنظيمية/الشخصية المساندة.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dbo.UsersPassword</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usersPasswordID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usersIDFK, salt/hash، النشاط والفترة. لم تُقرأ أي قيمة.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dbo.UserDistributor</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UDID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إسناد المستخدم إلى Distributor وفترة النشاط.</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dbo.DeptSecDiv</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DSDID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تجميع Organization/Idara/Department/Section/Division. بعض الروابط منطقية بلا FK فعلي.</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dbo.Notifications</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NotificationId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العنوان والنص والرابط والفترة والنشاط وIdara.</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dbo.UserNotifications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UserNotificationId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FK إلى الإشعار والمستخدم وحالة القراءة.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dbo.AuditLog</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AuditID</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الجدول، الفعل، RecordID، المنفذ، الملاحظات والوقت.</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dbo.ErrorLog</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ErrorLogID</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الخطأ والشدة والحالة والإجراء وسياق الإدخال.</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الجداول المشتركة الأخرى الموثقة في هذا النطاق: Role, DistributorType, ProgramDistributor, UsersAuthType, Organization, Idara, Department, Section, Divison, City, Tax, Gender, MaritalStatus, MilitaryUnit, Nationality, وRank.</w:t>
      </w:r>
    </w:p>
    <w:p>
      <w:pPr>
        <w:pStyle w:val="Heading3"/>
        <w:jc w:val="right"/>
        <w:bidi w:val="1"/>
      </w:pPr>
      <w:r>
        <w:rPr>
          <w:rFonts w:ascii="Arial" w:hAnsi="Arial" w:cs="Arial" w:eastAsia="Arial"/>
          <w:b/>
          <w:color w:val="183B56"/>
          <w:sz w:val="24"/>
          <w:rtl/>
        </w:rPr>
        <w:t>Housing والإقامة والانتظار</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المجموعة</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الجداول المحورية</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الغرض</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التعريفات</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BuildingClass, BuildingType, BuildingUtilityType, MilitaryArea, MilitaryAreaCity, MilitaryLocation, BuildingDetails</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تصنيف المبنى وموقعه ونوعه ومنفعته وبياناته الأساسية.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المستفيد</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ResidentInfo, ResidentDetails, ResidentContactInfo, ResidentContactType, ResidentStatus</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هوية المستفيد وتفاصيله واتصالاته وحالته.</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دورة المبنى</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BuildingAction, BuildingActionType, BuildingActionSource, BuildingStatus, BuildingHandover</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سجل التسليم/التسكين/الإمهال/الإخلاء والحالات والمصادر.</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الانتظار والإسناد</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BuildingAssign, BuildingAssignStatus, BuildingAssignType, AssignPeriod, AssignNote, WaitingClass, WaitingOrderType</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قوائم الانتظار، الترشيح، الإسناد والحالة.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الإعفاء/الإمهال</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ResidentRentExemption, ResidentRentExemptionType, ExtendInsurance, ExtendInsuranceType, ExtendReasonType</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الإعفاءات وتأمين الإمهال والاعتماد.</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الإيجار</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BuildingRent, BuildingRentType, RentBills, RentBillsAdjustment, BuildingRentActualPayment</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تعريف الإيجار، الفواتير والتسويات والمدفوع الفعلي.</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أعمدة ...ID هي PKs في 79 من 86 جدول Housing. حقول ...Active, تواريخ البداية/النهاية، IdaraIDFK, entryDate, entryData, وhostName تتكرر لضبط النطاق والنشاط والتدقيق. عدم وجود PK في سبعة جداول لا يعني عدم أهميتها، لكنه gap بنيوي يجب مراجعته تشغيلياً.</w:t>
      </w:r>
    </w:p>
    <w:p>
      <w:pPr>
        <w:pStyle w:val="Heading3"/>
        <w:jc w:val="right"/>
        <w:bidi w:val="1"/>
      </w:pPr>
      <w:r>
        <w:rPr>
          <w:rFonts w:ascii="Arial" w:hAnsi="Arial" w:cs="Arial" w:eastAsia="Arial"/>
          <w:b/>
          <w:color w:val="183B56"/>
          <w:sz w:val="24"/>
          <w:rtl/>
        </w:rPr>
        <w:t>IncomeSystem وElectronicBillSystem</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المجموعة</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الجداول المحورية</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أهم الأعمدة/الدور</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التدقيق المالي</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DeductList, DeductType, DeductListStatus, BillDeductList, BillDeductAction, BillsDeductListDetails</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رقم المطالبة/الخصم، الفترة، النوع، الحالة، المبلغ والربط بالفواتير.</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الدفع والربط</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BuildingPayment, BuildingPayment, BuildingPaymentType, BuildingPaymentDestaination, BuildingPaymentLinkStatus, BuildingPaymentLinkAudit</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الدفعة الخام/التاريخية، تصنيفها، وجهتها، حالة الربط وتدقيق الربط.</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العدادات</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Meter, MeterType, MeterForBuilding, MeterRead, MeterReadType</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رقم العداد، نوع الخدمة، ربطه بالمبنى، القراءة والفترة ونوع القراءة.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التسعير</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MeterServiceType, MeterServicePrice, MeterSlide, MeterServiceTypeFixedAmount, MeterServiceTypeLinkedWithIdara, MeterTypeFixedAmount</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الخدمة، الشرائح، السعر الثابت، فترة السريان ونطاق الإدارة.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الفوترة</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Bills, BillType, BillPeriod, BillPeriodType, BillChargeType, billPayment, billPaymentType</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الفاتورة، الفترة، نوع الشحنة، الدفع وعلاقة الفاتورة الأصلية/البديلة.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الاستيراد</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UploadExcel, UploadExcelImportLog</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staging للأعمدة المختارة وسجل hash/الملف/الأعداد وربط DeductList. لا تُخزن التعريفات هنا أي بيانات فعلية.</w:t>
            </w:r>
          </w:p>
        </w:tc>
      </w:tr>
    </w:tbl>
    <w:p>
      <w:pPr>
        <w:jc w:val="right"/>
        <w:bidi w:val="1"/>
      </w:pPr>
      <w:r>
        <w:rPr>
          <w:rFonts w:ascii="Arial" w:hAnsi="Arial" w:cs="Arial" w:eastAsia="Arial"/>
          <w:b w:val="0"/>
          <w:sz w:val="4"/>
          <w:rtl/>
        </w:rPr>
      </w:r>
    </w:p>
    <w:p>
      <w:pPr>
        <w:pStyle w:val="Heading2"/>
        <w:jc w:val="right"/>
        <w:bidi w:val="1"/>
      </w:pPr>
      <w:r>
        <w:rPr>
          <w:rFonts w:ascii="Arial" w:hAnsi="Arial" w:cs="Arial" w:eastAsia="Arial"/>
          <w:b/>
          <w:color w:val="187B8C"/>
          <w:sz w:val="28"/>
          <w:rtl/>
        </w:rPr>
        <w:t>Primary Keys وForeign Keys والقيود</w:t>
      </w:r>
    </w:p>
    <w:p>
      <w:pPr>
        <w:pStyle w:val="ListBullet"/>
        <w:jc w:val="right"/>
        <w:bidi w:val="1"/>
      </w:pPr>
      <w:r>
        <w:rPr>
          <w:rFonts w:ascii="Arial" w:hAnsi="Arial" w:cs="Arial" w:eastAsia="Arial"/>
          <w:sz w:val="19"/>
          <w:rtl/>
        </w:rPr>
        <w:t>Housing: 79 PK و75 FK حيّاً.</w:t>
      </w:r>
    </w:p>
    <w:p>
      <w:pPr>
        <w:pStyle w:val="ListBullet"/>
        <w:jc w:val="right"/>
        <w:bidi w:val="1"/>
      </w:pPr>
      <w:r>
        <w:rPr>
          <w:rFonts w:ascii="Arial" w:hAnsi="Arial" w:cs="Arial" w:eastAsia="Arial"/>
          <w:sz w:val="19"/>
          <w:rtl/>
        </w:rPr>
        <w:t>جداول dbo الـ32 المباشرة: 32 PK و43 FK حيّاً.</w:t>
      </w:r>
    </w:p>
    <w:p>
      <w:pPr>
        <w:pStyle w:val="ListBullet"/>
        <w:jc w:val="right"/>
        <w:bidi w:val="1"/>
      </w:pPr>
      <w:r>
        <w:rPr>
          <w:rFonts w:ascii="Arial" w:hAnsi="Arial" w:cs="Arial" w:eastAsia="Arial"/>
          <w:sz w:val="19"/>
          <w:rtl/>
        </w:rPr>
        <w:t>جميع FKs المقروءة مفعلة. ظهر FK واحد غير موثوق (isnottrusted=1) على Housing.BuildingPayment -&gt; Housing.BuildingPaymentType؛ يجب عدم افتراض أن البيانات التاريخية اجتازت التحقق.</w:t>
      </w:r>
    </w:p>
    <w:p>
      <w:pPr>
        <w:pStyle w:val="ListBullet"/>
        <w:jc w:val="right"/>
        <w:bidi w:val="1"/>
      </w:pPr>
      <w:r>
        <w:rPr>
          <w:rFonts w:ascii="Arial" w:hAnsi="Arial" w:cs="Arial" w:eastAsia="Arial"/>
          <w:sz w:val="19"/>
          <w:rtl/>
        </w:rPr>
        <w:t>إجراءات ON DELETE وON UPDATE في مجموعة FKs المقروءة هي NOACTION; لا يوجد cascade مثبت في هذه المجموعة.</w:t>
      </w:r>
    </w:p>
    <w:p>
      <w:pPr>
        <w:pStyle w:val="Heading3"/>
        <w:jc w:val="right"/>
        <w:bidi w:val="1"/>
      </w:pPr>
      <w:r>
        <w:rPr>
          <w:rFonts w:ascii="Arial" w:hAnsi="Arial" w:cs="Arial" w:eastAsia="Arial"/>
          <w:b/>
          <w:color w:val="183B56"/>
          <w:sz w:val="24"/>
          <w:rtl/>
        </w:rPr>
        <w:t>علاقات FK محورية مثبتة حياً</w:t>
      </w:r>
    </w:p>
    <w:p>
      <w:pPr>
        <w:pStyle w:val="ListBullet"/>
        <w:jc w:val="right"/>
        <w:bidi w:val="1"/>
      </w:pPr>
      <w:r>
        <w:rPr>
          <w:rFonts w:ascii="Arial" w:hAnsi="Arial" w:cs="Arial" w:eastAsia="Arial"/>
          <w:sz w:val="19"/>
          <w:rtl/>
        </w:rPr>
        <w:t>Menu.programIDFK -&gt; Program.programID.</w:t>
      </w:r>
    </w:p>
    <w:p>
      <w:pPr>
        <w:pStyle w:val="ListBullet"/>
        <w:jc w:val="right"/>
        <w:bidi w:val="1"/>
      </w:pPr>
      <w:r>
        <w:rPr>
          <w:rFonts w:ascii="Arial" w:hAnsi="Arial" w:cs="Arial" w:eastAsia="Arial"/>
          <w:sz w:val="19"/>
          <w:rtl/>
        </w:rPr>
        <w:t>MenuDistributor -&gt; Menu/Distributor/Role/Users.</w:t>
      </w:r>
    </w:p>
    <w:p>
      <w:pPr>
        <w:pStyle w:val="ListBullet"/>
        <w:jc w:val="right"/>
        <w:bidi w:val="1"/>
      </w:pPr>
      <w:r>
        <w:rPr>
          <w:rFonts w:ascii="Arial" w:hAnsi="Arial" w:cs="Arial" w:eastAsia="Arial"/>
          <w:sz w:val="19"/>
          <w:rtl/>
        </w:rPr>
        <w:t>DistributorPermissionType -&gt; Distributor/PermissionType.</w:t>
      </w:r>
    </w:p>
    <w:p>
      <w:pPr>
        <w:pStyle w:val="ListBullet"/>
        <w:jc w:val="right"/>
        <w:bidi w:val="1"/>
      </w:pPr>
      <w:r>
        <w:rPr>
          <w:rFonts w:ascii="Arial" w:hAnsi="Arial" w:cs="Arial" w:eastAsia="Arial"/>
          <w:sz w:val="19"/>
          <w:rtl/>
        </w:rPr>
        <w:t>Permission -&gt; DistributorPermissionType/Users/Role/Distributor/DeptSecDiv.</w:t>
      </w:r>
    </w:p>
    <w:p>
      <w:pPr>
        <w:pStyle w:val="ListBullet"/>
        <w:jc w:val="right"/>
        <w:bidi w:val="1"/>
      </w:pPr>
      <w:r>
        <w:rPr>
          <w:rFonts w:ascii="Arial" w:hAnsi="Arial" w:cs="Arial" w:eastAsia="Arial"/>
          <w:sz w:val="19"/>
          <w:rtl/>
        </w:rPr>
        <w:t>UserDistributor -&gt; Users/Distributor.</w:t>
      </w:r>
    </w:p>
    <w:p>
      <w:pPr>
        <w:pStyle w:val="ListBullet"/>
        <w:jc w:val="right"/>
        <w:bidi w:val="1"/>
      </w:pPr>
      <w:r>
        <w:rPr>
          <w:rFonts w:ascii="Arial" w:hAnsi="Arial" w:cs="Arial" w:eastAsia="Arial"/>
          <w:sz w:val="19"/>
          <w:rtl/>
        </w:rPr>
        <w:t>UsersDetails.usersIDFK -&gt; Users.usersID وUsersPassword.usersIDFK -&gt; Users.usersID.</w:t>
      </w:r>
    </w:p>
    <w:p>
      <w:pPr>
        <w:pStyle w:val="ListBullet"/>
        <w:jc w:val="right"/>
        <w:bidi w:val="1"/>
      </w:pPr>
      <w:r>
        <w:rPr>
          <w:rFonts w:ascii="Arial" w:hAnsi="Arial" w:cs="Arial" w:eastAsia="Arial"/>
          <w:sz w:val="19"/>
          <w:rtl/>
        </w:rPr>
        <w:t>BuildingDetails -&gt; BuildingClass/BuildingType/BuildingUtilityType/MilitaryLocation.</w:t>
      </w:r>
    </w:p>
    <w:p>
      <w:pPr>
        <w:pStyle w:val="ListBullet"/>
        <w:jc w:val="right"/>
        <w:bidi w:val="1"/>
      </w:pPr>
      <w:r>
        <w:rPr>
          <w:rFonts w:ascii="Arial" w:hAnsi="Arial" w:cs="Arial" w:eastAsia="Arial"/>
          <w:sz w:val="19"/>
          <w:rtl/>
        </w:rPr>
        <w:t>BuildingAction -&gt; BuildingDetails/BuildingActionType/ResidentInfo/BuildingActionSource/BuildingPaymentType/BuildingStatus.</w:t>
      </w:r>
    </w:p>
    <w:p>
      <w:pPr>
        <w:pStyle w:val="ListBullet"/>
        <w:jc w:val="right"/>
        <w:bidi w:val="1"/>
      </w:pPr>
      <w:r>
        <w:rPr>
          <w:rFonts w:ascii="Arial" w:hAnsi="Arial" w:cs="Arial" w:eastAsia="Arial"/>
          <w:sz w:val="19"/>
          <w:rtl/>
        </w:rPr>
        <w:t>MeterForBuilding -&gt; Meter/BuildingDetails; وMeterRead -&gt; Meter/BillPeriod/MeterReadType.</w:t>
      </w:r>
    </w:p>
    <w:p>
      <w:pPr>
        <w:pStyle w:val="ListBullet"/>
        <w:jc w:val="right"/>
        <w:bidi w:val="1"/>
      </w:pPr>
      <w:r>
        <w:rPr>
          <w:rFonts w:ascii="Arial" w:hAnsi="Arial" w:cs="Arial" w:eastAsia="Arial"/>
          <w:sz w:val="19"/>
          <w:rtl/>
        </w:rPr>
        <w:t>BillPeriod -&gt; BillPeriodType -&gt; MeterServiceType.</w:t>
      </w:r>
    </w:p>
    <w:p>
      <w:pPr>
        <w:pStyle w:val="ListBullet"/>
        <w:jc w:val="right"/>
        <w:bidi w:val="1"/>
      </w:pPr>
      <w:r>
        <w:rPr>
          <w:rFonts w:ascii="Arial" w:hAnsi="Arial" w:cs="Arial" w:eastAsia="Arial"/>
          <w:sz w:val="19"/>
          <w:rtl/>
        </w:rPr>
        <w:t>RentBills -&gt; ResidentInfo/BuildingDetails; وRentBillsAdjustment -&gt; RentBills/ResidentInfo/BuildingDetails.</w:t>
      </w:r>
    </w:p>
    <w:p>
      <w:pPr>
        <w:pStyle w:val="ListBullet"/>
        <w:jc w:val="right"/>
        <w:bidi w:val="1"/>
      </w:pPr>
      <w:r>
        <w:rPr>
          <w:rFonts w:ascii="Arial" w:hAnsi="Arial" w:cs="Arial" w:eastAsia="Arial"/>
          <w:sz w:val="19"/>
          <w:rtl/>
        </w:rPr>
        <w:t>ResidentDetails -&gt; ResidentInfo وإلى lookups المشتركة للرتبة والوحدة والجنس والجنسية والحالة الاجتماعية والإدارة.</w:t>
      </w:r>
    </w:p>
    <w:p>
      <w:pPr>
        <w:pStyle w:val="ListBullet"/>
        <w:jc w:val="right"/>
        <w:bidi w:val="1"/>
      </w:pPr>
      <w:r>
        <w:rPr>
          <w:rFonts w:ascii="Arial" w:hAnsi="Arial" w:cs="Arial" w:eastAsia="Arial"/>
          <w:sz w:val="19"/>
          <w:rtl/>
        </w:rPr>
        <w:t>ResidentRentExemption -&gt; ResidentInfo/ResidentRentExemptionType.</w:t>
      </w:r>
    </w:p>
    <w:p>
      <w:pPr>
        <w:pStyle w:val="Heading3"/>
        <w:jc w:val="right"/>
        <w:bidi w:val="1"/>
      </w:pPr>
      <w:r>
        <w:rPr>
          <w:rFonts w:ascii="Arial" w:hAnsi="Arial" w:cs="Arial" w:eastAsia="Arial"/>
          <w:b/>
          <w:color w:val="183B56"/>
          <w:sz w:val="24"/>
          <w:rtl/>
        </w:rPr>
        <w:t>علاقات مستنتجة وليست قيوداً فعلية</w:t>
      </w:r>
    </w:p>
    <w:p>
      <w:pPr>
        <w:jc w:val="right"/>
        <w:bidi w:val="1"/>
      </w:pPr>
      <w:r>
        <w:rPr>
          <w:rFonts w:ascii="Arial" w:hAnsi="Arial" w:cs="Arial" w:eastAsia="Arial"/>
          <w:b w:val="0"/>
          <w:sz w:val="19"/>
          <w:rtl/>
        </w:rPr>
        <w:t>هذه العلاقات مستخدمة في الأعمدة أو SQL الحي، لكن لم يظهر لها FK في الكتالوج؛ لذلك لا يجوز رسمها كقيود:</w:t>
      </w:r>
    </w:p>
    <w:p>
      <w:pPr>
        <w:pStyle w:val="ListBullet"/>
        <w:jc w:val="right"/>
        <w:bidi w:val="1"/>
      </w:pPr>
      <w:r>
        <w:rPr>
          <w:rFonts w:ascii="Arial" w:hAnsi="Arial" w:cs="Arial" w:eastAsia="Arial"/>
          <w:sz w:val="19"/>
          <w:rtl/>
        </w:rPr>
        <w:t>Menu.parentMenuIDFK -&gt; Menu.menuID: علاقة شجرية مستنتجة، وليست FK فعلياً.</w:t>
      </w:r>
    </w:p>
    <w:p>
      <w:pPr>
        <w:pStyle w:val="ListBullet"/>
        <w:jc w:val="right"/>
        <w:bidi w:val="1"/>
      </w:pPr>
      <w:r>
        <w:rPr>
          <w:rFonts w:ascii="Arial" w:hAnsi="Arial" w:cs="Arial" w:eastAsia="Arial"/>
          <w:sz w:val="19"/>
          <w:rtl/>
        </w:rPr>
        <w:t>DeptSecDiv.OrganizationIDFK/idaraIDFK: علاقة تنظيمية مستنتجة؛ الـFKs الفعلية الموجودة تربط Department/Section/Division فقط.</w:t>
      </w:r>
    </w:p>
    <w:p>
      <w:pPr>
        <w:pStyle w:val="ListBullet"/>
        <w:jc w:val="right"/>
        <w:bidi w:val="1"/>
      </w:pPr>
      <w:r>
        <w:rPr>
          <w:rFonts w:ascii="Arial" w:hAnsi="Arial" w:cs="Arial" w:eastAsia="Arial"/>
          <w:sz w:val="19"/>
          <w:rtl/>
        </w:rPr>
        <w:t>Permission.IdaraIDFK -&gt; Idara وPermission.InIdaraID -&gt; Idara: مستنتجة وليست FK.</w:t>
      </w:r>
    </w:p>
    <w:p>
      <w:pPr>
        <w:pStyle w:val="ListBullet"/>
        <w:jc w:val="right"/>
        <w:bidi w:val="1"/>
      </w:pPr>
      <w:r>
        <w:rPr>
          <w:rFonts w:ascii="Arial" w:hAnsi="Arial" w:cs="Arial" w:eastAsia="Arial"/>
          <w:sz w:val="19"/>
          <w:rtl/>
        </w:rPr>
        <w:t>BuildingDetailsMeterServices -&gt; BuildingDetails/MeterServiceType: مستنتجة من الإجراءات والأسماء، بلا FK حي.</w:t>
      </w:r>
    </w:p>
    <w:p>
      <w:pPr>
        <w:pStyle w:val="ListBullet"/>
        <w:jc w:val="right"/>
        <w:bidi w:val="1"/>
      </w:pPr>
      <w:r>
        <w:rPr>
          <w:rFonts w:ascii="Arial" w:hAnsi="Arial" w:cs="Arial" w:eastAsia="Arial"/>
          <w:sz w:val="19"/>
          <w:rtl/>
        </w:rPr>
        <w:t>BuildingAssign إلى resident/building/status/type: مستنتجة من تعريفات الإجراءات/الأعمدة، ولا تظهر في قائمة FKs الحية.</w:t>
      </w:r>
    </w:p>
    <w:p>
      <w:pPr>
        <w:pStyle w:val="ListBullet"/>
        <w:jc w:val="right"/>
        <w:bidi w:val="1"/>
      </w:pPr>
      <w:r>
        <w:rPr>
          <w:rFonts w:ascii="Arial" w:hAnsi="Arial" w:cs="Arial" w:eastAsia="Arial"/>
          <w:sz w:val="19"/>
          <w:rtl/>
        </w:rPr>
        <w:t>MeterRead.residentInfoIDFK, buildingDetailsID, وbuildingActionIDFK: روابط منطقية بلا FK فعلي.</w:t>
      </w:r>
    </w:p>
    <w:p>
      <w:pPr>
        <w:pStyle w:val="ListBullet"/>
        <w:jc w:val="right"/>
        <w:bidi w:val="1"/>
      </w:pPr>
      <w:r>
        <w:rPr>
          <w:rFonts w:ascii="Arial" w:hAnsi="Arial" w:cs="Arial" w:eastAsia="Arial"/>
          <w:sz w:val="19"/>
          <w:rtl/>
        </w:rPr>
        <w:t>ResidentRentExemption.buildingDetailsIDFK -&gt; BuildingDetails: مستنتجة وليست قيداً.</w:t>
      </w:r>
    </w:p>
    <w:p>
      <w:pPr>
        <w:pStyle w:val="ListBullet"/>
        <w:jc w:val="right"/>
        <w:bidi w:val="1"/>
      </w:pPr>
      <w:r>
        <w:rPr>
          <w:rFonts w:ascii="Arial" w:hAnsi="Arial" w:cs="Arial" w:eastAsia="Arial"/>
          <w:sz w:val="19"/>
          <w:rtl/>
        </w:rPr>
        <w:t>ExtendInsurance إلى BuildingAction/ResidentInfo/BuildingDetails: مستنتجة وليست قيوداً فعلية.</w:t>
      </w:r>
    </w:p>
    <w:p>
      <w:pPr>
        <w:pStyle w:val="ListBullet"/>
        <w:jc w:val="right"/>
        <w:bidi w:val="1"/>
      </w:pPr>
      <w:r>
        <w:rPr>
          <w:rFonts w:ascii="Arial" w:hAnsi="Arial" w:cs="Arial" w:eastAsia="Arial"/>
          <w:sz w:val="19"/>
          <w:rtl/>
        </w:rPr>
        <w:t>DeductList إلى BillChargeType/ExtendInsurance/Idara: مستنتجة رغم لاحقة FK.</w:t>
      </w:r>
    </w:p>
    <w:p>
      <w:pPr>
        <w:pStyle w:val="Heading2"/>
        <w:jc w:val="right"/>
        <w:bidi w:val="1"/>
      </w:pPr>
      <w:r>
        <w:rPr>
          <w:rFonts w:ascii="Arial" w:hAnsi="Arial" w:cs="Arial" w:eastAsia="Arial"/>
          <w:b/>
          <w:color w:val="187B8C"/>
          <w:sz w:val="28"/>
          <w:rtl/>
        </w:rPr>
        <w:t>Views واعتمادها</w:t>
      </w:r>
    </w:p>
    <w:p>
      <w:pPr>
        <w:pStyle w:val="Heading3"/>
        <w:jc w:val="right"/>
        <w:bidi w:val="1"/>
      </w:pPr>
      <w:r>
        <w:rPr>
          <w:rFonts w:ascii="Arial" w:hAnsi="Arial" w:cs="Arial" w:eastAsia="Arial"/>
          <w:b/>
          <w:color w:val="183B56"/>
          <w:sz w:val="24"/>
          <w:rtl/>
        </w:rPr>
        <w:t>Views المشتركة المباشرة</w:t>
      </w:r>
    </w:p>
    <w:p>
      <w:pPr>
        <w:jc w:val="right"/>
        <w:bidi w:val="1"/>
      </w:pPr>
      <w:r>
        <w:rPr>
          <w:rFonts w:ascii="Arial" w:hAnsi="Arial" w:cs="Arial" w:eastAsia="Arial"/>
          <w:b w:val="0"/>
          <w:sz w:val="19"/>
          <w:rtl/>
        </w:rPr>
        <w:t>dbo.VGetListUserPermission, dbo.VGetListUsersInDSD, dbo.VGetFullStructureForDSD, وdbo.VGetFullSystemUsersDetails.</w:t>
      </w:r>
    </w:p>
    <w:p>
      <w:pPr>
        <w:pStyle w:val="Heading3"/>
        <w:jc w:val="right"/>
        <w:bidi w:val="1"/>
      </w:pPr>
      <w:r>
        <w:rPr>
          <w:rFonts w:ascii="Arial" w:hAnsi="Arial" w:cs="Arial" w:eastAsia="Arial"/>
          <w:b/>
          <w:color w:val="183B56"/>
          <w:sz w:val="24"/>
          <w:rtl/>
        </w:rPr>
        <w:t>Views في Housing (40)</w:t>
      </w:r>
    </w:p>
    <w:p>
      <w:pPr>
        <w:jc w:val="right"/>
        <w:bidi w:val="1"/>
      </w:pPr>
      <w:r>
        <w:rPr>
          <w:rFonts w:ascii="Arial" w:hAnsi="Arial" w:cs="Arial" w:eastAsia="Arial"/>
          <w:b w:val="0"/>
          <w:sz w:val="19"/>
          <w:rtl/>
        </w:rPr>
        <w:t>VAllResidentsWithMoreThanOneSera, VAssignList, VbuildingWithRent, VFirstMeterReadForAllMeter, VGetFullResidentDetails, VGetGeneralListActionForResident, VGetGeneralListForBuilding, VGetGeneralListForBuildingWithRent, VGetGeneralListForResident, VGetListAllMetersLastAndBeforeLastReadWithWrap, VGetListAllMetersLastRead, VGetListMeterSlidesPrice, VGetListMetersLinkedWithBuildings, VGetListMetersLinkedWithBuildings20260228, VLastActionForBuilding, VLastActionForResident, VLastActionTypeForBuilding, VLastMeterReadType1, VMeterLastBill, VMetersDetails, VmoreOneActionforType1, VMoveWaitingList, VOccupant, VOccupant20260204, VOccupantExtend, VResidentBillsFinancialSummary, VResidentFinancialSummary, VResidentLastBill, VResidentPreviosBill, VResidentServiceAverageBills, VSumBillsTotalPaidByResident, VSumBillsTotalPriceAndTotalPaidForResident, VSumBillsTotalPriceForResident, VSumUnallocatedPaymentsForResident, VUnresolvedBuildingPayments, VWaitingList, VWaitingListIds, VWaitingListByLetter, VWaitingListWithLetters, وVWaitingListxx.</w:t>
      </w:r>
    </w:p>
    <w:p>
      <w:pPr>
        <w:jc w:val="right"/>
        <w:bidi w:val="1"/>
      </w:pPr>
      <w:r>
        <w:rPr>
          <w:rFonts w:ascii="Arial" w:hAnsi="Arial" w:cs="Arial" w:eastAsia="Arial"/>
          <w:b w:val="0"/>
          <w:sz w:val="19"/>
          <w:rtl/>
        </w:rPr>
        <w:t>اعتماد Views موثق من sys.sqlexpressiondependencies. أمثلة محورية: VGetFullResidentDetails يعتمد على عشرة كائنات، VGetGeneralListForBuildingWithRent على 11، VMetersDetails على ستة، وVWaitingList وVWaitingListWithLetters على سبعة لكل منهما. أسماء النسخ المؤرخة وVWaitingListxx حية وليست دليلاً على أن التطبيق يستخدمها.</w:t>
      </w:r>
    </w:p>
    <w:p>
      <w:pPr>
        <w:pStyle w:val="Heading2"/>
        <w:jc w:val="right"/>
        <w:bidi w:val="1"/>
      </w:pPr>
      <w:r>
        <w:rPr>
          <w:rFonts w:ascii="Arial" w:hAnsi="Arial" w:cs="Arial" w:eastAsia="Arial"/>
          <w:b/>
          <w:color w:val="187B8C"/>
          <w:sz w:val="28"/>
          <w:rtl/>
        </w:rPr>
        <w:t>Stored Procedures والمعاملات</w:t>
      </w:r>
    </w:p>
    <w:p>
      <w:pPr>
        <w:pStyle w:val="Heading3"/>
        <w:jc w:val="right"/>
        <w:bidi w:val="1"/>
      </w:pPr>
      <w:r>
        <w:rPr>
          <w:rFonts w:ascii="Arial" w:hAnsi="Arial" w:cs="Arial" w:eastAsia="Arial"/>
          <w:b/>
          <w:color w:val="183B56"/>
          <w:sz w:val="24"/>
          <w:rtl/>
        </w:rPr>
        <w:t>بوابات ومشترك dbo (15)</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الإجراء</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عدد المعاملات</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الدور</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MastersDataLoad</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24</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permission result set ثم routing للقراءة.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MastersCRUD</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55</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permission/action routing ثم الكتابة عبر feature SP.</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MastersExtraDataLoad</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15</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تحميل مساعد/DDL.</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GetSessionInfoForMVC</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3</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مصادقة وبناء سياق Session.</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GetUserMenuTree</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1</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شجرة البرامج والقوائم حسب الصلاحيات.</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HomeDL, ChartsDL</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5 لكل منهما</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تحميل Home/Charts.</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PagesManagmentSP</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39</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CRUD لتعريف البرامج والقوائم والصفحات.</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PermissionSP</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19</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CRUD لمنح الصلاحيات.</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UsersDL</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4</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بيانات المستخدمين وDDL.</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UsersSP</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30</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CRUD المستخدمين.</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ReSetUserPassword</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8</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تغيير/reset كلمة المرور.</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SetUserPassword</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6</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إنشاء/تحديث كلمة المرور.</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NotificationsCreate</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15</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إنشاء الإشعار وتحديد المستلمين.</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NotificationsCRUD</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3</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تحديث حالة إشعار المستخدم.</w:t>
            </w:r>
          </w:p>
        </w:tc>
      </w:tr>
    </w:tbl>
    <w:p>
      <w:pPr>
        <w:jc w:val="right"/>
        <w:bidi w:val="1"/>
      </w:pPr>
      <w:r>
        <w:rPr>
          <w:rFonts w:ascii="Arial" w:hAnsi="Arial" w:cs="Arial" w:eastAsia="Arial"/>
          <w:b w:val="0"/>
          <w:sz w:val="4"/>
          <w:rtl/>
        </w:rPr>
      </w:r>
    </w:p>
    <w:p>
      <w:pPr>
        <w:pStyle w:val="Heading3"/>
        <w:jc w:val="right"/>
        <w:bidi w:val="1"/>
      </w:pPr>
      <w:r>
        <w:rPr>
          <w:rFonts w:ascii="Arial" w:hAnsi="Arial" w:cs="Arial" w:eastAsia="Arial"/>
          <w:b/>
          <w:color w:val="183B56"/>
          <w:sz w:val="24"/>
          <w:rtl/>
        </w:rPr>
        <w:t>إجراءات Housing/Income/ElectronicBill (61)</w:t>
      </w:r>
    </w:p>
    <w:tbl>
      <w:tblPr>
        <w:tblStyle w:val="TableGrid"/>
        <w:tblW w:type="dxa" w:w="9866"/>
        <w:jc w:val="center"/>
        <w:tblLayout w:type="fixed"/>
        <w:tblLook w:firstColumn="1" w:firstRow="1" w:lastColumn="0" w:lastRow="0" w:noHBand="0" w:noVBand="1" w:val="04A0"/>
        <w:bidiVisual w:val="1"/>
        <w:tblInd w:w="120" w:type="dxa"/>
      </w:tblPr>
      <w:tblGrid>
        <w:gridCol w:w="4933"/>
        <w:gridCol w:w="4933"/>
      </w:tblGrid>
      <w:tr>
        <w:trPr>
          <w:tblHeader w:val="true"/>
        </w:trPr>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المجموعة</w:t>
            </w:r>
          </w:p>
        </w:tc>
        <w:tc>
          <w:tcPr>
            <w:tcW w:type="dxa" w:w="4933"/>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الإجراءات الحية</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تعريفات Housing</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BuildingClassDL/SP, BuildingTypeDL/SP, buildingUtilityTypeDL, BuildingUtilityTypeSP, MilitaryLocationDL/SP, BuildingDetailsDL/SP.</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إجراءات السكن</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HousingResidentDL/SP, HousingHandoverDL/SP, HousingExtendDL/SP, HousingExitDL/SP, GenerateExitRentBills, GenerateMonthlyRentBills, GenerateMonthlyRentBillForResident, BackfillResidentServiceBills, BuildingRentForOneMonth, BuildingRentForOneMonth2026-05-12.</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الانتظار/الإسناد</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ResidentsDL/SP, WaitingListByResidentDL/SP, WaitingListMoveListDL/SP, WaitingListDL/SP, OtherWaitingListDL/SP, AssignDL/SP, AssignStatusDL/SP, RentExemptionDL/SP, UploadExcelImportSelected3Cols.</w:t>
            </w:r>
          </w:p>
        </w:tc>
      </w:tr>
      <w:tr>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IncomeSystem</w:t>
            </w:r>
          </w:p>
        </w:tc>
        <w:tc>
          <w:tcPr>
            <w:tcW w:type="dxa" w:w="4933"/>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ExtendInsuranceDL/SP, FinancialAuditForExtendAndEvictionsDL/SP, FinancialAuditForUserDL/SP, ImportExcelForBuildingPayment, ImportExcelForBuildingPaymentDL/SP, uspClassifyAndLinkBuildingPayments, uspClassifyAndLinkBuildingPaymentsV2, uspLinkBuildingPaymentManually.</w:t>
            </w:r>
          </w:p>
        </w:tc>
      </w:tr>
      <w:tr>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ElectronicBillSystem</w:t>
            </w:r>
          </w:p>
        </w:tc>
        <w:tc>
          <w:tcPr>
            <w:tcW w:type="dxa" w:w="4933"/>
            <w:tcMar>
              <w:top w:w="85" w:type="dxa"/>
              <w:start w:w="120" w:type="dxa"/>
              <w:bottom w:w="85" w:type="dxa"/>
              <w:end w:w="120" w:type="dxa"/>
            </w:tcMar>
            <w:vAlign w:val="center"/>
          </w:tcPr>
          <w:p>
            <w:pPr>
              <w:spacing w:after="40"/>
              <w:jc w:val="right"/>
              <w:bidi w:val="1"/>
            </w:pPr>
            <w:r>
              <w:rPr>
                <w:rFonts w:ascii="Arial" w:hAnsi="Arial" w:cs="Arial" w:eastAsia="Arial"/>
                <w:sz w:val="15"/>
                <w:rtl/>
              </w:rPr>
              <w:t>MetersDL/SP, AllMeterReadDL/SP, MeterReadForOccubentAndExitDL/SP, MeterServiceTypeFixedAmountDL/SP.</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أعداد معاملات الإجراءات الحية تتراوح من 4 إلى 36 في feature procedures. التوقيعات التفصيلية السابقة صحيحة؛ أبرز العقود المشتركة هي pageName, idaraID, entrydata, hostname، ثم معاملات feature. لم تُنفذ الإجراءات لاكتشاف metadata ديناميكية.</w:t>
      </w:r>
    </w:p>
    <w:p>
      <w:pPr>
        <w:pStyle w:val="Heading2"/>
        <w:jc w:val="right"/>
        <w:bidi w:val="1"/>
      </w:pPr>
      <w:r>
        <w:rPr>
          <w:rFonts w:ascii="Arial" w:hAnsi="Arial" w:cs="Arial" w:eastAsia="Arial"/>
          <w:b/>
          <w:color w:val="187B8C"/>
          <w:sz w:val="28"/>
          <w:rtl/>
        </w:rPr>
        <w:t>Result Sets المستنتجة من التعريفات الحية</w:t>
      </w:r>
    </w:p>
    <w:p>
      <w:pPr>
        <w:pStyle w:val="ListBullet"/>
        <w:jc w:val="right"/>
        <w:bidi w:val="1"/>
      </w:pPr>
      <w:r>
        <w:rPr>
          <w:rFonts w:ascii="Arial" w:hAnsi="Arial" w:cs="Arial" w:eastAsia="Arial"/>
          <w:sz w:val="19"/>
          <w:rtl/>
        </w:rPr>
        <w:t>MastersDataLoad يعيد أولاً permissionTypeNameE من ftUserPagePermissions، ثم نتائج DL المختار.</w:t>
      </w:r>
    </w:p>
    <w:p>
      <w:pPr>
        <w:pStyle w:val="ListBullet"/>
        <w:jc w:val="right"/>
        <w:bidi w:val="1"/>
      </w:pPr>
      <w:r>
        <w:rPr>
          <w:rFonts w:ascii="Arial" w:hAnsi="Arial" w:cs="Arial" w:eastAsia="Arial"/>
          <w:sz w:val="19"/>
          <w:rtl/>
        </w:rPr>
        <w:t>MastersCRUD وإجراءات SP التابعة تعيد عادة عقد IsSuccessful/Message; الفروع قد تعيد أخطاء أعمال ضمن 50001..50999. هذا استنتاج من عبارات SELECT/THROW الحية لا من التنفيذ.</w:t>
      </w:r>
    </w:p>
    <w:p>
      <w:pPr>
        <w:pStyle w:val="ListBullet"/>
        <w:jc w:val="right"/>
        <w:bidi w:val="1"/>
      </w:pPr>
      <w:r>
        <w:rPr>
          <w:rFonts w:ascii="Arial" w:hAnsi="Arial" w:cs="Arial" w:eastAsia="Arial"/>
          <w:sz w:val="19"/>
          <w:rtl/>
        </w:rPr>
        <w:t>ControlPanel: PagesManagment يجمع تعريفات البرامج/القوائم/الموزعين/أنواع الصلاحيات؛ Permission يجمع المنح وDDL؛ UsersDL يعيد المستخدمين وlookups، وتوسع حياً بأربعة أعمدة تنظيمية موثقة في 07A.</w:t>
      </w:r>
    </w:p>
    <w:p>
      <w:pPr>
        <w:pStyle w:val="ListBullet"/>
        <w:jc w:val="right"/>
        <w:bidi w:val="1"/>
      </w:pPr>
      <w:r>
        <w:rPr>
          <w:rFonts w:ascii="Arial" w:hAnsi="Arial" w:cs="Arial" w:eastAsia="Arial"/>
          <w:sz w:val="19"/>
          <w:rtl/>
        </w:rPr>
        <w:t>Housing Definitions: مجموع النتائج feature بعد permissions موثق سابقاً بـ18 عبر الصفحات الخمس؛ BuildingDetailsDL وحده يعيد ثمانية feature sets بعد permissions، ومنها نتيجة غير مستهلكة في Controller.</w:t>
      </w:r>
    </w:p>
    <w:p>
      <w:pPr>
        <w:pStyle w:val="ListBullet"/>
        <w:jc w:val="right"/>
        <w:bidi w:val="1"/>
      </w:pPr>
      <w:r>
        <w:rPr>
          <w:rFonts w:ascii="Arial" w:hAnsi="Arial" w:cs="Arial" w:eastAsia="Arial"/>
          <w:sz w:val="19"/>
          <w:rtl/>
        </w:rPr>
        <w:t>Housing Procedures: HousingResidentDL وHousingExitDL يعيدان feature set واحداً فقط؛ طلب Controller لنتائج إضافية لا يملك مقابلاً حياً. بقية النتائج موثقة في مستند البرنامج.</w:t>
      </w:r>
    </w:p>
    <w:p>
      <w:pPr>
        <w:pStyle w:val="ListBullet"/>
        <w:jc w:val="right"/>
        <w:bidi w:val="1"/>
      </w:pPr>
      <w:r>
        <w:rPr>
          <w:rFonts w:ascii="Arial" w:hAnsi="Arial" w:cs="Arial" w:eastAsia="Arial"/>
          <w:sz w:val="19"/>
          <w:rtl/>
        </w:rPr>
        <w:t>Waiting/Imports: 31 feature result sets و8 permission result sets في الصفحات التي تمر بالبوابة؛ import المباشر لا يضيف permission set.</w:t>
      </w:r>
    </w:p>
    <w:p>
      <w:pPr>
        <w:pStyle w:val="ListBullet"/>
        <w:jc w:val="right"/>
        <w:bidi w:val="1"/>
      </w:pPr>
      <w:r>
        <w:rPr>
          <w:rFonts w:ascii="Arial" w:hAnsi="Arial" w:cs="Arial" w:eastAsia="Arial"/>
          <w:sz w:val="19"/>
          <w:rtl/>
        </w:rPr>
        <w:t>IncomeSystem: DLs تعيد القوائم المالية/التأمين/الدفعات والـDDL كما هو مفصل في مستند البرنامج. مسار import له DL وSP وعملية import مستقلة.</w:t>
      </w:r>
    </w:p>
    <w:p>
      <w:pPr>
        <w:pStyle w:val="ListBullet"/>
        <w:jc w:val="right"/>
        <w:bidi w:val="1"/>
      </w:pPr>
      <w:r>
        <w:rPr>
          <w:rFonts w:ascii="Arial" w:hAnsi="Arial" w:cs="Arial" w:eastAsia="Arial"/>
          <w:sz w:val="19"/>
          <w:rtl/>
        </w:rPr>
        <w:t>ElectronicBillSystem: 20 result sets موثقة بما فيها permission sets للصفحات الأربع.</w:t>
      </w:r>
    </w:p>
    <w:p>
      <w:pPr>
        <w:pStyle w:val="ListBullet"/>
        <w:jc w:val="right"/>
        <w:bidi w:val="1"/>
      </w:pPr>
      <w:r>
        <w:rPr>
          <w:rFonts w:ascii="Arial" w:hAnsi="Arial" w:cs="Arial" w:eastAsia="Arial"/>
          <w:sz w:val="19"/>
          <w:rtl/>
        </w:rPr>
        <w:t>Home/Login: نتائج الدخول، الشجرة وHome/Charts موثقة من التعريف الحي؛ لا يوجد تشغيل بحساب فعلي.</w:t>
      </w:r>
    </w:p>
    <w:p>
      <w:pPr>
        <w:pStyle w:val="Heading2"/>
        <w:jc w:val="right"/>
        <w:bidi w:val="1"/>
      </w:pPr>
      <w:r>
        <w:rPr>
          <w:rFonts w:ascii="Arial" w:hAnsi="Arial" w:cs="Arial" w:eastAsia="Arial"/>
          <w:b/>
          <w:color w:val="187B8C"/>
          <w:sz w:val="28"/>
          <w:rtl/>
        </w:rPr>
        <w:t>الجداول التي تقرأ أو تعدل</w:t>
      </w:r>
    </w:p>
    <w:p>
      <w:pPr>
        <w:jc w:val="right"/>
        <w:bidi w:val="1"/>
      </w:pPr>
      <w:r>
        <w:rPr>
          <w:rFonts w:ascii="Arial" w:hAnsi="Arial" w:cs="Arial" w:eastAsia="Arial"/>
          <w:b w:val="0"/>
          <w:sz w:val="19"/>
          <w:rtl/>
        </w:rPr>
        <w:t>اعتمد التحديد على sys.sqlexpressiondependencies وعلى نصوص الوحدات الحية عندما لا يستطيع dependency catalog حل SQL الديناميكي:</w:t>
      </w:r>
    </w:p>
    <w:p>
      <w:pPr>
        <w:pStyle w:val="ListBullet"/>
        <w:jc w:val="right"/>
        <w:bidi w:val="1"/>
      </w:pPr>
      <w:r>
        <w:rPr>
          <w:rFonts w:ascii="Arial" w:hAnsi="Arial" w:cs="Arial" w:eastAsia="Arial"/>
          <w:sz w:val="19"/>
          <w:rtl/>
        </w:rPr>
        <w:t>ControlPanel يقرأ/يعدل جداول البرامج والقوائم والموزعين وأنواع الصلاحيات والمنح والمستخدمين وكلمات المرور، ويكتب audit/error/notifications حسب الفرع.</w:t>
      </w:r>
    </w:p>
    <w:p>
      <w:pPr>
        <w:pStyle w:val="ListBullet"/>
        <w:jc w:val="right"/>
        <w:bidi w:val="1"/>
      </w:pPr>
      <w:r>
        <w:rPr>
          <w:rFonts w:ascii="Arial" w:hAnsi="Arial" w:cs="Arial" w:eastAsia="Arial"/>
          <w:sz w:val="19"/>
          <w:rtl/>
        </w:rPr>
        <w:t>Housing Definitions يقرأ/يعدل lookups وBuildingDetails, BuildingRent, وBuildingDetailsMeterServices.</w:t>
      </w:r>
    </w:p>
    <w:p>
      <w:pPr>
        <w:pStyle w:val="ListBullet"/>
        <w:jc w:val="right"/>
        <w:bidi w:val="1"/>
      </w:pPr>
      <w:r>
        <w:rPr>
          <w:rFonts w:ascii="Arial" w:hAnsi="Arial" w:cs="Arial" w:eastAsia="Arial"/>
          <w:sz w:val="19"/>
          <w:rtl/>
        </w:rPr>
        <w:t>Housing lifecycle يقرأ/يعدل ResidentInfo/Details, BuildingAction, BuildingHandover, ExtendInsurance, RentBills, Bills, وفترات/أنواع الفوترة.</w:t>
      </w:r>
    </w:p>
    <w:p>
      <w:pPr>
        <w:pStyle w:val="ListBullet"/>
        <w:jc w:val="right"/>
        <w:bidi w:val="1"/>
      </w:pPr>
      <w:r>
        <w:rPr>
          <w:rFonts w:ascii="Arial" w:hAnsi="Arial" w:cs="Arial" w:eastAsia="Arial"/>
          <w:sz w:val="19"/>
          <w:rtl/>
        </w:rPr>
        <w:t>Waiting يقرأ/يعدل BuildingAssign وعائلات الانتظار/الحالة والمستفيد والإعفاء؛ upload يكتب staging/log عند تشغيله، لكنه لم يُشغّل.</w:t>
      </w:r>
    </w:p>
    <w:p>
      <w:pPr>
        <w:pStyle w:val="ListBullet"/>
        <w:jc w:val="right"/>
        <w:bidi w:val="1"/>
      </w:pPr>
      <w:r>
        <w:rPr>
          <w:rFonts w:ascii="Arial" w:hAnsi="Arial" w:cs="Arial" w:eastAsia="Arial"/>
          <w:sz w:val="19"/>
          <w:rtl/>
        </w:rPr>
        <w:t>IncomeSystem يقرأ/يعدل عائلات Deduct/BillDeduct/BuildingPayment/ExtendInsurance والفواتير والتدقيق.</w:t>
      </w:r>
    </w:p>
    <w:p>
      <w:pPr>
        <w:pStyle w:val="ListBullet"/>
        <w:jc w:val="right"/>
        <w:bidi w:val="1"/>
      </w:pPr>
      <w:r>
        <w:rPr>
          <w:rFonts w:ascii="Arial" w:hAnsi="Arial" w:cs="Arial" w:eastAsia="Arial"/>
          <w:sz w:val="19"/>
          <w:rtl/>
        </w:rPr>
        <w:t>ElectronicBillSystem يقرأ/يعدل Meter/MeterForBuilding/MeterRead والتسعير والفترات والفواتير.</w:t>
      </w:r>
    </w:p>
    <w:p>
      <w:pPr>
        <w:jc w:val="right"/>
        <w:bidi w:val="1"/>
      </w:pPr>
      <w:r>
        <w:rPr>
          <w:rFonts w:ascii="Arial" w:hAnsi="Arial" w:cs="Arial" w:eastAsia="Arial"/>
          <w:b w:val="0"/>
          <w:sz w:val="19"/>
          <w:rtl/>
        </w:rPr>
        <w:t>سجل الكتالوج 611 dependency row لكائنات Housing. لا يثبت هذا العدد عدد الجداول الفريد، ولا يلتقط كل SQL ديناميكي.</w:t>
      </w:r>
    </w:p>
    <w:p>
      <w:pPr>
        <w:pStyle w:val="Heading2"/>
        <w:jc w:val="right"/>
        <w:bidi w:val="1"/>
      </w:pPr>
      <w:r>
        <w:rPr>
          <w:rFonts w:ascii="Arial" w:hAnsi="Arial" w:cs="Arial" w:eastAsia="Arial"/>
          <w:b/>
          <w:color w:val="187B8C"/>
          <w:sz w:val="28"/>
          <w:rtl/>
        </w:rPr>
        <w:t>Functions</w:t>
      </w:r>
    </w:p>
    <w:p>
      <w:pPr>
        <w:jc w:val="right"/>
        <w:bidi w:val="1"/>
      </w:pPr>
      <w:r>
        <w:rPr>
          <w:rFonts w:ascii="Arial" w:hAnsi="Arial" w:cs="Arial" w:eastAsia="Arial"/>
          <w:b w:val="0"/>
          <w:sz w:val="19"/>
          <w:rtl/>
        </w:rPr>
        <w:t>الدالة المشتركة المباشرة: dbo.ftUserPagePermissions.</w:t>
      </w:r>
    </w:p>
    <w:p>
      <w:pPr>
        <w:jc w:val="right"/>
        <w:bidi w:val="1"/>
      </w:pPr>
      <w:r>
        <w:rPr>
          <w:rFonts w:ascii="Arial" w:hAnsi="Arial" w:cs="Arial" w:eastAsia="Arial"/>
          <w:b w:val="0"/>
          <w:sz w:val="19"/>
          <w:rtl/>
        </w:rPr>
        <w:t>دوال Housing الحية (33): BuildingNoIsExist, FirstLineInHousingnDashBoard, fnGetResidentID, GeneralNumberIsExist, GetActionDateForBuildingExit, GetBuildingNoByResidentGeneralNo, GetCountAllMeter, GetCountAllResident, GetCountBuildingForActionTypeID, GetCountBuildingForActionTypeWithClassID, GetCountBuildingFromUtilityType, GetCountBuildingWithClass, GetCountBuildingWithType, GetCountForActionTypeByDates, GetCountForHousingWithPrivteConditions, GetCountMeterForUtilityType, GetCountRentType, GetLastActionForBuilding, GetLastActionForResident, GetLastMeterReadFromOldSystem, GetRentForBuilding, GetResdintGeneralNumberByBuildingNo, CalculteElectrictyBillsByLastActiveReadPeriodSource, CalculteElectrictyBillsByNewReadValue, CalculteElectrictyBillsByNewReadValueForInsert, fnBuildingActionChainToRoot, fnBuildingRentForMonth, fnCalcBuildingRentForOneMonth, fnCalcMonthlyBuildingRentByBuildingDetailsID, FNEligibleMeters, GetGeneralListActionForResident, GetListAllMetersReadByPeriodID, وGetListMeterSlidesPrice.</w:t>
      </w:r>
    </w:p>
    <w:p>
      <w:pPr>
        <w:pStyle w:val="Heading2"/>
        <w:jc w:val="right"/>
        <w:bidi w:val="1"/>
      </w:pPr>
      <w:r>
        <w:rPr>
          <w:rFonts w:ascii="Arial" w:hAnsi="Arial" w:cs="Arial" w:eastAsia="Arial"/>
          <w:b/>
          <w:color w:val="187B8C"/>
          <w:sz w:val="28"/>
          <w:rtl/>
        </w:rPr>
        <w:t>Triggers</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Trigger</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الجدول</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الحالة</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الأثر المستنتج من التعريف الحي</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Housing.trgBuildingActionAudit</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Housing.BuildingAction</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فعال</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تدقيق تغييرات BuildingAction؛ قد يتداخل مع AuditLog الصريح ويحتاج اختباراً تشغيلياً.</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Housing.TRBuildingPaymentSetLinkStatus</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Housing.BuildingPayment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فعال</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يحدّث حالة ربط الدفعة وفق الربط/التصنيف المالي.</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كلا Triggerين موجودان حياً وغير موجودين كتعريفات Trigger في Snapshot.</w:t>
      </w:r>
    </w:p>
    <w:p>
      <w:pPr>
        <w:pStyle w:val="Heading2"/>
        <w:jc w:val="right"/>
        <w:bidi w:val="1"/>
      </w:pPr>
      <w:r>
        <w:rPr>
          <w:rFonts w:ascii="Arial" w:hAnsi="Arial" w:cs="Arial" w:eastAsia="Arial"/>
          <w:b/>
          <w:color w:val="187B8C"/>
          <w:sz w:val="28"/>
          <w:rtl/>
        </w:rPr>
        <w:t>Gateway routing</w:t>
      </w:r>
    </w:p>
    <w:p>
      <w:pPr>
        <w:jc w:val="right"/>
        <w:bidi w:val="1"/>
      </w:pPr>
      <w:r>
        <w:rPr>
          <w:rFonts w:ascii="Arial" w:hAnsi="Arial" w:cs="Arial" w:eastAsia="Arial"/>
          <w:b w:val="0"/>
          <w:sz w:val="19"/>
          <w:rtl/>
        </w:rPr>
        <w:t>الكتالوج الحي يحتوي 81 قيمة pageName في MastersDataLoad و65 في MastersCRUD عبر النظام كله. ضمن البرامج المشمولة، routing المثبت يشمل:</w:t>
      </w:r>
    </w:p>
    <w:p>
      <w:pPr>
        <w:pStyle w:val="ListBullet"/>
        <w:jc w:val="right"/>
        <w:bidi w:val="1"/>
      </w:pPr>
      <w:r>
        <w:rPr>
          <w:rFonts w:ascii="Arial" w:hAnsi="Arial" w:cs="Arial" w:eastAsia="Arial"/>
          <w:sz w:val="19"/>
          <w:rtl/>
        </w:rPr>
        <w:t>ControlPanel: PagesManagment, Permission, Users.</w:t>
      </w:r>
    </w:p>
    <w:p>
      <w:pPr>
        <w:pStyle w:val="ListBullet"/>
        <w:jc w:val="right"/>
        <w:bidi w:val="1"/>
      </w:pPr>
      <w:r>
        <w:rPr>
          <w:rFonts w:ascii="Arial" w:hAnsi="Arial" w:cs="Arial" w:eastAsia="Arial"/>
          <w:sz w:val="19"/>
          <w:rtl/>
        </w:rPr>
        <w:t>Housing Definitions: BuildingClass, BuildingDetails, BuildingType, buildingUtilityType/BuildingUtilityType, MilitaryLocation.</w:t>
      </w:r>
    </w:p>
    <w:p>
      <w:pPr>
        <w:pStyle w:val="ListBullet"/>
        <w:jc w:val="right"/>
        <w:bidi w:val="1"/>
      </w:pPr>
      <w:r>
        <w:rPr>
          <w:rFonts w:ascii="Arial" w:hAnsi="Arial" w:cs="Arial" w:eastAsia="Arial"/>
          <w:sz w:val="19"/>
          <w:rtl/>
        </w:rPr>
        <w:t>Housing Procedures: HousingResident, HousingHandover, HousingExtend, HousingExit.</w:t>
      </w:r>
    </w:p>
    <w:p>
      <w:pPr>
        <w:pStyle w:val="ListBullet"/>
        <w:jc w:val="right"/>
        <w:bidi w:val="1"/>
      </w:pPr>
      <w:r>
        <w:rPr>
          <w:rFonts w:ascii="Arial" w:hAnsi="Arial" w:cs="Arial" w:eastAsia="Arial"/>
          <w:sz w:val="19"/>
          <w:rtl/>
        </w:rPr>
        <w:t>Waiting: Residents, WaitingListByResident, WaitingListMoveList, WaitingList, OtherWaitingList, Assign, AssignStatus/ASSIGNSTATUS, RentExemption.</w:t>
      </w:r>
    </w:p>
    <w:p>
      <w:pPr>
        <w:pStyle w:val="ListBullet"/>
        <w:jc w:val="right"/>
        <w:bidi w:val="1"/>
      </w:pPr>
      <w:r>
        <w:rPr>
          <w:rFonts w:ascii="Arial" w:hAnsi="Arial" w:cs="Arial" w:eastAsia="Arial"/>
          <w:sz w:val="19"/>
          <w:rtl/>
        </w:rPr>
        <w:t>IncomeSystem: ExtendInsurance, FinancialAuditForExtendAndEvictions, FinancialAuditForUser, ImportExcelForBuildingPayment.</w:t>
      </w:r>
    </w:p>
    <w:p>
      <w:pPr>
        <w:pStyle w:val="ListBullet"/>
        <w:jc w:val="right"/>
        <w:bidi w:val="1"/>
      </w:pPr>
      <w:r>
        <w:rPr>
          <w:rFonts w:ascii="Arial" w:hAnsi="Arial" w:cs="Arial" w:eastAsia="Arial"/>
          <w:sz w:val="19"/>
          <w:rtl/>
        </w:rPr>
        <w:t>ElectronicBillSystem: Meters, AllMeterRead, MeterReadForOccubentAndExit, MeterServiceTypeFixedAmount.</w:t>
      </w:r>
    </w:p>
    <w:p>
      <w:pPr>
        <w:pStyle w:val="ListBullet"/>
        <w:jc w:val="right"/>
        <w:bidi w:val="1"/>
      </w:pPr>
      <w:r>
        <w:rPr>
          <w:rFonts w:ascii="Arial" w:hAnsi="Arial" w:cs="Arial" w:eastAsia="Arial"/>
          <w:sz w:val="19"/>
          <w:rtl/>
        </w:rPr>
        <w:t>Home: Home في DataLoad. Login يستدعي إجراءات الدخول مباشرة عبر ProcedureMapper وليس routing الصفحة.</w:t>
      </w:r>
    </w:p>
    <w:p>
      <w:pPr>
        <w:jc w:val="right"/>
        <w:bidi w:val="1"/>
      </w:pPr>
      <w:r>
        <w:rPr>
          <w:rFonts w:ascii="Arial" w:hAnsi="Arial" w:cs="Arial" w:eastAsia="Arial"/>
          <w:b w:val="0"/>
          <w:sz w:val="19"/>
          <w:rtl/>
        </w:rPr>
        <w:t>MastersDataLoad يحتوي أيضاً routes لبرامج مستبعدة؛ لم تُدخل في هذا التوثيق. MastersCRUD الحي يطابق ActionType ويفحص الصلاحية في غالبية الفروع، مع الفجوات الأمنية الموثقة سابقاً حول ثقة سياق العميل وفرع HousingHandover.</w:t>
      </w:r>
    </w:p>
    <w:p>
      <w:pPr>
        <w:pStyle w:val="Heading2"/>
        <w:jc w:val="right"/>
        <w:bidi w:val="1"/>
      </w:pPr>
      <w:r>
        <w:rPr>
          <w:rFonts w:ascii="Arial" w:hAnsi="Arial" w:cs="Arial" w:eastAsia="Arial"/>
          <w:b/>
          <w:color w:val="187B8C"/>
          <w:sz w:val="28"/>
          <w:rtl/>
        </w:rPr>
        <w:t>SQL Agent Jobs</w:t>
      </w:r>
    </w:p>
    <w:p>
      <w:pPr>
        <w:jc w:val="right"/>
        <w:bidi w:val="1"/>
      </w:pPr>
      <w:r>
        <w:rPr>
          <w:rFonts w:ascii="Arial" w:hAnsi="Arial" w:cs="Arial" w:eastAsia="Arial"/>
          <w:b w:val="0"/>
          <w:sz w:val="19"/>
          <w:rtl/>
        </w:rPr>
        <w:t>لم تُستعلم Jobs. قائمة المصادر المسموح بها لا تشمل catalog جداول msdb الخاصة بـSQL Agent، وsys. داخل DATACORE لا يثبت جدولة Job خارج القاعدة. لذلك تبقى جدولة GenerateMonthlyRentBills أو backfill/import وأي owner/schedule/step فجوة تحقق تشغيلية؛ لا يجوز استنتاج وجود Job من اسم الإجراء.</w:t>
      </w:r>
    </w:p>
    <w:p>
      <w:pPr>
        <w:pStyle w:val="Heading2"/>
        <w:jc w:val="right"/>
        <w:bidi w:val="1"/>
      </w:pPr>
      <w:r>
        <w:rPr>
          <w:rFonts w:ascii="Arial" w:hAnsi="Arial" w:cs="Arial" w:eastAsia="Arial"/>
          <w:b/>
          <w:color w:val="187B8C"/>
          <w:sz w:val="28"/>
          <w:rtl/>
        </w:rPr>
        <w:t>Schema drift: Live مقابل Snapshot</w:t>
      </w:r>
    </w:p>
    <w:p>
      <w:pPr>
        <w:pStyle w:val="Heading3"/>
        <w:jc w:val="right"/>
        <w:bidi w:val="1"/>
      </w:pPr>
      <w:r>
        <w:rPr>
          <w:rFonts w:ascii="Arial" w:hAnsi="Arial" w:cs="Arial" w:eastAsia="Arial"/>
          <w:b/>
          <w:color w:val="183B56"/>
          <w:sz w:val="24"/>
          <w:rtl/>
        </w:rPr>
        <w:t>موجود حياً وغير موجود في Snapshot</w:t>
      </w:r>
    </w:p>
    <w:p>
      <w:pPr>
        <w:pStyle w:val="ListBullet"/>
        <w:jc w:val="right"/>
        <w:bidi w:val="1"/>
      </w:pPr>
      <w:r>
        <w:rPr>
          <w:rFonts w:ascii="Arial" w:hAnsi="Arial" w:cs="Arial" w:eastAsia="Arial"/>
          <w:sz w:val="19"/>
          <w:rtl/>
        </w:rPr>
        <w:t>Housing.trgBuildingActionAudit.</w:t>
      </w:r>
    </w:p>
    <w:p>
      <w:pPr>
        <w:pStyle w:val="ListBullet"/>
        <w:jc w:val="right"/>
        <w:bidi w:val="1"/>
      </w:pPr>
      <w:r>
        <w:rPr>
          <w:rFonts w:ascii="Arial" w:hAnsi="Arial" w:cs="Arial" w:eastAsia="Arial"/>
          <w:sz w:val="19"/>
          <w:rtl/>
        </w:rPr>
        <w:t>Housing.TRBuildingPaymentSetLinkStatus.</w:t>
      </w:r>
    </w:p>
    <w:p>
      <w:pPr>
        <w:pStyle w:val="Heading3"/>
        <w:jc w:val="right"/>
        <w:bidi w:val="1"/>
      </w:pPr>
      <w:r>
        <w:rPr>
          <w:rFonts w:ascii="Arial" w:hAnsi="Arial" w:cs="Arial" w:eastAsia="Arial"/>
          <w:b/>
          <w:color w:val="183B56"/>
          <w:sz w:val="24"/>
          <w:rtl/>
        </w:rPr>
        <w:t>موجود في Snapshot وغير موجود حياً</w:t>
      </w:r>
    </w:p>
    <w:p>
      <w:pPr>
        <w:jc w:val="right"/>
        <w:bidi w:val="1"/>
      </w:pPr>
      <w:r>
        <w:rPr>
          <w:rFonts w:ascii="Arial" w:hAnsi="Arial" w:cs="Arial" w:eastAsia="Arial"/>
          <w:b w:val="0"/>
          <w:sz w:val="19"/>
          <w:rtl/>
        </w:rPr>
        <w:t>لا يوجد كائن باسم مختلف/مفقود ضمن تعريفات Housing المقروءة والمطابقة الاسمية، ولا ضمن قائمة dbo المباشرة المختارة. ملفات البرامج المستبعدة ليست جزءاً من هذه النتيجة.</w:t>
      </w:r>
    </w:p>
    <w:p>
      <w:pPr>
        <w:pStyle w:val="Heading3"/>
        <w:jc w:val="right"/>
        <w:bidi w:val="1"/>
      </w:pPr>
      <w:r>
        <w:rPr>
          <w:rFonts w:ascii="Arial" w:hAnsi="Arial" w:cs="Arial" w:eastAsia="Arial"/>
          <w:b/>
          <w:color w:val="183B56"/>
          <w:sz w:val="24"/>
          <w:rtl/>
        </w:rPr>
        <w:t>اختلافات تعريف وظيفية مثبتة</w:t>
      </w:r>
    </w:p>
    <w:p>
      <w:pPr>
        <w:jc w:val="right"/>
        <w:bidi w:val="1"/>
      </w:pPr>
      <w:r>
        <w:rPr>
          <w:rFonts w:ascii="Arial" w:hAnsi="Arial" w:cs="Arial" w:eastAsia="Arial"/>
          <w:b w:val="0"/>
          <w:sz w:val="19"/>
          <w:rtl/>
        </w:rPr>
        <w:t>تظل قائمة 07A مرجع الفروق التفصيلي: 11 إجراءً وHousing.VWaitingList مختلفون عن Snapshot، وأهمها gateway routing، UsersDL, قواعد التسكين/الإمهال/الإخلاء، AssignDL/SP, وBuildingRentForOneMonth. مراحل IncomeSystem وElectronicBillSystem وHome/Login لم تضف drift وظيفياً جديداً إلى الإجراءات التي قارنتها.</w:t>
      </w:r>
    </w:p>
    <w:p>
      <w:pPr>
        <w:pStyle w:val="Heading3"/>
        <w:jc w:val="right"/>
        <w:bidi w:val="1"/>
      </w:pPr>
      <w:r>
        <w:rPr>
          <w:rFonts w:ascii="Arial" w:hAnsi="Arial" w:cs="Arial" w:eastAsia="Arial"/>
          <w:b/>
          <w:color w:val="183B56"/>
          <w:sz w:val="24"/>
          <w:rtl/>
        </w:rPr>
        <w:t>Drift وقيود بنيوية تحتاج عناية</w:t>
      </w:r>
    </w:p>
    <w:p>
      <w:pPr>
        <w:pStyle w:val="ListBullet"/>
        <w:jc w:val="right"/>
        <w:bidi w:val="1"/>
      </w:pPr>
      <w:r>
        <w:rPr>
          <w:rFonts w:ascii="Arial" w:hAnsi="Arial" w:cs="Arial" w:eastAsia="Arial"/>
          <w:sz w:val="19"/>
          <w:rtl/>
        </w:rPr>
        <w:t>Triggerان حيان بلا ملفات مشروع؛ deployment من Snapshot قد يحذف أثرهما أو لا يعيد إنشاءه.</w:t>
      </w:r>
    </w:p>
    <w:p>
      <w:pPr>
        <w:pStyle w:val="ListBullet"/>
        <w:jc w:val="right"/>
        <w:bidi w:val="1"/>
      </w:pPr>
      <w:r>
        <w:rPr>
          <w:rFonts w:ascii="Arial" w:hAnsi="Arial" w:cs="Arial" w:eastAsia="Arial"/>
          <w:sz w:val="19"/>
          <w:rtl/>
        </w:rPr>
        <w:t>FK BuildingPayment -&gt; BuildingPaymentType غير موثوق.</w:t>
      </w:r>
    </w:p>
    <w:p>
      <w:pPr>
        <w:pStyle w:val="ListBullet"/>
        <w:jc w:val="right"/>
        <w:bidi w:val="1"/>
      </w:pPr>
      <w:r>
        <w:rPr>
          <w:rFonts w:ascii="Arial" w:hAnsi="Arial" w:cs="Arial" w:eastAsia="Arial"/>
          <w:sz w:val="19"/>
          <w:rtl/>
        </w:rPr>
        <w:t>سبعة جداول Housing بلا PK حي.</w:t>
      </w:r>
    </w:p>
    <w:p>
      <w:pPr>
        <w:pStyle w:val="ListBullet"/>
        <w:jc w:val="right"/>
        <w:bidi w:val="1"/>
      </w:pPr>
      <w:r>
        <w:rPr>
          <w:rFonts w:ascii="Arial" w:hAnsi="Arial" w:cs="Arial" w:eastAsia="Arial"/>
          <w:sz w:val="19"/>
          <w:rtl/>
        </w:rPr>
        <w:t>عدة أعمدة مسماة FK بلا قيد فعلي؛ لا يجوز اعتبار الاسم سلامة مرجعية.</w:t>
      </w:r>
    </w:p>
    <w:p>
      <w:pPr>
        <w:pStyle w:val="ListBullet"/>
        <w:jc w:val="right"/>
        <w:bidi w:val="1"/>
      </w:pPr>
      <w:r>
        <w:rPr>
          <w:rFonts w:ascii="Arial" w:hAnsi="Arial" w:cs="Arial" w:eastAsia="Arial"/>
          <w:sz w:val="19"/>
          <w:rtl/>
        </w:rPr>
        <w:t>توجد كائنات حية مؤرخة/بديلة مثل BuildingRentForOneMonth2026-05-12, VOccupant20260204, وVGetListMetersLinkedWithBuildings20260228; وجودها موثق، لكن استخدامها النشط غير مثبت.</w:t>
      </w:r>
    </w:p>
    <w:p>
      <w:pPr>
        <w:pStyle w:val="Heading2"/>
        <w:jc w:val="right"/>
        <w:bidi w:val="1"/>
      </w:pPr>
      <w:r>
        <w:rPr>
          <w:rFonts w:ascii="Arial" w:hAnsi="Arial" w:cs="Arial" w:eastAsia="Arial"/>
          <w:b/>
          <w:color w:val="187B8C"/>
          <w:sz w:val="28"/>
          <w:rtl/>
        </w:rPr>
        <w:t>الرسومات</w:t>
      </w:r>
    </w:p>
    <w:p>
      <w:pPr>
        <w:pStyle w:val="ListBullet"/>
        <w:jc w:val="right"/>
        <w:bidi w:val="1"/>
      </w:pPr>
      <w:r>
        <w:rPr>
          <w:rFonts w:ascii="Arial" w:hAnsi="Arial" w:cs="Arial" w:eastAsia="Arial"/>
          <w:sz w:val="19"/>
          <w:rtl/>
        </w:rPr>
        <w:t>ERD العام المختصر</w:t>
      </w:r>
    </w:p>
    <w:p>
      <w:pPr>
        <w:pStyle w:val="ListBullet"/>
        <w:jc w:val="right"/>
        <w:bidi w:val="1"/>
      </w:pPr>
      <w:r>
        <w:rPr>
          <w:rFonts w:ascii="Arial" w:hAnsi="Arial" w:cs="Arial" w:eastAsia="Arial"/>
          <w:sz w:val="19"/>
          <w:rtl/>
        </w:rPr>
        <w:t>ERD ControlPanel والصلاحيات</w:t>
      </w:r>
    </w:p>
    <w:p>
      <w:pPr>
        <w:pStyle w:val="ListBullet"/>
        <w:jc w:val="right"/>
        <w:bidi w:val="1"/>
      </w:pPr>
      <w:r>
        <w:rPr>
          <w:rFonts w:ascii="Arial" w:hAnsi="Arial" w:cs="Arial" w:eastAsia="Arial"/>
          <w:sz w:val="19"/>
          <w:rtl/>
        </w:rPr>
        <w:t>ERD Housing</w:t>
      </w:r>
    </w:p>
    <w:p>
      <w:pPr>
        <w:pStyle w:val="ListBullet"/>
        <w:jc w:val="right"/>
        <w:bidi w:val="1"/>
      </w:pPr>
      <w:r>
        <w:rPr>
          <w:rFonts w:ascii="Arial" w:hAnsi="Arial" w:cs="Arial" w:eastAsia="Arial"/>
          <w:sz w:val="19"/>
          <w:rtl/>
        </w:rPr>
        <w:t>ERD IncomeSystem وElectronicBillSystem</w:t>
      </w:r>
    </w:p>
    <w:p>
      <w:pPr>
        <w:jc w:val="right"/>
        <w:bidi w:val="1"/>
      </w:pPr>
      <w:r>
        <w:rPr>
          <w:rFonts w:ascii="Arial" w:hAnsi="Arial" w:cs="Arial" w:eastAsia="Arial"/>
          <w:b w:val="0"/>
          <w:sz w:val="19"/>
          <w:rtl/>
        </w:rPr>
        <w:t>كل رسم مستقل ومختصر للطباعة على A4. الخط المتصل المسمى FK يعني قيداً حياً؛ الخط المتقطع/الوسم “مستنتجة” يعني علاقة منطقية بلا FK.</w:t>
      </w:r>
    </w:p>
    <w:p>
      <w:r>
        <w:br w:type="page"/>
      </w:r>
    </w:p>
    <w:p>
      <w:pPr>
        <w:pStyle w:val="Heading1"/>
        <w:jc w:val="right"/>
        <w:bidi w:val="1"/>
      </w:pPr>
      <w:r>
        <w:rPr>
          <w:rFonts w:ascii="Arial" w:hAnsi="Arial" w:cs="Arial" w:eastAsia="Arial"/>
          <w:b/>
          <w:color w:val="183B56"/>
          <w:sz w:val="36"/>
          <w:rtl/>
        </w:rPr>
        <w:t>11. Schema drift</w:t>
      </w:r>
    </w:p>
    <w:p>
      <w:pPr>
        <w:pStyle w:val="Heading2"/>
        <w:jc w:val="right"/>
        <w:bidi w:val="1"/>
      </w:pPr>
      <w:r>
        <w:rPr>
          <w:rFonts w:ascii="Arial" w:hAnsi="Arial" w:cs="Arial" w:eastAsia="Arial"/>
          <w:b/>
          <w:color w:val="187B8C"/>
          <w:sz w:val="28"/>
          <w:rtl/>
        </w:rPr>
        <w:t>موجود حياً وغير موجود في Snapshot</w:t>
      </w:r>
    </w:p>
    <w:p>
      <w:pPr>
        <w:pStyle w:val="ListBullet"/>
        <w:jc w:val="right"/>
        <w:bidi w:val="1"/>
      </w:pPr>
      <w:r>
        <w:rPr>
          <w:rFonts w:ascii="Arial" w:hAnsi="Arial" w:cs="Arial" w:eastAsia="Arial"/>
          <w:sz w:val="19"/>
          <w:rtl/>
        </w:rPr>
        <w:t>Housing.trgBuildingActionAudit.</w:t>
      </w:r>
    </w:p>
    <w:p>
      <w:pPr>
        <w:pStyle w:val="ListBullet"/>
        <w:jc w:val="right"/>
        <w:bidi w:val="1"/>
      </w:pPr>
      <w:r>
        <w:rPr>
          <w:rFonts w:ascii="Arial" w:hAnsi="Arial" w:cs="Arial" w:eastAsia="Arial"/>
          <w:sz w:val="19"/>
          <w:rtl/>
        </w:rPr>
        <w:t>Housing.TRBuildingPaymentSetLinkStatus.</w:t>
      </w:r>
    </w:p>
    <w:p>
      <w:pPr>
        <w:pStyle w:val="Heading2"/>
        <w:jc w:val="right"/>
        <w:bidi w:val="1"/>
      </w:pPr>
      <w:r>
        <w:rPr>
          <w:rFonts w:ascii="Arial" w:hAnsi="Arial" w:cs="Arial" w:eastAsia="Arial"/>
          <w:b/>
          <w:color w:val="187B8C"/>
          <w:sz w:val="28"/>
          <w:rtl/>
        </w:rPr>
        <w:t>موجود في Snapshot وغير موجود حياً</w:t>
      </w:r>
    </w:p>
    <w:p>
      <w:pPr>
        <w:jc w:val="right"/>
        <w:bidi w:val="1"/>
      </w:pPr>
      <w:r>
        <w:rPr>
          <w:rFonts w:ascii="Arial" w:hAnsi="Arial" w:cs="Arial" w:eastAsia="Arial"/>
          <w:b w:val="0"/>
          <w:sz w:val="19"/>
          <w:rtl/>
        </w:rPr>
        <w:t>لا يوجد كائن باسم مختلف/مفقود ضمن تعريفات Housing المقروءة والمطابقة الاسمية، ولا ضمن قائمة dbo المباشرة المختارة. ملفات البرامج المستبعدة ليست جزءاً من هذه النتيجة.</w:t>
      </w:r>
    </w:p>
    <w:p>
      <w:pPr>
        <w:pStyle w:val="Heading2"/>
        <w:jc w:val="right"/>
        <w:bidi w:val="1"/>
      </w:pPr>
      <w:r>
        <w:rPr>
          <w:rFonts w:ascii="Arial" w:hAnsi="Arial" w:cs="Arial" w:eastAsia="Arial"/>
          <w:b/>
          <w:color w:val="187B8C"/>
          <w:sz w:val="28"/>
          <w:rtl/>
        </w:rPr>
        <w:t>اختلافات تعريف وظيفية مثبتة</w:t>
      </w:r>
    </w:p>
    <w:p>
      <w:pPr>
        <w:jc w:val="right"/>
        <w:bidi w:val="1"/>
      </w:pPr>
      <w:r>
        <w:rPr>
          <w:rFonts w:ascii="Arial" w:hAnsi="Arial" w:cs="Arial" w:eastAsia="Arial"/>
          <w:b w:val="0"/>
          <w:sz w:val="19"/>
          <w:rtl/>
        </w:rPr>
        <w:t>تظل قائمة 07A مرجع الفروق التفصيلي: 11 إجراءً وHousing.VWaitingList مختلفون عن Snapshot، وأهمها gateway routing، UsersDL, قواعد التسكين/الإمهال/الإخلاء، AssignDL/SP, وBuildingRentForOneMonth. مراحل IncomeSystem وElectronicBillSystem وHome/Login لم تضف drift وظيفياً جديداً إلى الإجراءات التي قارنتها.</w:t>
      </w:r>
    </w:p>
    <w:p>
      <w:pPr>
        <w:pStyle w:val="Heading2"/>
        <w:jc w:val="right"/>
        <w:bidi w:val="1"/>
      </w:pPr>
      <w:r>
        <w:rPr>
          <w:rFonts w:ascii="Arial" w:hAnsi="Arial" w:cs="Arial" w:eastAsia="Arial"/>
          <w:b/>
          <w:color w:val="187B8C"/>
          <w:sz w:val="28"/>
          <w:rtl/>
        </w:rPr>
        <w:t>Drift وقيود بنيوية تحتاج عناية</w:t>
      </w:r>
    </w:p>
    <w:p>
      <w:pPr>
        <w:pStyle w:val="ListBullet"/>
        <w:jc w:val="right"/>
        <w:bidi w:val="1"/>
      </w:pPr>
      <w:r>
        <w:rPr>
          <w:rFonts w:ascii="Arial" w:hAnsi="Arial" w:cs="Arial" w:eastAsia="Arial"/>
          <w:sz w:val="19"/>
          <w:rtl/>
        </w:rPr>
        <w:t>Triggerان حيان بلا ملفات مشروع؛ deployment من Snapshot قد يحذف أثرهما أو لا يعيد إنشاءه.</w:t>
      </w:r>
    </w:p>
    <w:p>
      <w:pPr>
        <w:pStyle w:val="ListBullet"/>
        <w:jc w:val="right"/>
        <w:bidi w:val="1"/>
      </w:pPr>
      <w:r>
        <w:rPr>
          <w:rFonts w:ascii="Arial" w:hAnsi="Arial" w:cs="Arial" w:eastAsia="Arial"/>
          <w:sz w:val="19"/>
          <w:rtl/>
        </w:rPr>
        <w:t>FK BuildingPayment -&gt; BuildingPaymentType غير موثوق.</w:t>
      </w:r>
    </w:p>
    <w:p>
      <w:pPr>
        <w:pStyle w:val="ListBullet"/>
        <w:jc w:val="right"/>
        <w:bidi w:val="1"/>
      </w:pPr>
      <w:r>
        <w:rPr>
          <w:rFonts w:ascii="Arial" w:hAnsi="Arial" w:cs="Arial" w:eastAsia="Arial"/>
          <w:sz w:val="19"/>
          <w:rtl/>
        </w:rPr>
        <w:t>سبعة جداول Housing بلا PK حي.</w:t>
      </w:r>
    </w:p>
    <w:p>
      <w:pPr>
        <w:pStyle w:val="ListBullet"/>
        <w:jc w:val="right"/>
        <w:bidi w:val="1"/>
      </w:pPr>
      <w:r>
        <w:rPr>
          <w:rFonts w:ascii="Arial" w:hAnsi="Arial" w:cs="Arial" w:eastAsia="Arial"/>
          <w:sz w:val="19"/>
          <w:rtl/>
        </w:rPr>
        <w:t>عدة أعمدة مسماة FK بلا قيد فعلي؛ لا يجوز اعتبار الاسم سلامة مرجعية.</w:t>
      </w:r>
    </w:p>
    <w:p>
      <w:pPr>
        <w:pStyle w:val="ListBullet"/>
        <w:jc w:val="right"/>
        <w:bidi w:val="1"/>
      </w:pPr>
      <w:r>
        <w:rPr>
          <w:rFonts w:ascii="Arial" w:hAnsi="Arial" w:cs="Arial" w:eastAsia="Arial"/>
          <w:sz w:val="19"/>
          <w:rtl/>
        </w:rPr>
        <w:t>توجد كائنات حية مؤرخة/بديلة مثل BuildingRentForOneMonth2026-05-12, VOccupant20260204, وVGetListMetersLinkedWithBuildings20260228; وجودها موثق، لكن استخدامها النشط غير مثبت.</w:t>
      </w:r>
    </w:p>
    <w:tbl>
      <w:tblPr>
        <w:tblStyle w:val="TableGrid"/>
        <w:tblW w:type="dxa" w:w="9866"/>
        <w:jc w:val="center"/>
        <w:tblLayout w:type="fixed"/>
        <w:tblLook w:firstColumn="1" w:firstRow="1" w:lastColumn="0" w:lastRow="0" w:noHBand="0" w:noVBand="1" w:val="04A0"/>
        <w:bidiVisual w:val="1"/>
        <w:tblInd w:w="120" w:type="dxa"/>
      </w:tblPr>
      <w:tblGrid>
        <w:gridCol w:w="9866"/>
      </w:tblGrid>
      <w:tr>
        <w:trPr>
          <w:tblHeader w:val="true"/>
        </w:trPr>
        <w:tc>
          <w:tcPr>
            <w:tcW w:type="dxa" w:w="9866"/>
            <w:shd w:fill="FFF6DD"/>
            <w:tcMar>
              <w:top w:w="85" w:type="dxa"/>
              <w:start w:w="120" w:type="dxa"/>
              <w:bottom w:w="85" w:type="dxa"/>
              <w:end w:w="120" w:type="dxa"/>
            </w:tcMar>
            <w:vAlign w:val="center"/>
          </w:tcPr>
          <w:p>
            <w:pPr>
              <w:jc w:val="right"/>
              <w:bidi w:val="1"/>
            </w:pPr>
            <w:r>
              <w:rPr>
                <w:rFonts w:ascii="Arial" w:hAnsi="Arial" w:cs="Arial" w:eastAsia="Arial"/>
                <w:b/>
                <w:color w:val="183B56"/>
                <w:sz w:val="20"/>
                <w:rtl/>
              </w:rPr>
              <w:t xml:space="preserve">قاعدة القراءة: </w:t>
            </w:r>
            <w:r>
              <w:rPr>
                <w:rFonts w:ascii="Arial" w:hAnsi="Arial" w:cs="Arial" w:eastAsia="Arial"/>
                <w:sz w:val="20"/>
                <w:rtl/>
              </w:rPr>
              <w:t>يعرض هذا الفصل الاختلاف التاريخي فقط. عند التعارض، وصف Live هو السلوك الحالي، وSnapshot لا يثبت الحالة التشغيلية.</w:t>
            </w:r>
          </w:p>
        </w:tc>
      </w:tr>
    </w:tbl>
    <w:p>
      <w:r>
        <w:br w:type="page"/>
      </w:r>
    </w:p>
    <w:p>
      <w:pPr>
        <w:pStyle w:val="Heading1"/>
        <w:jc w:val="right"/>
        <w:bidi w:val="1"/>
      </w:pPr>
      <w:r>
        <w:rPr>
          <w:rFonts w:ascii="Arial" w:hAnsi="Arial" w:cs="Arial" w:eastAsia="Arial"/>
          <w:b/>
          <w:color w:val="183B56"/>
          <w:sz w:val="36"/>
          <w:rtl/>
        </w:rPr>
        <w:t>12. Workflows والرسومات</w:t>
      </w:r>
    </w:p>
    <w:p>
      <w:pPr>
        <w:jc w:val="right"/>
        <w:bidi w:val="1"/>
      </w:pPr>
      <w:r>
        <w:rPr>
          <w:rFonts w:ascii="Arial" w:hAnsi="Arial" w:cs="Arial" w:eastAsia="Arial"/>
          <w:b w:val="0"/>
          <w:sz w:val="20"/>
          <w:rtl/>
        </w:rPr>
        <w:t>تمت مراجعة مخططات Mermaid المصدرية وتحويلها إلى تمثيلات طباعية مبسطة بعرض ثابت ملائم لـA4. تحتفظ ملفات المصدر بالتفاصيل الكاملة، بينما تركز الأشكال هنا على العقد الأساسية وتدفقها.</w:t>
      </w:r>
    </w:p>
    <w:p>
      <w:pPr>
        <w:pStyle w:val="Caption"/>
        <w:jc w:val="right"/>
        <w:bidi w:val="1"/>
      </w:pPr>
      <w:r>
        <w:rPr>
          <w:rFonts w:ascii="Arial" w:hAnsi="Arial" w:cs="Arial" w:eastAsia="Arial"/>
          <w:b/>
          <w:color w:val="58656D"/>
          <w:sz w:val="18"/>
          <w:rtl/>
        </w:rPr>
        <w:t>شكل 1: رسم الطبقات ومراجع المشاريع</w:t>
      </w:r>
    </w:p>
    <w:p>
      <w:pPr>
        <w:jc w:val="center"/>
        <w:bidi w:val="1"/>
      </w:pPr>
      <w:r>
        <w:rPr>
          <w:rFonts w:ascii="Arial" w:hAnsi="Arial" w:cs="Arial" w:eastAsia="Arial"/>
          <w:b/>
          <w:color w:val="183B56"/>
          <w:sz w:val="24"/>
          <w:rtl/>
        </w:rPr>
        <w:t>رسم الطبقات ومراجع المشاريع</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المتصفح / HTTP Client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SmartFoundation.Mvc — التشغيل والعرض</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Program.cs\nComposition Root</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MVC Controllers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Razor Views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Middleware + Routing + Session</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SmartFoundation.UI — مكونات العرض المشتركة</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SmartForm / SmartTableDS / Charts / Print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SmartFoundation.Application — خدمات التطبيق</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MastersServies / BaseService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SmartFoundation.DataEngine — تنفيذ البيانات</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ISmartComponentService\nSmartComponentService</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2: رسم HTTP Request Pipeline</w:t>
      </w:r>
    </w:p>
    <w:p>
      <w:pPr>
        <w:jc w:val="center"/>
        <w:bidi w:val="1"/>
      </w:pPr>
      <w:r>
        <w:rPr>
          <w:rFonts w:ascii="Arial" w:hAnsi="Arial" w:cs="Arial" w:eastAsia="Arial"/>
          <w:b/>
          <w:color w:val="183B56"/>
          <w:sz w:val="24"/>
          <w:rtl/>
        </w:rPr>
        <w:t>رسم HTTP Request Pipeline</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HTTP Request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1. Response Compression</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2. HSTS</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3. HTTPS Redirection</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4. Cookie Policy</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5. Security Headers + CSP\ninline middleware</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Static File Response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7. Routing</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8. Authentication middleware</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9. Authorization middleware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10. Session middleware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Razor Pages</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3: رسم تدفق القراءة والكتابة</w:t>
      </w:r>
    </w:p>
    <w:p>
      <w:pPr>
        <w:jc w:val="center"/>
        <w:bidi w:val="1"/>
      </w:pPr>
      <w:r>
        <w:rPr>
          <w:rFonts w:ascii="Arial" w:hAnsi="Arial" w:cs="Arial" w:eastAsia="Arial"/>
          <w:b/>
          <w:color w:val="183B56"/>
          <w:sz w:val="24"/>
          <w:rtl/>
        </w:rPr>
        <w:t>رسم تدفق القراءة والكتابة</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مسار القراءة — Housing-style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Browser GET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MVC Action</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InitPageContext + Session context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MastersServies.GetDataLoadDataSetAsync</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ProcedureMapper\nMastersDataLoad:getData</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SmartRequest\nOperation = sp</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Dapper QueryMultipleAsync</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dbo.MastersDataLoad</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Feature DL procedure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Result sets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SmartResponse.Datasets -&gt; DataSet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4: رسومات تدفق ControlPanel</w:t>
      </w:r>
    </w:p>
    <w:p>
      <w:pPr>
        <w:jc w:val="center"/>
        <w:bidi w:val="1"/>
      </w:pPr>
      <w:r>
        <w:rPr>
          <w:rFonts w:ascii="Arial" w:hAnsi="Arial" w:cs="Arial" w:eastAsia="Arial"/>
          <w:b/>
          <w:color w:val="183B56"/>
          <w:sz w:val="24"/>
          <w:rtl/>
        </w:rPr>
        <w:t>رسومات تدفق ControlPanel</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View / SmartRenderer</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dbo.MastersDataLoad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استعلامات داخل البوابة</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dbo.UsersDL</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SQL Objects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dbo.MastersCRUD</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UsersSP / ReSetUserPassword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Program + Menu + Distributor</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PermissionType + DistributorPermissionType</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Permission assignments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Users + Details + Password + Distributor</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قائمة التنقل لكل برامج SmartFoundation</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5: رسومات تدفق Housing Definitions</w:t>
      </w:r>
    </w:p>
    <w:p>
      <w:pPr>
        <w:jc w:val="center"/>
        <w:bidi w:val="1"/>
      </w:pPr>
      <w:r>
        <w:rPr>
          <w:rFonts w:ascii="Arial" w:hAnsi="Arial" w:cs="Arial" w:eastAsia="Arial"/>
          <w:b/>
          <w:color w:val="183B56"/>
          <w:sz w:val="24"/>
          <w:rtl/>
        </w:rPr>
        <w:t>رسومات تدفق Housing Definitions</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فتح صفحة تعريف</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HousingController Action</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InitPageContext + Session</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MastersServies -&gt; dbo.MastersDataLoad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permission result set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Feature DL</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dt1..dt8</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رسالة + Home/Index</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FormConfig + SmartTableDsModel</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SmartPageViewModel -&gt; SmartRenderer</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CrudController: pNN -&gt; parameterNN</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dbo.MastersCRUD</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6: ERD جزئي لـ Housing Definitions</w:t>
      </w:r>
    </w:p>
    <w:p>
      <w:pPr>
        <w:jc w:val="center"/>
        <w:bidi w:val="1"/>
      </w:pPr>
      <w:r>
        <w:rPr>
          <w:rFonts w:ascii="Arial" w:hAnsi="Arial" w:cs="Arial" w:eastAsia="Arial"/>
          <w:b/>
          <w:color w:val="183B56"/>
          <w:sz w:val="24"/>
          <w:rtl/>
        </w:rPr>
        <w:t>ERD جزئي لـ Housing Definitions</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19-Housing-Live-ERD.md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7: التدفق الكامل لـ Housing Procedures</w:t>
      </w:r>
    </w:p>
    <w:p>
      <w:pPr>
        <w:jc w:val="center"/>
        <w:bidi w:val="1"/>
      </w:pPr>
      <w:r>
        <w:rPr>
          <w:rFonts w:ascii="Arial" w:hAnsi="Arial" w:cs="Arial" w:eastAsia="Arial"/>
          <w:b/>
          <w:color w:val="183B56"/>
          <w:sz w:val="24"/>
          <w:rtl/>
        </w:rPr>
        <w:t>التدفق الكامل لـ Housing Procedures</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المستخدم يفتح صفحة Housing Procedure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Razor View رقيقة / SmartRenderer</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HousingController Action</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InitPageContext + Session + query filters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MastersServies.GetDataLoadDataSetAsync</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ProcedureMapper: MastersDataLoad:getData</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dbo.MastersDataLoad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ftUserPagePermissions: result set 0</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HousingResident/Handover/Extend/Exit DL</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DataSet feature tables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Home/Index + رسالة رفض</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SmartPageViewModel + forms + table</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8: دورة الإقامة والتسليم والتمديد والإخلاء</w:t>
      </w:r>
    </w:p>
    <w:p>
      <w:pPr>
        <w:jc w:val="center"/>
        <w:bidi w:val="1"/>
      </w:pPr>
      <w:r>
        <w:rPr>
          <w:rFonts w:ascii="Arial" w:hAnsi="Arial" w:cs="Arial" w:eastAsia="Arial"/>
          <w:b/>
          <w:color w:val="183B56"/>
          <w:sz w:val="24"/>
          <w:rtl/>
        </w:rPr>
        <w:t>دورة الإقامة والتسليم والتمديد والإخلاء</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مخطط موثق في المصدر النصي</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9: أثر Housing Procedures على البيانات والبرامج</w:t>
      </w:r>
    </w:p>
    <w:p>
      <w:pPr>
        <w:jc w:val="center"/>
        <w:bidi w:val="1"/>
      </w:pPr>
      <w:r>
        <w:rPr>
          <w:rFonts w:ascii="Arial" w:hAnsi="Arial" w:cs="Arial" w:eastAsia="Arial"/>
          <w:b/>
          <w:color w:val="183B56"/>
          <w:sz w:val="24"/>
          <w:rtl/>
        </w:rPr>
        <w:t>أثر Housing Procedures على البيانات والبرامج</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Housing.BuildingAction</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Bills: إيجار وخدمات</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Bills: إيجار خروج / غرامات / خدمات نهائية</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VWaitingList / VOccupant / building views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التدقيق المالي والفواتير والدخل</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10: سير الانتظار والإسناد والنقل والإعفاء</w:t>
      </w:r>
    </w:p>
    <w:p>
      <w:pPr>
        <w:jc w:val="center"/>
        <w:bidi w:val="1"/>
      </w:pPr>
      <w:r>
        <w:rPr>
          <w:rFonts w:ascii="Arial" w:hAnsi="Arial" w:cs="Arial" w:eastAsia="Arial"/>
          <w:b/>
          <w:color w:val="183B56"/>
          <w:sz w:val="24"/>
          <w:rtl/>
        </w:rPr>
        <w:t>سير الانتظار والإسناد والنقل والإعفاء</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Residents\nإنشاء ملف المستفيد</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WaitingListByResident\nانتظار + خطابات</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WaitingList\nالفئات العامة</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OtherWaitingList\nالفئات المحلية</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طلب نقل إدارة</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WaitingListByResident\nفي الإدارة الجديدة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Assign\nمحضر تخصيص</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AssignStatus\nمعالجة المحضر</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 Handover/Resident</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احتساب الإيجار الشهري/الخروج</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11: بوابات وبيانات قوائم الانتظار والإسناد</w:t>
      </w:r>
    </w:p>
    <w:p>
      <w:pPr>
        <w:jc w:val="center"/>
        <w:bidi w:val="1"/>
      </w:pPr>
      <w:r>
        <w:rPr>
          <w:rFonts w:ascii="Arial" w:hAnsi="Arial" w:cs="Arial" w:eastAsia="Arial"/>
          <w:b/>
          <w:color w:val="183B56"/>
          <w:sz w:val="24"/>
          <w:rtl/>
        </w:rPr>
        <w:t>بوابات وبيانات قوائم الانتظار والإسناد</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SmartRenderer\nFormConfig + SmartTableDsModel</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HousingController partial Actions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dbo.MastersDataLoad</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permission result set\nftUserPagePermissions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8 Housing feature DL procedures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CrudController\np01..p50 -&gt; parameter01..50</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dbo.MastersCRUD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8 Housing feature SP procedures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BuildingAction ledger</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AssignPeriod / AssignNote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pageName + ActionType\npermission</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12: تدفقات UploadExcel وUploadLab</w:t>
      </w:r>
    </w:p>
    <w:p>
      <w:pPr>
        <w:jc w:val="center"/>
        <w:bidi w:val="1"/>
      </w:pPr>
      <w:r>
        <w:rPr>
          <w:rFonts w:ascii="Arial" w:hAnsi="Arial" w:cs="Arial" w:eastAsia="Arial"/>
          <w:b/>
          <w:color w:val="183B56"/>
          <w:sz w:val="24"/>
          <w:rtl/>
        </w:rPr>
        <w:t>تدفقات UploadExcel وUploadLab</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POST Upload\nAntiforgery</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extension + MIME + &lt;=10MB</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UUID file\nwwwroot/uploads/excel</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ExcelDataReader\nأول Sheet + header</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Session\ncolumns + 200 preview rows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POST Process\nاختيار 3 أعمدة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وجود/اختلاف/عدم فراغ الأعمدة</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SHA-256 + TVP</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Direct SqlCommand\nUploadExcelImportSelected3Cols</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UploadExcel + ImportLog</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فجوة: TVP schema خمسة أعمدة\nDataTable أربعة أعمدة</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PDF/XLS/XLSX + &lt;=10MB</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13: مسارات IncomeSystem الحية</w:t>
      </w:r>
    </w:p>
    <w:p>
      <w:pPr>
        <w:jc w:val="center"/>
        <w:bidi w:val="1"/>
      </w:pPr>
      <w:r>
        <w:rPr>
          <w:rFonts w:ascii="Arial" w:hAnsi="Arial" w:cs="Arial" w:eastAsia="Arial"/>
          <w:b/>
          <w:color w:val="183B56"/>
          <w:sz w:val="24"/>
          <w:rtl/>
        </w:rPr>
        <w:t>مسارات IncomeSystem الحية</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Views / SmartRenderer</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dbo.MastersDataLoad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dbo.MastersCRUD</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dbo.MastersExtraDataLoad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FinancialAudit DL procedures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FinancialAudit SP procedures</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DeductList / BuildingPayment / ImportLog</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Routing gap</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14: علاقة البيانات المالية</w:t>
      </w:r>
    </w:p>
    <w:p>
      <w:pPr>
        <w:jc w:val="center"/>
        <w:bidi w:val="1"/>
      </w:pPr>
      <w:r>
        <w:rPr>
          <w:rFonts w:ascii="Arial" w:hAnsi="Arial" w:cs="Arial" w:eastAsia="Arial"/>
          <w:b/>
          <w:color w:val="183B56"/>
          <w:sz w:val="24"/>
          <w:rtl/>
        </w:rPr>
        <w:t>علاقة البيانات المالية</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 lifecycle: BuildingAction / VWaitingList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Financial audits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ElectronicBillSystem: MeterRead -&gt; Bills</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Excel TVP import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Financial summaries and reports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15: مسار العداد إلى الفاتورة</w:t>
      </w:r>
    </w:p>
    <w:p>
      <w:pPr>
        <w:jc w:val="center"/>
        <w:bidi w:val="1"/>
      </w:pPr>
      <w:r>
        <w:rPr>
          <w:rFonts w:ascii="Arial" w:hAnsi="Arial" w:cs="Arial" w:eastAsia="Arial"/>
          <w:b/>
          <w:color w:val="183B56"/>
          <w:sz w:val="24"/>
          <w:rtl/>
        </w:rPr>
        <w:t>مسار العداد إلى الفاتورة</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Razor Views / SmartRenderer</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dbo.MastersDataLoad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dbo.MastersCRUD</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 Meters/Read DL</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 Meters/Read SP</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Meter + MeterType + MeterServiceType</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MeterForBuilding -&gt; BuildingDetails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IncomeSystem audits / DeductList / BuildingPayment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16: تكامل قراءات التسكين والإخلاء</w:t>
      </w:r>
    </w:p>
    <w:p>
      <w:pPr>
        <w:jc w:val="center"/>
        <w:bidi w:val="1"/>
      </w:pPr>
      <w:r>
        <w:rPr>
          <w:rFonts w:ascii="Arial" w:hAnsi="Arial" w:cs="Arial" w:eastAsia="Arial"/>
          <w:b/>
          <w:color w:val="183B56"/>
          <w:sz w:val="24"/>
          <w:rtl/>
        </w:rPr>
        <w:t>تكامل قراءات التسكين والإخلاء</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ResidentDetails / VGetFullResidentDetails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 movement / VWaitingList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BuildingAction: occupancy or exit</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Entry/exit MeterRead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Remain pending</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Next BuildingAction</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IncomeSystem financial review</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All building meters read?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17: ERD عام مختصر لقاعدة DATACORE</w:t>
      </w:r>
    </w:p>
    <w:p>
      <w:pPr>
        <w:jc w:val="center"/>
        <w:bidi w:val="1"/>
      </w:pPr>
      <w:r>
        <w:rPr>
          <w:rFonts w:ascii="Arial" w:hAnsi="Arial" w:cs="Arial" w:eastAsia="Arial"/>
          <w:b/>
          <w:color w:val="183B56"/>
          <w:sz w:val="24"/>
          <w:rtl/>
        </w:rPr>
        <w:t>ERD عام مختصر لقاعدة DATACORE</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 — ControlPanel والأمان</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 — السكن والانتظار</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Housing — الدخل والفوترة</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dbo.Idara</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18: ERD حي لـControlPanel والصلاحيات</w:t>
      </w:r>
    </w:p>
    <w:p>
      <w:pPr>
        <w:jc w:val="center"/>
        <w:bidi w:val="1"/>
      </w:pPr>
      <w:r>
        <w:rPr>
          <w:rFonts w:ascii="Arial" w:hAnsi="Arial" w:cs="Arial" w:eastAsia="Arial"/>
          <w:b/>
          <w:color w:val="183B56"/>
          <w:sz w:val="24"/>
          <w:rtl/>
        </w:rPr>
        <w:t>ERD حي لـControlPanel والصلاحيات</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مخطط موثق في المصدر النصي</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19: ERD حي لـHousing</w:t>
      </w:r>
    </w:p>
    <w:p>
      <w:pPr>
        <w:jc w:val="center"/>
        <w:bidi w:val="1"/>
      </w:pPr>
      <w:r>
        <w:rPr>
          <w:rFonts w:ascii="Arial" w:hAnsi="Arial" w:cs="Arial" w:eastAsia="Arial"/>
          <w:b/>
          <w:color w:val="183B56"/>
          <w:sz w:val="24"/>
          <w:rtl/>
        </w:rPr>
        <w:t>ERD حي لـHousing</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مخطط موثق في المصدر النصي</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20: ERD حي لـIncomeSystem وElectronicBillSystem</w:t>
      </w:r>
    </w:p>
    <w:p>
      <w:pPr>
        <w:jc w:val="center"/>
        <w:bidi w:val="1"/>
      </w:pPr>
      <w:r>
        <w:rPr>
          <w:rFonts w:ascii="Arial" w:hAnsi="Arial" w:cs="Arial" w:eastAsia="Arial"/>
          <w:b/>
          <w:color w:val="183B56"/>
          <w:sz w:val="24"/>
          <w:rtl/>
        </w:rPr>
        <w:t>ERD حي لـIncomeSystem وElectronicBillSystem</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dbo.Idara</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21: تدفق التقارير والتكاملات المشتركة</w:t>
      </w:r>
    </w:p>
    <w:p>
      <w:pPr>
        <w:jc w:val="center"/>
        <w:bidi w:val="1"/>
      </w:pPr>
      <w:r>
        <w:rPr>
          <w:rFonts w:ascii="Arial" w:hAnsi="Arial" w:cs="Arial" w:eastAsia="Arial"/>
          <w:b/>
          <w:color w:val="183B56"/>
          <w:sz w:val="24"/>
          <w:rtl/>
        </w:rPr>
        <w:t>تدفق التقارير والتكاملات المشتركة</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مستخدم مصادق عبر Session</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صفحة برنامج مشمول</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DATACORE: DL حي</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DataSet / DataTable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SmartTableDS: Screen</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QuestPDF: PDF inline</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Client Excel / Print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POST /exports/pdf/table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POST /api/ai/chat</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Embedded LLamaSharp + local GGUF</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SQL chat/history/feedback paths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Notifications API</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22: التشغيل والنشر والنسخ الاحتياطي واستكشاف الأخطاء</w:t>
      </w:r>
    </w:p>
    <w:p>
      <w:pPr>
        <w:jc w:val="center"/>
        <w:bidi w:val="1"/>
      </w:pPr>
      <w:r>
        <w:rPr>
          <w:rFonts w:ascii="Arial" w:hAnsi="Arial" w:cs="Arial" w:eastAsia="Arial"/>
          <w:b/>
          <w:color w:val="183B56"/>
          <w:sz w:val="24"/>
          <w:rtl/>
        </w:rPr>
        <w:t>التشغيل والنشر والنسخ الاحتياطي واستكشاف الأخطاء</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Source + approved configuration names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Restore / Build / Test / Publish</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Versioned Release Artifact</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IIS + .NET 8 Hosting Bundle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Dedicated App Pool / No Managed Code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SmartFoundation.Mvc</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Uploads + font + AI model/docs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IIS / ANCM / ILogger / SQL ErrorLog</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Encrypted database backup chain</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File backup by retention policy</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Artifact rollback copy</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Secret store + IIS settings + certificates</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23: رسم Authentication وSession</w:t>
      </w:r>
    </w:p>
    <w:p>
      <w:pPr>
        <w:jc w:val="center"/>
        <w:bidi w:val="1"/>
      </w:pPr>
      <w:r>
        <w:rPr>
          <w:rFonts w:ascii="Arial" w:hAnsi="Arial" w:cs="Arial" w:eastAsia="Arial"/>
          <w:b/>
          <w:color w:val="183B56"/>
          <w:sz w:val="24"/>
          <w:rtl/>
        </w:rPr>
        <w:t>رسم Authentication وSession</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المتصفح</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GET /Login/Index\nClear Session + no-cache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Login form + antiforgery</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POST /Login/CheckLogin</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auth:sessions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Users active + validity dates</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UsersPassword\n32-byte salt + SHA2256</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active UsersDetails + Idara/Department</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رسالة فشل -&gt; Login</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Session server-side\nidentity + organization + presentation</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/Home/Index</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InitPageContext\nusersID required</w:t>
            </w:r>
          </w:p>
        </w:tc>
      </w:tr>
    </w:tbl>
    <w:p>
      <w:pPr>
        <w:jc w:val="right"/>
        <w:bidi w:val="1"/>
      </w:pPr>
      <w:r>
        <w:rPr>
          <w:rFonts w:ascii="Arial" w:hAnsi="Arial" w:cs="Arial" w:eastAsia="Arial"/>
          <w:b w:val="0"/>
          <w:sz w:val="4"/>
          <w:rtl/>
        </w:rPr>
      </w:r>
    </w:p>
    <w:p>
      <w:pPr>
        <w:pStyle w:val="Caption"/>
        <w:jc w:val="right"/>
        <w:bidi w:val="1"/>
      </w:pPr>
      <w:r>
        <w:rPr>
          <w:rFonts w:ascii="Arial" w:hAnsi="Arial" w:cs="Arial" w:eastAsia="Arial"/>
          <w:b/>
          <w:color w:val="58656D"/>
          <w:sz w:val="18"/>
          <w:rtl/>
        </w:rPr>
        <w:t>شكل 24: رسم Authorization وPermissions</w:t>
      </w:r>
    </w:p>
    <w:p>
      <w:pPr>
        <w:jc w:val="center"/>
        <w:bidi w:val="1"/>
      </w:pPr>
      <w:r>
        <w:rPr>
          <w:rFonts w:ascii="Arial" w:hAnsi="Arial" w:cs="Arial" w:eastAsia="Arial"/>
          <w:b/>
          <w:color w:val="183B56"/>
          <w:sz w:val="24"/>
          <w:rtl/>
        </w:rPr>
        <w:t>رسم Authorization وPermissions</w:t>
      </w:r>
    </w:p>
    <w:tbl>
      <w:tblPr>
        <w:tblStyle w:val="TableGrid"/>
        <w:tblW w:type="dxa" w:w="9210"/>
        <w:jc w:val="center"/>
        <w:tblLayout w:type="fixed"/>
        <w:tblLook w:firstColumn="1" w:firstRow="1" w:lastColumn="0" w:lastRow="0" w:noHBand="0" w:noVBand="1" w:val="04A0"/>
        <w:bidiVisual w:val="1"/>
        <w:tblInd w:w="120" w:type="dxa"/>
      </w:tblPr>
      <w:tblGrid>
        <w:gridCol w:w="2850"/>
        <w:gridCol w:w="330"/>
        <w:gridCol w:w="2850"/>
        <w:gridCol w:w="330"/>
        <w:gridCol w:w="2850"/>
      </w:tblGrid>
      <w:tr>
        <w:trPr>
          <w:tblHeader w:val="true"/>
        </w:trPr>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المسار</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المرحلة</w:t>
            </w:r>
          </w:p>
        </w:tc>
        <w:tc>
          <w:tcPr>
            <w:tcW w:type="dxa" w:w="330"/>
            <w:shd w:fill="FFFFFF"/>
            <w:tcMar>
              <w:top w:w="85" w:type="dxa"/>
              <w:start w:w="120" w:type="dxa"/>
              <w:bottom w:w="85" w:type="dxa"/>
              <w:end w:w="120" w:type="dxa"/>
            </w:tcMar>
            <w:vAlign w:val="center"/>
          </w:tcPr>
          <w:p>
            <w:pPr>
              <w:jc w:val="center"/>
              <w:bidi w:val="1"/>
            </w:pPr>
            <w:r>
              <w:rPr>
                <w:rFonts w:ascii="Arial" w:hAnsi="Arial" w:cs="Arial" w:eastAsia="Arial"/>
                <w:b/>
                <w:color w:val="9A6B00"/>
                <w:sz w:val="16"/>
                <w:rtl/>
              </w:rPr>
            </w:r>
          </w:p>
        </w:tc>
        <w:tc>
          <w:tcPr>
            <w:tcW w:type="dxa" w:w="285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النتيجة</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Session usersID</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GET page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InitPageContext إن استدعته Action</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MastersDataLoad\nentrydata + pageName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Permission مباشر</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UserDistributor -&gt; Distributor -&gt; Role</w:t>
            </w:r>
          </w:p>
        </w:tc>
      </w:tr>
      <w:tr>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DSD والهيكل</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Distributor grants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EAF3F5"/>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منحة عامة</w:t>
            </w:r>
          </w:p>
        </w:tc>
      </w:tr>
      <w:tr>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result set 0\npermissionTypeNameE</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Controller flags</w:t>
            </w:r>
          </w:p>
        </w:tc>
        <w:tc>
          <w:tcPr>
            <w:tcW w:type="dxa" w:w="330"/>
            <w:tcMar>
              <w:top w:w="85" w:type="dxa"/>
              <w:start w:w="120" w:type="dxa"/>
              <w:bottom w:w="85" w:type="dxa"/>
              <w:end w:w="120" w:type="dxa"/>
            </w:tcMar>
            <w:vAlign w:val="center"/>
          </w:tcPr>
          <w:p>
            <w:pPr>
              <w:spacing w:after="20"/>
              <w:jc w:val="center"/>
              <w:bidi w:val="1"/>
            </w:pPr>
            <w:r>
              <w:rPr>
                <w:rFonts w:ascii="Arial" w:hAnsi="Arial" w:cs="Arial" w:eastAsia="Arial"/>
                <w:b/>
                <w:color w:val="9A6B00"/>
                <w:sz w:val="16"/>
                <w:rtl/>
              </w:rPr>
              <w:t>←</w:t>
            </w:r>
          </w:p>
        </w:tc>
        <w:tc>
          <w:tcPr>
            <w:tcW w:type="dxa" w:w="2850"/>
            <w:shd w:fill="F5F7F8"/>
            <w:tcMar>
              <w:top w:w="85" w:type="dxa"/>
              <w:start w:w="120" w:type="dxa"/>
              <w:bottom w:w="85" w:type="dxa"/>
              <w:end w:w="120" w:type="dxa"/>
            </w:tcMar>
            <w:vAlign w:val="center"/>
          </w:tcPr>
          <w:p>
            <w:pPr>
              <w:spacing w:after="20"/>
              <w:jc w:val="center"/>
              <w:bidi w:val="1"/>
            </w:pPr>
            <w:r>
              <w:rPr>
                <w:rFonts w:ascii="Arial" w:hAnsi="Arial" w:cs="Arial" w:eastAsia="Arial"/>
                <w:b w:val="0"/>
                <w:color w:val="183B56"/>
                <w:sz w:val="16"/>
                <w:rtl/>
              </w:rPr>
              <w:t>إظهار/إخفاء UI</w:t>
            </w:r>
          </w:p>
        </w:tc>
      </w:tr>
    </w:tbl>
    <w:p>
      <w:pPr>
        <w:jc w:val="right"/>
        <w:bidi w:val="1"/>
      </w:pPr>
      <w:r>
        <w:rPr>
          <w:rFonts w:ascii="Arial" w:hAnsi="Arial" w:cs="Arial" w:eastAsia="Arial"/>
          <w:b w:val="0"/>
          <w:sz w:val="4"/>
          <w:rtl/>
        </w:rPr>
      </w:r>
    </w:p>
    <w:p>
      <w:r>
        <w:br w:type="page"/>
      </w:r>
    </w:p>
    <w:p>
      <w:pPr>
        <w:pStyle w:val="Heading1"/>
        <w:jc w:val="right"/>
        <w:bidi w:val="1"/>
      </w:pPr>
      <w:r>
        <w:rPr>
          <w:rFonts w:ascii="Arial" w:hAnsi="Arial" w:cs="Arial" w:eastAsia="Arial"/>
          <w:b/>
          <w:color w:val="183B56"/>
          <w:sz w:val="36"/>
          <w:rtl/>
        </w:rPr>
        <w:t>13. التقارير والتكاملات</w:t>
      </w:r>
    </w:p>
    <w:p>
      <w:pPr>
        <w:pStyle w:val="Heading2"/>
        <w:jc w:val="right"/>
        <w:bidi w:val="1"/>
      </w:pPr>
      <w:r>
        <w:rPr>
          <w:rFonts w:ascii="Arial" w:hAnsi="Arial" w:cs="Arial" w:eastAsia="Arial"/>
          <w:b/>
          <w:color w:val="187B8C"/>
          <w:sz w:val="28"/>
          <w:rtl/>
        </w:rPr>
        <w:t>الخلاصة التنفيذية</w:t>
      </w:r>
    </w:p>
    <w:p>
      <w:pPr>
        <w:jc w:val="right"/>
        <w:bidi w:val="1"/>
      </w:pPr>
      <w:r>
        <w:rPr>
          <w:rFonts w:ascii="Arial" w:hAnsi="Arial" w:cs="Arial" w:eastAsia="Arial"/>
          <w:b w:val="0"/>
          <w:sz w:val="19"/>
          <w:rtl/>
        </w:rPr>
        <w:t>لا توجد منصة تقارير مستقلة أو SSRS مثبتة في النطاق. التقارير الفعلية تُبنى داخل Actions نفسها من DataTable الذي أعادته بوابة القراءة، ثم يحوّلها DataTableReportBuilder وQuestPdfReportRenderer إلى PDF. توجد أيضاً نقطة عامة POST /exports/pdf/table تستقبل الأعمدة والصفوف المعروضة من المتصفح وتستخدم QuestPdfExportService. الطباعة على الشاشة تعتمد SmartTableDS وSmartPrint وiframe/window.print().</w:t>
      </w:r>
    </w:p>
    <w:p>
      <w:pPr>
        <w:jc w:val="right"/>
        <w:bidi w:val="1"/>
      </w:pPr>
      <w:r>
        <w:rPr>
          <w:rFonts w:ascii="Arial" w:hAnsi="Arial" w:cs="Arial" w:eastAsia="Arial"/>
          <w:b w:val="0"/>
          <w:sz w:val="19"/>
          <w:rtl/>
        </w:rPr>
        <w:t>التكامل الخارجي الفعلي الوحيد المثبت هو SQL Server. المساعد الذكي الفعّال في DI هو LLama محلي مضمّن من ملف GGUF؛ يوجد عميل Ollama في الكود لكنه غير مسجل في Program.cs. لم يوجد دليل نشط على Email أو SMS أو LDAP/Active Directory أو Cloud File Storage أو قاعدة بيانات خارجية ثانية أو خدمة طرف ثالث.</w:t>
      </w:r>
    </w:p>
    <w:p>
      <w:pPr>
        <w:jc w:val="right"/>
        <w:bidi w:val="1"/>
      </w:pPr>
      <w:r>
        <w:rPr>
          <w:rFonts w:ascii="Arial" w:hAnsi="Arial" w:cs="Arial" w:eastAsia="Arial"/>
          <w:b w:val="0"/>
          <w:sz w:val="19"/>
          <w:rtl/>
        </w:rPr>
        <w:t>التطبيق Web على .NET 8 ونقطة تشغيله SmartFoundation.Mvc/Program.cs. ملفات publish هي Folder profiles فقط؛ لا توجد ملفات IIS أو pipeline أو container تثبت شكل الإنتاج. لذلك ما يلي يميز بوضوح بين الإعداد المثبت والمتطلبات التي يجب على فريق التشغيل اعتمادها.</w:t>
      </w:r>
    </w:p>
    <w:p>
      <w:pPr>
        <w:pStyle w:val="Heading2"/>
        <w:jc w:val="right"/>
        <w:bidi w:val="1"/>
      </w:pPr>
      <w:r>
        <w:rPr>
          <w:rFonts w:ascii="Arial" w:hAnsi="Arial" w:cs="Arial" w:eastAsia="Arial"/>
          <w:b/>
          <w:color w:val="187B8C"/>
          <w:sz w:val="28"/>
          <w:rtl/>
        </w:rPr>
        <w:t>بنية التقارير والطباعة والتصدير</w:t>
      </w:r>
    </w:p>
    <w:p>
      <w:pPr>
        <w:pStyle w:val="Heading3"/>
        <w:jc w:val="right"/>
        <w:bidi w:val="1"/>
      </w:pPr>
      <w:r>
        <w:rPr>
          <w:rFonts w:ascii="Arial" w:hAnsi="Arial" w:cs="Arial" w:eastAsia="Arial"/>
          <w:b/>
          <w:color w:val="183B56"/>
          <w:sz w:val="24"/>
          <w:rtl/>
        </w:rPr>
        <w:t>المسارات المشتركة</w:t>
      </w:r>
    </w:p>
    <w:tbl>
      <w:tblPr>
        <w:tblStyle w:val="TableGrid"/>
        <w:tblW w:type="dxa" w:w="9866"/>
        <w:jc w:val="center"/>
        <w:tblLayout w:type="fixed"/>
        <w:tblLook w:firstColumn="1" w:firstRow="1" w:lastColumn="0" w:lastRow="0" w:noHBand="0" w:noVBand="1" w:val="04A0"/>
        <w:bidiVisual w:val="1"/>
        <w:tblInd w:w="120" w:type="dxa"/>
      </w:tblPr>
      <w:tblGrid>
        <w:gridCol w:w="1973"/>
        <w:gridCol w:w="1973"/>
        <w:gridCol w:w="1973"/>
        <w:gridCol w:w="1973"/>
        <w:gridCol w:w="1974"/>
      </w:tblGrid>
      <w:tr>
        <w:trPr>
          <w:tblHeader w:val="true"/>
        </w:trPr>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المسار</w:t>
            </w:r>
          </w:p>
        </w:tc>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المدخل</w:t>
            </w:r>
          </w:p>
        </w:tc>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مصدر البيانات</w:t>
            </w:r>
          </w:p>
        </w:tc>
        <w:tc>
          <w:tcPr>
            <w:tcW w:type="dxa" w:w="1973"/>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المخرج</w:t>
            </w:r>
          </w:p>
        </w:tc>
        <w:tc>
          <w:tcPr>
            <w:tcW w:type="dxa" w:w="197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الضبط والصلاحية</w:t>
            </w:r>
          </w:p>
        </w:tc>
      </w:tr>
      <w:tr>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Action مجال مع pdf=1 أو pdf=2</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Query filters وسياق Session</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نفس DataSet/DataTable القادم من MastersDataLoad</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PDF inline عبر QuestPDF</w:t>
            </w:r>
          </w:p>
        </w:tc>
        <w:tc>
          <w:tcPr>
            <w:tcW w:type="dxa" w:w="1974"/>
            <w:tcMar>
              <w:top w:w="85" w:type="dxa"/>
              <w:start w:w="120" w:type="dxa"/>
              <w:bottom w:w="85" w:type="dxa"/>
              <w:end w:w="120" w:type="dxa"/>
            </w:tcMar>
            <w:vAlign w:val="center"/>
          </w:tcPr>
          <w:p>
            <w:pPr>
              <w:spacing w:after="40"/>
              <w:jc w:val="right"/>
              <w:bidi w:val="1"/>
            </w:pPr>
            <w:r>
              <w:rPr>
                <w:rFonts w:ascii="Arial" w:hAnsi="Arial" w:cs="Arial" w:eastAsia="Arial"/>
                <w:sz w:val="14"/>
                <w:rtl/>
              </w:rPr>
              <w:t>ظهور زر الطباعة مضبوط غالباً بصلاحية الصفحة؛ فرع URL نفسه لا يضيف فحص صلاحية مستقلاً في أغلب Actions.</w:t>
            </w:r>
          </w:p>
        </w:tc>
      </w:tr>
      <w:tr>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POST /exports/pdf/table</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Title, paper/orientation, headers, columns, rows, filename</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الصفوف التي يرسلها العميل، لا استعلام SQL جديد</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PDF attachment</w:t>
            </w:r>
          </w:p>
        </w:tc>
        <w:tc>
          <w:tcPr>
            <w:tcW w:type="dxa" w:w="197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[ApiController] بلا فحص Session/permission محلي أو حد حجم مثبت؛ يعيد ex.Message عند الخطأ.</w:t>
            </w:r>
          </w:p>
        </w:tc>
      </w:tr>
      <w:tr>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SmartTableDS</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rows/columns الحالية</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نموذج الجدول على الشاشة</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Screen، client export، print</w:t>
            </w:r>
          </w:p>
        </w:tc>
        <w:tc>
          <w:tcPr>
            <w:tcW w:type="dxa" w:w="1974"/>
            <w:tcMar>
              <w:top w:w="85" w:type="dxa"/>
              <w:start w:w="120" w:type="dxa"/>
              <w:bottom w:w="85" w:type="dxa"/>
              <w:end w:w="120" w:type="dxa"/>
            </w:tcMar>
            <w:vAlign w:val="center"/>
          </w:tcPr>
          <w:p>
            <w:pPr>
              <w:spacing w:after="40"/>
              <w:jc w:val="right"/>
              <w:bidi w:val="1"/>
            </w:pPr>
            <w:r>
              <w:rPr>
                <w:rFonts w:ascii="Arial" w:hAnsi="Arial" w:cs="Arial" w:eastAsia="Arial"/>
                <w:sz w:val="14"/>
                <w:rtl/>
              </w:rPr>
              <w:t>ShowExportCsv/Excel/Pdf وShowPrint تتحكم في الظهور؛ ليست بديلاً عن authorization خادمي.</w:t>
            </w:r>
          </w:p>
        </w:tc>
      </w:tr>
      <w:tr>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SmartPrint</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SmartPrintConfig وDocs/Blocks</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ViewModel خادمي</w:t>
            </w:r>
          </w:p>
        </w:tc>
        <w:tc>
          <w:tcPr>
            <w:tcW w:type="dxa" w:w="1973"/>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HTML A4 وwindow.print()</w:t>
            </w:r>
          </w:p>
        </w:tc>
        <w:tc>
          <w:tcPr>
            <w:tcW w:type="dxa" w:w="197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قالب A4 Portrait فقط مثبت؛ iframe عام في SmartRenderer.</w:t>
            </w:r>
          </w:p>
        </w:tc>
      </w:tr>
      <w:tr>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/reports/test, /reports/dynamic</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لا مدخل أعمال</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بيانات تجريبية منشأة داخل الكود</w:t>
            </w:r>
          </w:p>
        </w:tc>
        <w:tc>
          <w:tcPr>
            <w:tcW w:type="dxa" w:w="1973"/>
            <w:tcMar>
              <w:top w:w="85" w:type="dxa"/>
              <w:start w:w="120" w:type="dxa"/>
              <w:bottom w:w="85" w:type="dxa"/>
              <w:end w:w="120" w:type="dxa"/>
            </w:tcMar>
            <w:vAlign w:val="center"/>
          </w:tcPr>
          <w:p>
            <w:pPr>
              <w:spacing w:after="40"/>
              <w:jc w:val="right"/>
              <w:bidi w:val="1"/>
            </w:pPr>
            <w:r>
              <w:rPr>
                <w:rFonts w:ascii="Arial" w:hAnsi="Arial" w:cs="Arial" w:eastAsia="Arial"/>
                <w:sz w:val="14"/>
                <w:rtl/>
              </w:rPr>
              <w:t>PDF inline</w:t>
            </w:r>
          </w:p>
        </w:tc>
        <w:tc>
          <w:tcPr>
            <w:tcW w:type="dxa" w:w="1974"/>
            <w:tcMar>
              <w:top w:w="85" w:type="dxa"/>
              <w:start w:w="120" w:type="dxa"/>
              <w:bottom w:w="85" w:type="dxa"/>
              <w:end w:w="120" w:type="dxa"/>
            </w:tcMar>
            <w:vAlign w:val="center"/>
          </w:tcPr>
          <w:p>
            <w:pPr>
              <w:spacing w:after="40"/>
              <w:jc w:val="right"/>
              <w:bidi w:val="1"/>
            </w:pPr>
            <w:r>
              <w:rPr>
                <w:rFonts w:ascii="Arial" w:hAnsi="Arial" w:cs="Arial" w:eastAsia="Arial"/>
                <w:sz w:val="14"/>
                <w:rtl/>
              </w:rPr>
              <w:t>endpoints تجريبية بلا authorization محلي؛ يجب تعطيلها أو تقييدها في الإنتاج.</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QuestPDF.Settings.License = Community والخط wwwroot/fonts/Tajawal-Regular.ttf يسجلان عند startup. غياب الخط يمنع بدء التطبيق لأن الفتح غير محاط بمعالجة خطأ.</w:t>
      </w:r>
    </w:p>
    <w:p>
      <w:pPr>
        <w:pStyle w:val="Heading3"/>
        <w:jc w:val="right"/>
        <w:bidi w:val="1"/>
      </w:pPr>
      <w:r>
        <w:rPr>
          <w:rFonts w:ascii="Arial" w:hAnsi="Arial" w:cs="Arial" w:eastAsia="Arial"/>
          <w:b/>
          <w:color w:val="183B56"/>
          <w:sz w:val="24"/>
          <w:rtl/>
        </w:rPr>
        <w:t>جرد تقارير البرامج المشمولة</w:t>
      </w:r>
    </w:p>
    <w:tbl>
      <w:tblPr>
        <w:tblStyle w:val="TableGrid"/>
        <w:tblW w:type="dxa" w:w="9866"/>
        <w:jc w:val="center"/>
        <w:tblLayout w:type="fixed"/>
        <w:tblLook w:firstColumn="1" w:firstRow="1" w:lastColumn="0" w:lastRow="0" w:noHBand="0" w:noVBand="1" w:val="04A0"/>
        <w:bidiVisual w:val="1"/>
        <w:tblInd w:w="120" w:type="dxa"/>
      </w:tblPr>
      <w:tblGrid>
        <w:gridCol w:w="1644"/>
        <w:gridCol w:w="1644"/>
        <w:gridCol w:w="1644"/>
        <w:gridCol w:w="1644"/>
        <w:gridCol w:w="1644"/>
        <w:gridCol w:w="1646"/>
      </w:tblGrid>
      <w:tr>
        <w:trPr>
          <w:tblHeader w:val="true"/>
        </w:trPr>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البرنامج/الصفحة</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التقرير أو المخرج</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المعاملات والفلاتر</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مصدر البيانات الحي</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الصلاحية/الإتاحة المثبتة</w:t>
            </w:r>
          </w:p>
        </w:tc>
        <w:tc>
          <w:tcPr>
            <w:tcW w:type="dxa" w:w="1646"/>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قنوات العرض</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ControlPanel / Users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تصدير PDF عام للجدول</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الصفوف والأعمدة الظاهرة</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بيانات الصفحة عبر بوابات ControlPanel الموثقة سابقاً؛ endpoint لا يعيد الاستعلام</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ShowExportPdf=true; لا gate مستقل في endpoint</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Screen وPDF؛ CSV/Excel معطلان في النموذج المعروض.</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 / BuildingDetails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سجل المباني بحسب نوع المنفعة</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pdf=1, query U -&gt; utility type</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MastersDataLoad -&gt; Housing.BuildingDetailsDL; المعامل الحي @buildingUtilityTypeIDFK; يعتمد على BuildingDetails, الأنواع، الإيجار، العدادات وVLastActionForBuilding</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زر الطباعة مربوط حالياً بـINSERTBUILDINGDETAILS، وهو coupling يحتاج مراجعة</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Screen وPDF.</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 / BuildingType</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تقرير الأنواع وخطاب تجريبي</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pdf=1 تقرير، pdf=2 خطاب</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Housing.BuildingTypeDL; يعتمد حياً على Housing.BuildingType وdbo.City</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أزرار الطباعة القياسية معطلة، لكن Actions إضافية تنادي الفروع</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Screen وPDF.</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 / Residents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قائمة المستفيدين وخطاب</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pdf=1/2; لا filter أعمال إضافي</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Housing.ResidentsDL; يعتمد حياً على VGetFullResidentDetails وGender/MaritalStatus/Nationality/Rank/militaryUnit</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زر التقرير يستخدم INSERTRESIDENTS بدل صلاحية Print مستقلة</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Screen وPDF؛ export العام معطل.</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 / WaitingList</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سجلات فئة الانتظار</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pdf=1, U=WaitingClassID</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Housing.WaitingListDL(@WaitingClassIDnvar)؛ يعتمد على VWaitingList, resident, class, action type</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MOVETOASSIGNLIST مع وجود بيانات</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Screen وPDF.</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 / OtherWaitingList</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سجلات فئة الانتظار الأخرى</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pdf=1, U=WaitingClassID</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Housing.OtherWaitingListDL(@WaitingClassIDnvar)؛ resident/building/waiting dependencies حية</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MOVETOOCCUPENTPROCEDURES مع وجود بيانات</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Screen وPDF.</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 / Assign</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خطاب/مخرج إسناد</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branch PDF يستعمل سياق الفترة/السجل كما يبنيه Action</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Housing.AssignDL(@WaitingClassID,@AssignPeriodID)؛ AssignPeriod, VWaitingList, resident/building</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أزرار الجدول العامة معطلة؛ Action خطاب مخصص موجود</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Screen وPDF Letter.</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 / AssignStatus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إشعار مراجعة</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pdf=2, rowId, U=AssignPeriodID</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Housing.AssignStatusDL(@AssignPeriodID)؛ الفترة والانتظار والمستفيد والمبنى</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ShowPrint1=true بلا gate مباشر ظاهر؛ عمليات الحالة نفسها permission-gated</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Screen وPDF Letter.</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 / HousingResident</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قائمة المستفيدين</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pdf=1</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Housing.HousingResidentDL; يعتمد على resident/waiting/action/meter</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لا يظهر زر Print1، لكن Excel وPDF العامان مفعّلان؛ صلاحيات العمليات لا تثبت صلاحية تصدير مستقلة</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Screen وExcel client وPDF.</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 / HousingExtend</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قائمة وخطاب</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pdf=1 قائمة، pdf=2 مع rowId/NID</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Housing.HousingExtendDL; resident/waiting/rent/bills/insurance/reasons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القائمة مرتبطة بـHOUSINGEXTEND; الخطاب يستدعى من صف مختار</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Screen وPDF.</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 / HousingExit</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قائمة وخطاب إيقاف حسم</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pdf=1 قائمة، pdf=2 مع rowId/NID</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Housing.HousingExitDL(@NationalID)؛ resident/waiting/bills/action/meters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ShowPrint1=true دون اسم صلاحية طباعة مستقل ظاهر</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Screen وPDF.</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IncomeSystem / DeductListReport</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مسير الاستقطاع حسب الخدمة والفترة</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نوع خدمة ثم فترة؛ pdf</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فجوة حية: لا branch لـDeductListReport في بوابات DATACORE، لذلك لا مصدر تقرير موصول فعلياً</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PRINTDEDUCTLISTREPORT</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Screen/PDF مصممان، لكن البيانات الحية غير موصولة.</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IncomeSystem / FinancialAuditForExtendAndEvictions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قائمة التدقيق المالي</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pdf=1; resident/action context</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Housing.FinancialAuditForExtendAndEvictionsDL(@residentInfoID)؛ ملخصات المقيم والفواتير والمبنى والانتظار</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صلاحيات التدقيق/المراجعة/الدفع/التسوية؛ لا صلاحية Print مستقلة ظاهرة</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Screen وPDF.</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IncomeSystem / FinancialAuditForUser</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شاشات تدقيق مستفيد</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NationalID -&gt; @NationalID</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Housing.FinancialAuditForUserDL; resident, bills, payments, rent, waiting</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صلاحيات الصفحة والعمليات الموثقة في مستند IncomeSystem</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Screen؛ إعدادات CSV/Excel معطلة، ولا فرع PDF مثبت في Action.</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IncomeSystem / ExtendInsurance</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تقريران مصممان</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pdf=1/2</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Housing.ExtendInsuranceDL; insurance/resident/waiting/users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أزرار Print القياسية معطلة؛ Actions إضافية موجودة</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Screen وPDF، لكن العنوان واسم الملف منسوخان من BuildingType.</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ElectronicBillSystem / AllMeterRead</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قائمة قراءات</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pdf=1, filter U=MeterServiceTypeID -&gt; @meterServiceTypeIDFK</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Housing.AllMeterReadDL; periods, reads, bills, service types, meter views/functions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صلاحيات فتح/إغلاق/قراءة/تعديل/حذف؛ لا Print permission مستقلة</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Screen وPDF؛ أزرار export في الجداول معطلة.</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ElectronicBillSystem / MeterReadForOccubentAndExit</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تقرير حركة/قراءات</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pdf=1, U=residentInfoID -&gt; @residentInfoID</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Housing.MeterReadForOccubentAndExitDL; resident/waiting/building/meter/read/bill</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صلاحيات إدخال/اعتماد القراءة؛ أزرار print/export معطلة حالياً</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Screen وPDF قابل عبر URL فقط.</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ElectronicBillSystem / Meters وFixedAmount</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جداول تشغيل</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filters الصفحة</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Housing.MetersDL وMeterServiceTypeFixedAmountDL موثقان في المرحلة 9</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العمليات permission-gated</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Screen؛ الطباعة/التصدير معطلان في النماذج الحالية.</w:t>
            </w:r>
          </w:p>
        </w:tc>
      </w:tr>
    </w:tbl>
    <w:p>
      <w:pPr>
        <w:jc w:val="right"/>
        <w:bidi w:val="1"/>
      </w:pPr>
      <w:r>
        <w:rPr>
          <w:rFonts w:ascii="Arial" w:hAnsi="Arial" w:cs="Arial" w:eastAsia="Arial"/>
          <w:b w:val="0"/>
          <w:sz w:val="4"/>
          <w:rtl/>
        </w:rPr>
      </w:r>
    </w:p>
    <w:p>
      <w:pPr>
        <w:pStyle w:val="Heading3"/>
        <w:jc w:val="right"/>
        <w:bidi w:val="1"/>
      </w:pPr>
      <w:r>
        <w:rPr>
          <w:rFonts w:ascii="Arial" w:hAnsi="Arial" w:cs="Arial" w:eastAsia="Arial"/>
          <w:b/>
          <w:color w:val="183B56"/>
          <w:sz w:val="24"/>
          <w:rtl/>
        </w:rPr>
        <w:t>جودة التقارير وفجواتها</w:t>
      </w:r>
    </w:p>
    <w:p>
      <w:pPr>
        <w:pStyle w:val="ListBullet"/>
        <w:jc w:val="right"/>
        <w:bidi w:val="1"/>
      </w:pPr>
      <w:r>
        <w:rPr>
          <w:rFonts w:ascii="Arial" w:hAnsi="Arial" w:cs="Arial" w:eastAsia="Arial"/>
          <w:sz w:val="19"/>
          <w:rtl/>
        </w:rPr>
        <w:t>تقارير كثيرة تستخدم reportId: "BuildingType" واسم ملف BuildingType.pdf وعناوين مثل «قائمة المستفيدين» حتى في العدادات والتدقيق المالي والتأمين؛ هذه مشكلة naming/content مثبتة.</w:t>
      </w:r>
    </w:p>
    <w:p>
      <w:pPr>
        <w:pStyle w:val="ListBullet"/>
        <w:jc w:val="right"/>
        <w:bidi w:val="1"/>
      </w:pPr>
      <w:r>
        <w:rPr>
          <w:rFonts w:ascii="Arial" w:hAnsi="Arial" w:cs="Arial" w:eastAsia="Arial"/>
          <w:sz w:val="19"/>
          <w:rtl/>
        </w:rPr>
        <w:t>لا يوجد اختبار بصري للتقارير الحالية، ولا اختبار للأعمدة العربية الطويلة أو الحجم الكبير أو بيانات null.</w:t>
      </w:r>
    </w:p>
    <w:p>
      <w:pPr>
        <w:pStyle w:val="ListBullet"/>
        <w:jc w:val="right"/>
        <w:bidi w:val="1"/>
      </w:pPr>
      <w:r>
        <w:rPr>
          <w:rFonts w:ascii="Arial" w:hAnsi="Arial" w:cs="Arial" w:eastAsia="Arial"/>
          <w:sz w:val="19"/>
          <w:rtl/>
        </w:rPr>
        <w:t>export العام يثق في rows/columns المرسلة من العميل؛ لا يجوز اعتباره إعادة تحقق من المصدر أو الصلاحية.</w:t>
      </w:r>
    </w:p>
    <w:p>
      <w:pPr>
        <w:pStyle w:val="ListBullet"/>
        <w:jc w:val="right"/>
        <w:bidi w:val="1"/>
      </w:pPr>
      <w:r>
        <w:rPr>
          <w:rFonts w:ascii="Arial" w:hAnsi="Arial" w:cs="Arial" w:eastAsia="Arial"/>
          <w:sz w:val="19"/>
          <w:rtl/>
        </w:rPr>
        <w:t>صلاحيات الطباعة غير موحدة: بعضها يعيد استخدام صلاحية Insert/Move، وبعضها ظاهر دون gate مستقل، وبعض PDF branches قابلة بالـquery رغم إخفاء الزر.</w:t>
      </w:r>
    </w:p>
    <w:p>
      <w:pPr>
        <w:pStyle w:val="ListBullet"/>
        <w:jc w:val="right"/>
        <w:bidi w:val="1"/>
      </w:pPr>
      <w:r>
        <w:rPr>
          <w:rFonts w:ascii="Arial" w:hAnsi="Arial" w:cs="Arial" w:eastAsia="Arial"/>
          <w:sz w:val="19"/>
          <w:rtl/>
        </w:rPr>
        <w:t>لا توجد قيود request size أو حد صفوف أو rate limit مثبتة لـ/exports/pdf/table.</w:t>
      </w:r>
    </w:p>
    <w:p>
      <w:pPr>
        <w:pStyle w:val="ListBullet"/>
        <w:jc w:val="right"/>
        <w:bidi w:val="1"/>
      </w:pPr>
      <w:r>
        <w:rPr>
          <w:rFonts w:ascii="Arial" w:hAnsi="Arial" w:cs="Arial" w:eastAsia="Arial"/>
          <w:sz w:val="19"/>
          <w:rtl/>
        </w:rPr>
        <w:t>CSV/Excel في SmartTableDS سلوك عميل؛ لا توجد مكتبة server-side لإنشاء .xlsx مثبتة. ExcelDataReader 3.8.0 للقراءة والاستيراد فقط.</w:t>
      </w:r>
    </w:p>
    <w:p>
      <w:pPr>
        <w:pStyle w:val="Heading2"/>
        <w:jc w:val="right"/>
        <w:bidi w:val="1"/>
      </w:pPr>
      <w:r>
        <w:rPr>
          <w:rFonts w:ascii="Arial" w:hAnsi="Arial" w:cs="Arial" w:eastAsia="Arial"/>
          <w:b/>
          <w:color w:val="187B8C"/>
          <w:sz w:val="28"/>
          <w:rtl/>
        </w:rPr>
        <w:t>المكتبات المرتبطة</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المكتبة</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الإصدار المثبت</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الاستخدام</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ملاحظات تشغيلية</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QuestPDF</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2025.12.1</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PDF العام وتقارير DataTable والخطابات</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Community license في startup؛ يحتاج خط Tajawal وصلاحية قراءة assets وذاكرة تكفي لحجم التقرير.</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ExcelDataReader + DataSet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3.8.0</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قراءة .xls/.xlsx في UploadExcel وIncome import</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أول Sheet مع header؛ ليست مكتبة export. يلزم اختبار الملفات الكبيرة/المشفرة/التالفة.</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LLamaSharp + CPU backend</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0.25.0</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المساعد المحلي</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يحمل ملف GGUF عند startup كSingleton؛ الحجم والذاكرة والـCPU عناصر سعة حرجة.</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Dapper / SqlClient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عبر Application/DataEngine</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تنفيذ بوابات SQL وdirect import paths</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connection string سري، وtimeouts ليست موحدة.</w:t>
            </w:r>
          </w:p>
        </w:tc>
      </w:tr>
    </w:tbl>
    <w:p>
      <w:pPr>
        <w:jc w:val="right"/>
        <w:bidi w:val="1"/>
      </w:pPr>
      <w:r>
        <w:rPr>
          <w:rFonts w:ascii="Arial" w:hAnsi="Arial" w:cs="Arial" w:eastAsia="Arial"/>
          <w:b w:val="0"/>
          <w:sz w:val="4"/>
          <w:rtl/>
        </w:rPr>
      </w:r>
    </w:p>
    <w:p>
      <w:pPr>
        <w:pStyle w:val="Heading2"/>
        <w:jc w:val="right"/>
        <w:bidi w:val="1"/>
      </w:pPr>
      <w:r>
        <w:rPr>
          <w:rFonts w:ascii="Arial" w:hAnsi="Arial" w:cs="Arial" w:eastAsia="Arial"/>
          <w:b/>
          <w:color w:val="187B8C"/>
          <w:sz w:val="28"/>
          <w:rtl/>
        </w:rPr>
        <w:t>التكاملات</w:t>
      </w:r>
    </w:p>
    <w:p>
      <w:pPr>
        <w:pStyle w:val="Heading3"/>
        <w:jc w:val="right"/>
        <w:bidi w:val="1"/>
      </w:pPr>
      <w:r>
        <w:rPr>
          <w:rFonts w:ascii="Arial" w:hAnsi="Arial" w:cs="Arial" w:eastAsia="Arial"/>
          <w:b/>
          <w:color w:val="183B56"/>
          <w:sz w:val="24"/>
          <w:rtl/>
        </w:rPr>
        <w:t>APIs الداخلية</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API</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الوظيفة</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المصادقة/الصلاحية</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Timeout/Error handling</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POST /api/ai/chat</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إرسال سؤال للمساعد وإرجاع answer/citations/chatId</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يقرأ Idara/fullName من Session، لكنه لا يرفض Session المفقودة محلياً</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Embedded service يضع مهلة 8 ثوانٍ ويعيد رسالة عربية؛ يسجل AITIMEOUT/AIERROR. لا retry مثبت.</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POST /api/ai/feedback</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حفظ تقييم chat في dbo.spAiChatSaveFeedback</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user id اختياري من Session؛ لا حارس صريح</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try/catch و500 عام؛ الإجراء ضمن whitelist مطلوب.</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/api/Notifications/</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أحدث الإشعارات وتعليم read/clicked</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يرفض غياب usersID</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طبقة الخدمة تسجل الأخطاء؛ get-latest يعيد رسالة عامة. واجهة العميل تستخدم abort بعد 10 ثوانٍ.</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POST /exports/pdf/table</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PDF من بيانات العميل</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لا فحص Session/permission محلي مثبت</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try/catch لكنه يعيد ex.Message; لا timeout/rate limit.</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POST /smart/execute</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تنفيذ SmartRequest عبر DataEngine</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لا حارس Session محلي في Controller</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whitelist للأسماء داخل DataEngine، logging للأخطاء؛ سطح قوي يحتاج authorization واختبار abuse.</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/reports/test, /reports/dynamic</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PDF تجريبي</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لا gate مثبت</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بيانات داخلية؛ يجب ألا تكون عامة في الإنتاج.</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لا توجد وثائق OpenAPI/Swagger أو versioning أو CORS policy مخصصة أو API keys مثبتة.</w:t>
      </w:r>
    </w:p>
    <w:p>
      <w:pPr>
        <w:pStyle w:val="Heading3"/>
        <w:jc w:val="right"/>
        <w:bidi w:val="1"/>
      </w:pPr>
      <w:r>
        <w:rPr>
          <w:rFonts w:ascii="Arial" w:hAnsi="Arial" w:cs="Arial" w:eastAsia="Arial"/>
          <w:b/>
          <w:color w:val="183B56"/>
          <w:sz w:val="24"/>
          <w:rtl/>
        </w:rPr>
        <w:t>AI وLLama/Ollama</w:t>
      </w:r>
    </w:p>
    <w:p>
      <w:pPr>
        <w:pStyle w:val="ListBullet"/>
        <w:jc w:val="right"/>
        <w:bidi w:val="1"/>
      </w:pPr>
      <w:r>
        <w:rPr>
          <w:rFonts w:ascii="Arial" w:hAnsi="Arial" w:cs="Arial" w:eastAsia="Arial"/>
          <w:sz w:val="19"/>
          <w:rtl/>
        </w:rPr>
        <w:t>التسجيل الفعلي: IAiChatService -&gt; EmbeddedLlamaChatService كSingleton، وLLamaModelHolder كSingleton يحمل AiAssistant:ModelPath من content root.</w:t>
      </w:r>
    </w:p>
    <w:p>
      <w:pPr>
        <w:pStyle w:val="ListBullet"/>
        <w:jc w:val="right"/>
        <w:bidi w:val="1"/>
      </w:pPr>
      <w:r>
        <w:rPr>
          <w:rFonts w:ascii="Arial" w:hAnsi="Arial" w:cs="Arial" w:eastAsia="Arial"/>
          <w:sz w:val="19"/>
          <w:rtl/>
        </w:rPr>
        <w:t>خيارات التشغيل: Enabled, Provider, ModelPath, ContextSize, Threads, MaxParallelRequests, KnowledgeBasePath, RetrievalTopK, MaxTokens, Temperature. توثق الأسماء فقط؛ القيم البيئية لا تُنشر.</w:t>
      </w:r>
    </w:p>
    <w:p>
      <w:pPr>
        <w:pStyle w:val="ListBullet"/>
        <w:jc w:val="right"/>
        <w:bidi w:val="1"/>
      </w:pPr>
      <w:r>
        <w:rPr>
          <w:rFonts w:ascii="Arial" w:hAnsi="Arial" w:cs="Arial" w:eastAsia="Arial"/>
          <w:sz w:val="19"/>
          <w:rtl/>
        </w:rPr>
        <w:t>ملفات AiModels/ وAiDocs//.md مضمنة في publish output. يجب اعتبار النموذج وKnowledge Base أصول نشر ونسخ احتياطي ذات حجم/حقوق وترخيص معلوم.</w:t>
      </w:r>
    </w:p>
    <w:p>
      <w:pPr>
        <w:pStyle w:val="ListBullet"/>
        <w:jc w:val="right"/>
        <w:bidi w:val="1"/>
      </w:pPr>
      <w:r>
        <w:rPr>
          <w:rFonts w:ascii="Arial" w:hAnsi="Arial" w:cs="Arial" w:eastAsia="Arial"/>
          <w:sz w:val="19"/>
          <w:rtl/>
        </w:rPr>
        <w:t>OllamaChatService موجود ويستدعي /api/chat عبر HttpClient, لكن لا يوجد AddHttpClient أو تسجيل له في Program.cs; لذلك ليس provider الفعلي حالياً. لا Polly/retry/circuit breaker مثبت.</w:t>
      </w:r>
    </w:p>
    <w:p>
      <w:pPr>
        <w:pStyle w:val="ListBullet"/>
        <w:jc w:val="right"/>
        <w:bidi w:val="1"/>
      </w:pPr>
      <w:r>
        <w:rPr>
          <w:rFonts w:ascii="Arial" w:hAnsi="Arial" w:cs="Arial" w:eastAsia="Arial"/>
          <w:sz w:val="19"/>
          <w:rtl/>
        </w:rPr>
        <w:t>المساعد يحفظ تاريخاً/استشهادات وتغذية راجعة عبر SQL في الكود؛ يلزم retention وتصنيف بيانات ومراجعة وصول قبل الإنتاج.</w:t>
      </w:r>
    </w:p>
    <w:p>
      <w:pPr>
        <w:pStyle w:val="ListBullet"/>
        <w:jc w:val="right"/>
        <w:bidi w:val="1"/>
      </w:pPr>
      <w:r>
        <w:rPr>
          <w:rFonts w:ascii="Arial" w:hAnsi="Arial" w:cs="Arial" w:eastAsia="Arial"/>
          <w:sz w:val="19"/>
          <w:rtl/>
        </w:rPr>
        <w:t>غياب ملف GGUF يمنع startup بسبب FileNotFoundException. التحميل المتزامن عند startup قد يرفع زمن البدء واستهلاك الذاكرة.</w:t>
      </w:r>
    </w:p>
    <w:p>
      <w:pPr>
        <w:pStyle w:val="Heading3"/>
        <w:jc w:val="right"/>
        <w:bidi w:val="1"/>
      </w:pPr>
      <w:r>
        <w:rPr>
          <w:rFonts w:ascii="Arial" w:hAnsi="Arial" w:cs="Arial" w:eastAsia="Arial"/>
          <w:b/>
          <w:color w:val="183B56"/>
          <w:sz w:val="24"/>
          <w:rtl/>
        </w:rPr>
        <w:t>Email وSMS وLDAP والخدمات الخارجية</w:t>
      </w:r>
    </w:p>
    <w:p>
      <w:pPr>
        <w:pStyle w:val="ListBullet"/>
        <w:jc w:val="right"/>
        <w:bidi w:val="1"/>
      </w:pPr>
      <w:r>
        <w:rPr>
          <w:rFonts w:ascii="Arial" w:hAnsi="Arial" w:cs="Arial" w:eastAsia="Arial"/>
          <w:sz w:val="19"/>
          <w:rtl/>
        </w:rPr>
        <w:t>Email/SMTP: لا استخدام نشط لـSmtpClient, MailKit أو مزود بريد في المشاريع المشمولة.</w:t>
      </w:r>
    </w:p>
    <w:p>
      <w:pPr>
        <w:pStyle w:val="ListBullet"/>
        <w:jc w:val="right"/>
        <w:bidi w:val="1"/>
      </w:pPr>
      <w:r>
        <w:rPr>
          <w:rFonts w:ascii="Arial" w:hAnsi="Arial" w:cs="Arial" w:eastAsia="Arial"/>
          <w:sz w:val="19"/>
          <w:rtl/>
        </w:rPr>
        <w:t>SMS: لا Twilio أو بوابة SMS أو HTTP client مخصص مثبت.</w:t>
      </w:r>
    </w:p>
    <w:p>
      <w:pPr>
        <w:pStyle w:val="ListBullet"/>
        <w:jc w:val="right"/>
        <w:bidi w:val="1"/>
      </w:pPr>
      <w:r>
        <w:rPr>
          <w:rFonts w:ascii="Arial" w:hAnsi="Arial" w:cs="Arial" w:eastAsia="Arial"/>
          <w:sz w:val="19"/>
          <w:rtl/>
        </w:rPr>
        <w:t>LDAP/Active Directory: لا DirectoryServices, LdapConnection أو Windows Authentication مثبتة؛ الدخول قاعدة بيانات/Session.</w:t>
      </w:r>
    </w:p>
    <w:p>
      <w:pPr>
        <w:pStyle w:val="ListBullet"/>
        <w:jc w:val="right"/>
        <w:bidi w:val="1"/>
      </w:pPr>
      <w:r>
        <w:rPr>
          <w:rFonts w:ascii="Arial" w:hAnsi="Arial" w:cs="Arial" w:eastAsia="Arial"/>
          <w:sz w:val="19"/>
          <w:rtl/>
        </w:rPr>
        <w:t>External databases: connection واحدة منطقياً باسم ConnectionStrings:Default إلى DATACORE. لم يوجد اتصال قاعدة ثانية مثبت.</w:t>
      </w:r>
    </w:p>
    <w:p>
      <w:pPr>
        <w:pStyle w:val="ListBullet"/>
        <w:jc w:val="right"/>
        <w:bidi w:val="1"/>
      </w:pPr>
      <w:r>
        <w:rPr>
          <w:rFonts w:ascii="Arial" w:hAnsi="Arial" w:cs="Arial" w:eastAsia="Arial"/>
          <w:sz w:val="19"/>
          <w:rtl/>
        </w:rPr>
        <w:t>Third-party/cloud: لا تكامل S3/Azure Blob/SharePoint أو API طرف ثالث مثبت في النطاق.</w:t>
      </w:r>
    </w:p>
    <w:p>
      <w:pPr>
        <w:pStyle w:val="ListBullet"/>
        <w:jc w:val="right"/>
        <w:bidi w:val="1"/>
      </w:pPr>
      <w:r>
        <w:rPr>
          <w:rFonts w:ascii="Arial" w:hAnsi="Arial" w:cs="Arial" w:eastAsia="Arial"/>
          <w:sz w:val="19"/>
          <w:rtl/>
        </w:rPr>
        <w:t>أسماء Notifications في SQL ليست دليلاً على Email/SMS؛ المثبت إشعارات داخل التطبيق فقط.</w:t>
      </w:r>
    </w:p>
    <w:p>
      <w:pPr>
        <w:pStyle w:val="Heading3"/>
        <w:jc w:val="right"/>
        <w:bidi w:val="1"/>
      </w:pPr>
      <w:r>
        <w:rPr>
          <w:rFonts w:ascii="Arial" w:hAnsi="Arial" w:cs="Arial" w:eastAsia="Arial"/>
          <w:b/>
          <w:color w:val="183B56"/>
          <w:sz w:val="24"/>
          <w:rtl/>
        </w:rPr>
        <w:t>File storage وUploads</w:t>
      </w:r>
    </w:p>
    <w:tbl>
      <w:tblPr>
        <w:tblStyle w:val="TableGrid"/>
        <w:tblW w:type="dxa" w:w="9866"/>
        <w:jc w:val="center"/>
        <w:tblLayout w:type="fixed"/>
        <w:tblLook w:firstColumn="1" w:firstRow="1" w:lastColumn="0" w:lastRow="0" w:noHBand="0" w:noVBand="1" w:val="04A0"/>
        <w:bidiVisual w:val="1"/>
        <w:tblInd w:w="120" w:type="dxa"/>
      </w:tblPr>
      <w:tblGrid>
        <w:gridCol w:w="2466"/>
        <w:gridCol w:w="2466"/>
        <w:gridCol w:w="2466"/>
        <w:gridCol w:w="2468"/>
      </w:tblGrid>
      <w:tr>
        <w:trPr>
          <w:tblHeader w:val="true"/>
        </w:trPr>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المسار</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الأنواع والحد</w:t>
            </w:r>
          </w:p>
        </w:tc>
        <w:tc>
          <w:tcPr>
            <w:tcW w:type="dxa" w:w="246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التخزين</w:t>
            </w:r>
          </w:p>
        </w:tc>
        <w:tc>
          <w:tcPr>
            <w:tcW w:type="dxa" w:w="246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دورة الحياة</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Housing UploadExcel</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.xls/.xlsx, MIME allow-list، 10MB، ملف واحد، signature validation</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wwwroot/uploads/excel باسم GUID؛ metadata في Session</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import مباشر إلى DATACORE عند الاعتماد؛ توجد فجوة TVP موثقة، وتعليق حذف اختياري لا يثبت تنظيفاً عاماً.</w:t>
            </w:r>
          </w:p>
        </w:tc>
      </w:tr>
      <w:tr>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Income ImportExcelForBuildingPayment</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.xls/.xlsx, MIME/signature، 10MB</w:t>
            </w:r>
          </w:p>
        </w:tc>
        <w:tc>
          <w:tcPr>
            <w:tcW w:type="dxa" w:w="246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نفس مجلد uploads/excel وSession</w:t>
            </w:r>
          </w:p>
        </w:tc>
        <w:tc>
          <w:tcPr>
            <w:tcW w:type="dxa" w:w="246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يحذف الملف بعد نجاح العملية/فشل القراءة؛ توجد دالة تنظيف أقدم من 7 أيام لكن يلزم إثبات استدعائها وجدولتها.</w:t>
            </w:r>
          </w:p>
        </w:tc>
      </w:tr>
      <w:tr>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UploadLab</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PDF/XLS/XLSX، 10MB، ملف واحد</w:t>
            </w:r>
          </w:p>
        </w:tc>
        <w:tc>
          <w:tcPr>
            <w:tcW w:type="dxa" w:w="2466"/>
            <w:tcMar>
              <w:top w:w="85" w:type="dxa"/>
              <w:start w:w="120" w:type="dxa"/>
              <w:bottom w:w="85" w:type="dxa"/>
              <w:end w:w="120" w:type="dxa"/>
            </w:tcMar>
            <w:vAlign w:val="center"/>
          </w:tcPr>
          <w:p>
            <w:pPr>
              <w:spacing w:after="40"/>
              <w:jc w:val="right"/>
              <w:bidi w:val="1"/>
            </w:pPr>
            <w:r>
              <w:rPr>
                <w:rFonts w:ascii="Arial" w:hAnsi="Arial" w:cs="Arial" w:eastAsia="Arial"/>
                <w:sz w:val="15"/>
                <w:rtl/>
              </w:rPr>
              <w:t>wwwroot/uploads/lab وSession فقط</w:t>
            </w:r>
          </w:p>
        </w:tc>
        <w:tc>
          <w:tcPr>
            <w:tcW w:type="dxa" w:w="2468"/>
            <w:tcMar>
              <w:top w:w="85" w:type="dxa"/>
              <w:start w:w="120" w:type="dxa"/>
              <w:bottom w:w="85" w:type="dxa"/>
              <w:end w:w="120" w:type="dxa"/>
            </w:tcMar>
            <w:vAlign w:val="center"/>
          </w:tcPr>
          <w:p>
            <w:pPr>
              <w:spacing w:after="40"/>
              <w:jc w:val="right"/>
              <w:bidi w:val="1"/>
            </w:pPr>
            <w:r>
              <w:rPr>
                <w:rFonts w:ascii="Arial" w:hAnsi="Arial" w:cs="Arial" w:eastAsia="Arial"/>
                <w:sz w:val="15"/>
                <w:rtl/>
              </w:rPr>
              <w:t>لا SQL؛ لا حذف من الصفحة ولا retention مثبت. المجلد مستبعد من Content في csproj، وقد لا يُنشأ في publish.</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المجلدان تحت web root، لذا الملفات قد تصبح قابلة للوصول المباشر إن عُرف URL. لا فحص malware، ولا تشفير at rest، ولا authorization على static files، ولا storage quota مثبتة. ينبغي نقل المرفقات الحساسة خارج web root وتقديمها عبر Action مفوض، لكن هذا توصية لا وصف للحالة الحالية.</w:t>
      </w:r>
    </w:p>
    <w:p>
      <w:pPr>
        <w:pStyle w:val="Heading2"/>
        <w:jc w:val="right"/>
        <w:bidi w:val="1"/>
      </w:pPr>
      <w:r>
        <w:rPr>
          <w:rFonts w:ascii="Arial" w:hAnsi="Arial" w:cs="Arial" w:eastAsia="Arial"/>
          <w:b/>
          <w:color w:val="187B8C"/>
          <w:sz w:val="28"/>
          <w:rtl/>
        </w:rPr>
        <w:t>بيئة التطوير والتشغيل</w:t>
      </w:r>
    </w:p>
    <w:p>
      <w:pPr>
        <w:pStyle w:val="Heading3"/>
        <w:jc w:val="right"/>
        <w:bidi w:val="1"/>
      </w:pPr>
      <w:r>
        <w:rPr>
          <w:rFonts w:ascii="Arial" w:hAnsi="Arial" w:cs="Arial" w:eastAsia="Arial"/>
          <w:b/>
          <w:color w:val="183B56"/>
          <w:sz w:val="24"/>
          <w:rtl/>
        </w:rPr>
        <w:t>المتطلبات المثبتة</w:t>
      </w:r>
    </w:p>
    <w:p>
      <w:pPr>
        <w:pStyle w:val="ListBullet"/>
        <w:jc w:val="right"/>
        <w:bidi w:val="1"/>
      </w:pPr>
      <w:r>
        <w:rPr>
          <w:rFonts w:ascii="Arial" w:hAnsi="Arial" w:cs="Arial" w:eastAsia="Arial"/>
          <w:sz w:val="19"/>
          <w:rtl/>
        </w:rPr>
        <w:t>.NET 8 SDK يدعم net8.0 وC# 12. لا يوجد global.json لتثبيت patch SDK؛ يجب على الفريق اعتماد إصدار SDK موحد متوافق.</w:t>
      </w:r>
    </w:p>
    <w:p>
      <w:pPr>
        <w:pStyle w:val="ListBullet"/>
        <w:jc w:val="right"/>
        <w:bidi w:val="1"/>
      </w:pPr>
      <w:r>
        <w:rPr>
          <w:rFonts w:ascii="Arial" w:hAnsi="Arial" w:cs="Arial" w:eastAsia="Arial"/>
          <w:sz w:val="19"/>
          <w:rtl/>
        </w:rPr>
        <w:t>Visual Studio 2022 بإصدار يدعم .NET 8 وASP.NET and web development. SQL project في الحل قد يحتاج SQL Server Data Tools؛ ليس ضرورياً لبناء مشروع MVC منفرداً.</w:t>
      </w:r>
    </w:p>
    <w:p>
      <w:pPr>
        <w:pStyle w:val="ListBullet"/>
        <w:jc w:val="right"/>
        <w:bidi w:val="1"/>
      </w:pPr>
      <w:r>
        <w:rPr>
          <w:rFonts w:ascii="Arial" w:hAnsi="Arial" w:cs="Arial" w:eastAsia="Arial"/>
          <w:sz w:val="19"/>
          <w:rtl/>
        </w:rPr>
        <w:t>SQL Server يمكنه استضافة DATACORE وتعريفاتها الحالية؛ الإصدار/edition/compatibility لم يُستعلم في هذه المرحلة، لذلك لا يُفترض رقم بعينه.</w:t>
      </w:r>
    </w:p>
    <w:p>
      <w:pPr>
        <w:pStyle w:val="ListBullet"/>
        <w:jc w:val="right"/>
        <w:bidi w:val="1"/>
      </w:pPr>
      <w:r>
        <w:rPr>
          <w:rFonts w:ascii="Arial" w:hAnsi="Arial" w:cs="Arial" w:eastAsia="Arial"/>
          <w:sz w:val="19"/>
          <w:rtl/>
        </w:rPr>
        <w:t>Node/npm مطلوبان فقط لبناء Tailwind (tw:watch, tw:build) عندما تتغير assets.</w:t>
      </w:r>
    </w:p>
    <w:p>
      <w:pPr>
        <w:pStyle w:val="ListBullet"/>
        <w:jc w:val="right"/>
        <w:bidi w:val="1"/>
      </w:pPr>
      <w:r>
        <w:rPr>
          <w:rFonts w:ascii="Arial" w:hAnsi="Arial" w:cs="Arial" w:eastAsia="Arial"/>
          <w:sz w:val="19"/>
          <w:rtl/>
        </w:rPr>
        <w:t>Startup Project الصحيح: SmartFoundation.Mvc/SmartFoundation.Mvc.csproj. ملف Program.cs في جذر المستودع ليس نقطة تشغيل.</w:t>
      </w:r>
    </w:p>
    <w:p>
      <w:pPr>
        <w:pStyle w:val="Heading3"/>
        <w:jc w:val="right"/>
        <w:bidi w:val="1"/>
      </w:pPr>
      <w:r>
        <w:rPr>
          <w:rFonts w:ascii="Arial" w:hAnsi="Arial" w:cs="Arial" w:eastAsia="Arial"/>
          <w:b/>
          <w:color w:val="183B56"/>
          <w:sz w:val="24"/>
          <w:rtl/>
        </w:rPr>
        <w:t>أوامر موثقة للاستخدام، غير منفذة في هذه المرحلة</w:t>
      </w:r>
    </w:p>
    <w:p>
      <w:pPr>
        <w:pStyle w:val="CodeRTL"/>
        <w:jc w:val="left"/>
        <w:keepLines w:val="0"/>
        <w:bidi w:val="1"/>
      </w:pPr>
      <w:r>
        <w:rPr>
          <w:rFonts w:ascii="Consolas" w:hAnsi="Consolas" w:cs="Consolas" w:eastAsia="Consolas"/>
          <w:sz w:val="14"/>
          <w:rtl/>
        </w:rPr>
        <w:t>dotnet restore SmartFoundation.sln</w:t>
        <w:br/>
        <w:t>dotnet build SmartFoundation.Mvc/SmartFoundation.Mvc.csproj</w:t>
        <w:br/>
        <w:t>dotnet run --project SmartFoundation.Mvc/SmartFoundation.Mvc.csproj</w:t>
        <w:br/>
        <w:t>dotnet test SmartFoundation.Application.Tests/SmartFoundation.Application.Tests.csproj</w:t>
        <w:br/>
        <w:t>npm install --prefix SmartFoundation.Mvc</w:t>
        <w:br/>
        <w:t>npm --prefix SmartFoundation.Mvc run tw:build</w:t>
      </w:r>
    </w:p>
    <w:p>
      <w:pPr>
        <w:jc w:val="right"/>
        <w:bidi w:val="1"/>
      </w:pPr>
      <w:r>
        <w:rPr>
          <w:rFonts w:ascii="Arial" w:hAnsi="Arial" w:cs="Arial" w:eastAsia="Arial"/>
          <w:b w:val="0"/>
          <w:sz w:val="19"/>
          <w:rtl/>
        </w:rPr>
        <w:t>البناء الكامل للحل قد يتطلب tooling لمشروع SmartFoundation.Database.sqlproj. قاعدة SQL داخل المستودع Snapshot مرجعي وليست مصدر نشر أو حقيقة حية.</w:t>
      </w:r>
    </w:p>
    <w:p>
      <w:pPr>
        <w:pStyle w:val="Heading3"/>
        <w:jc w:val="right"/>
        <w:bidi w:val="1"/>
      </w:pPr>
      <w:r>
        <w:rPr>
          <w:rFonts w:ascii="Arial" w:hAnsi="Arial" w:cs="Arial" w:eastAsia="Arial"/>
          <w:b/>
          <w:color w:val="183B56"/>
          <w:sz w:val="24"/>
          <w:rtl/>
        </w:rPr>
        <w:t>Development وProduction وConfiguration</w:t>
      </w:r>
    </w:p>
    <w:p>
      <w:pPr>
        <w:pStyle w:val="ListBullet"/>
        <w:jc w:val="right"/>
        <w:bidi w:val="1"/>
      </w:pPr>
      <w:r>
        <w:rPr>
          <w:rFonts w:ascii="Arial" w:hAnsi="Arial" w:cs="Arial" w:eastAsia="Arial"/>
          <w:sz w:val="19"/>
          <w:rtl/>
        </w:rPr>
        <w:t>ASP.NET Core يدمج appsettings.json ثم appsettings.{Environment}.json ثم environment variables والمصادر القياسية.</w:t>
      </w:r>
    </w:p>
    <w:p>
      <w:pPr>
        <w:pStyle w:val="ListBullet"/>
        <w:jc w:val="right"/>
        <w:bidi w:val="1"/>
      </w:pPr>
      <w:r>
        <w:rPr>
          <w:rFonts w:ascii="Arial" w:hAnsi="Arial" w:cs="Arial" w:eastAsia="Arial"/>
          <w:sz w:val="19"/>
          <w:rtl/>
        </w:rPr>
        <w:t>المفاتيح المهمة: ConnectionStrings:Default, SmartData:Whitelist, SmartData:MaxPageSize, Logging:LogLevel, AllowedHosts, وAiAssistant:.</w:t>
      </w:r>
    </w:p>
    <w:p>
      <w:pPr>
        <w:pStyle w:val="ListBullet"/>
        <w:jc w:val="right"/>
        <w:bidi w:val="1"/>
      </w:pPr>
      <w:r>
        <w:rPr>
          <w:rFonts w:ascii="Arial" w:hAnsi="Arial" w:cs="Arial" w:eastAsia="Arial"/>
          <w:sz w:val="19"/>
          <w:rtl/>
        </w:rPr>
        <w:t>لا تُخزن الأسرار في Documentation أو source control. استخدم environment variables أو secret store معتمد؛ مثال اسم فقط: ConnectionStringsDefault.</w:t>
      </w:r>
    </w:p>
    <w:p>
      <w:pPr>
        <w:pStyle w:val="ListBullet"/>
        <w:jc w:val="right"/>
        <w:bidi w:val="1"/>
      </w:pPr>
      <w:r>
        <w:rPr>
          <w:rFonts w:ascii="Arial" w:hAnsi="Arial" w:cs="Arial" w:eastAsia="Arial"/>
          <w:sz w:val="19"/>
          <w:rtl/>
        </w:rPr>
        <w:t>Development launch profiles موجودة لـProject/IIS Express، لكنها لا تثبت إعداد خادم الإنتاج.</w:t>
      </w:r>
    </w:p>
    <w:p>
      <w:pPr>
        <w:pStyle w:val="ListBullet"/>
        <w:jc w:val="right"/>
        <w:bidi w:val="1"/>
      </w:pPr>
      <w:r>
        <w:rPr>
          <w:rFonts w:ascii="Arial" w:hAnsi="Arial" w:cs="Arial" w:eastAsia="Arial"/>
          <w:sz w:val="19"/>
          <w:rtl/>
        </w:rPr>
        <w:t>Production config يحتوي connection وAI keys في الملف؛ يجب تدقيق تاريخ Git وتدوير أي قيمة حقيقية نُشرت سابقاً، دون نسخها إلى وثائق أو logs.</w:t>
      </w:r>
    </w:p>
    <w:p>
      <w:pPr>
        <w:pStyle w:val="ListBullet"/>
        <w:jc w:val="right"/>
        <w:bidi w:val="1"/>
      </w:pPr>
      <w:r>
        <w:rPr>
          <w:rFonts w:ascii="Arial" w:hAnsi="Arial" w:cs="Arial" w:eastAsia="Arial"/>
          <w:sz w:val="19"/>
          <w:rtl/>
        </w:rPr>
        <w:t>UseHsts وUseHttpsRedirection يعملان دون شرط بيئة في الكود. Secure cookies تتطلب HTTPS حتى في Development؛ قد يفشل Session على HTTP محلي.</w:t>
      </w:r>
    </w:p>
    <w:p>
      <w:pPr>
        <w:pStyle w:val="Heading2"/>
        <w:jc w:val="right"/>
        <w:bidi w:val="1"/>
      </w:pPr>
      <w:r>
        <w:rPr>
          <w:rFonts w:ascii="Arial" w:hAnsi="Arial" w:cs="Arial" w:eastAsia="Arial"/>
          <w:b/>
          <w:color w:val="187B8C"/>
          <w:sz w:val="28"/>
          <w:rtl/>
        </w:rPr>
        <w:t>النشر على IIS: Runbook توثيقي فقط</w:t>
      </w:r>
    </w:p>
    <w:p>
      <w:pPr>
        <w:jc w:val="right"/>
        <w:bidi w:val="1"/>
      </w:pPr>
      <w:r>
        <w:rPr>
          <w:rFonts w:ascii="Arial" w:hAnsi="Arial" w:cs="Arial" w:eastAsia="Arial"/>
          <w:b w:val="0"/>
          <w:sz w:val="19"/>
          <w:rtl/>
        </w:rPr>
        <w:t>لم يُنفذ نشر. ملفات FolderProfile.pubxml تنشر FileSystem إلى مسارين محليين مختلفين مع DeleteExistingFiles=false; لا تثبت IIS site أو App Pool أو طريقة promotion.</w:t>
      </w:r>
    </w:p>
    <w:p>
      <w:pPr>
        <w:pStyle w:val="Heading3"/>
        <w:jc w:val="right"/>
        <w:bidi w:val="1"/>
      </w:pPr>
      <w:r>
        <w:rPr>
          <w:rFonts w:ascii="Arial" w:hAnsi="Arial" w:cs="Arial" w:eastAsia="Arial"/>
          <w:b/>
          <w:color w:val="183B56"/>
          <w:sz w:val="24"/>
          <w:rtl/>
        </w:rPr>
        <w:t>المتطلبات</w:t>
      </w:r>
    </w:p>
    <w:p>
      <w:pPr>
        <w:pStyle w:val="ListNumber"/>
        <w:jc w:val="right"/>
        <w:bidi w:val="1"/>
      </w:pPr>
      <w:r>
        <w:rPr>
          <w:rFonts w:ascii="Arial" w:hAnsi="Arial" w:cs="Arial" w:eastAsia="Arial"/>
          <w:sz w:val="19"/>
          <w:rtl/>
        </w:rPr>
        <w:t>Windows Server مدعوم، IIS مع ASP.NET Core Module، و.NET 8 Hosting Bundle مطابق للمعمارية.</w:t>
      </w:r>
    </w:p>
    <w:p>
      <w:pPr>
        <w:pStyle w:val="ListNumber"/>
        <w:jc w:val="right"/>
        <w:bidi w:val="1"/>
      </w:pPr>
      <w:r>
        <w:rPr>
          <w:rFonts w:ascii="Arial" w:hAnsi="Arial" w:cs="Arial" w:eastAsia="Arial"/>
          <w:sz w:val="19"/>
          <w:rtl/>
        </w:rPr>
        <w:t>Application Pool مخصص، No Managed Code, Integrated pipeline، وهوية خدمة محدودة الصلاحيات. AnyCPU مثبت؛ اختر x64 ما لم يفرض LLama backend غير ذلك.</w:t>
      </w:r>
    </w:p>
    <w:p>
      <w:pPr>
        <w:pStyle w:val="ListNumber"/>
        <w:jc w:val="right"/>
        <w:bidi w:val="1"/>
      </w:pPr>
      <w:r>
        <w:rPr>
          <w:rFonts w:ascii="Arial" w:hAnsi="Arial" w:cs="Arial" w:eastAsia="Arial"/>
          <w:sz w:val="19"/>
          <w:rtl/>
        </w:rPr>
        <w:t>IIS Site/Binding باسم وhostname معتمدين، وشهادة TLS صحيحة وسلسلة موثوقة وتجديد مراقب.</w:t>
      </w:r>
    </w:p>
    <w:p>
      <w:pPr>
        <w:pStyle w:val="ListNumber"/>
        <w:jc w:val="right"/>
        <w:bidi w:val="1"/>
      </w:pPr>
      <w:r>
        <w:rPr>
          <w:rFonts w:ascii="Arial" w:hAnsi="Arial" w:cs="Arial" w:eastAsia="Arial"/>
          <w:sz w:val="19"/>
          <w:rtl/>
        </w:rPr>
        <w:t>مجلد إصدار غير قابل للكتابة لهوية App Pool، باستثناء مجلدات runtime المطلوبة صراحة: uploads، logs إن كان provider ملفياً، ومكان Data Protection keys إن اعتمد.</w:t>
      </w:r>
    </w:p>
    <w:p>
      <w:pPr>
        <w:pStyle w:val="ListNumber"/>
        <w:jc w:val="right"/>
        <w:bidi w:val="1"/>
      </w:pPr>
      <w:r>
        <w:rPr>
          <w:rFonts w:ascii="Arial" w:hAnsi="Arial" w:cs="Arial" w:eastAsia="Arial"/>
          <w:sz w:val="19"/>
          <w:rtl/>
        </w:rPr>
        <w:t>connection/AI settings تحقن من بيئة آمنة. امنع تقديم appsettings, model metadata، logs، وملفات النسخ عبر static hosting.</w:t>
      </w:r>
    </w:p>
    <w:p>
      <w:pPr>
        <w:pStyle w:val="ListNumber"/>
        <w:jc w:val="right"/>
        <w:bidi w:val="1"/>
      </w:pPr>
      <w:r>
        <w:rPr>
          <w:rFonts w:ascii="Arial" w:hAnsi="Arial" w:cs="Arial" w:eastAsia="Arial"/>
          <w:sz w:val="19"/>
          <w:rtl/>
        </w:rPr>
        <w:t>انسخ font، AiModels, وAiDocs بحسب الحاجة. تحقق من حجم model وذاكرة الخادم ووقت startup قبل التحويل.</w:t>
      </w:r>
    </w:p>
    <w:p>
      <w:pPr>
        <w:pStyle w:val="Heading3"/>
        <w:jc w:val="right"/>
        <w:bidi w:val="1"/>
      </w:pPr>
      <w:r>
        <w:rPr>
          <w:rFonts w:ascii="Arial" w:hAnsi="Arial" w:cs="Arial" w:eastAsia="Arial"/>
          <w:b/>
          <w:color w:val="183B56"/>
          <w:sz w:val="24"/>
          <w:rtl/>
        </w:rPr>
        <w:t>خطوات Publish/Deploy المقترحة</w:t>
      </w:r>
    </w:p>
    <w:p>
      <w:pPr>
        <w:pStyle w:val="ListNumber"/>
        <w:jc w:val="right"/>
        <w:bidi w:val="1"/>
      </w:pPr>
      <w:r>
        <w:rPr>
          <w:rFonts w:ascii="Arial" w:hAnsi="Arial" w:cs="Arial" w:eastAsia="Arial"/>
          <w:sz w:val="19"/>
          <w:rtl/>
        </w:rPr>
        <w:t>اعتمد commit/tag وغيّر configuration إلى Release في pipeline موثوق.</w:t>
      </w:r>
    </w:p>
    <w:p>
      <w:pPr>
        <w:pStyle w:val="ListNumber"/>
        <w:jc w:val="right"/>
        <w:bidi w:val="1"/>
      </w:pPr>
      <w:r>
        <w:rPr>
          <w:rFonts w:ascii="Arial" w:hAnsi="Arial" w:cs="Arial" w:eastAsia="Arial"/>
          <w:sz w:val="19"/>
          <w:rtl/>
        </w:rPr>
        <w:t>نفذ restore/build/test/publish في CI أو محطة بناء؛ لا تبنِ على خادم IIS.</w:t>
      </w:r>
    </w:p>
    <w:p>
      <w:pPr>
        <w:pStyle w:val="ListNumber"/>
        <w:jc w:val="right"/>
        <w:bidi w:val="1"/>
      </w:pPr>
      <w:r>
        <w:rPr>
          <w:rFonts w:ascii="Arial" w:hAnsi="Arial" w:cs="Arial" w:eastAsia="Arial"/>
          <w:sz w:val="19"/>
          <w:rtl/>
        </w:rPr>
        <w:t>افحص artifact بحثاً عن أسرار، وتحقق من font/model/docs/static assets وweb.config المولد.</w:t>
      </w:r>
    </w:p>
    <w:p>
      <w:pPr>
        <w:pStyle w:val="ListNumber"/>
        <w:jc w:val="right"/>
        <w:bidi w:val="1"/>
      </w:pPr>
      <w:r>
        <w:rPr>
          <w:rFonts w:ascii="Arial" w:hAnsi="Arial" w:cs="Arial" w:eastAsia="Arial"/>
          <w:sz w:val="19"/>
          <w:rtl/>
        </w:rPr>
        <w:t>خذ نسخة احتياطية معتمدة قبل التغيير وفق سياسة المؤسسة، ثم أوقف استقبال الطلبات بطريقة drain/appoffline.</w:t>
      </w:r>
    </w:p>
    <w:p>
      <w:pPr>
        <w:pStyle w:val="ListNumber"/>
        <w:jc w:val="right"/>
        <w:bidi w:val="1"/>
      </w:pPr>
      <w:r>
        <w:rPr>
          <w:rFonts w:ascii="Arial" w:hAnsi="Arial" w:cs="Arial" w:eastAsia="Arial"/>
          <w:sz w:val="19"/>
          <w:rtl/>
        </w:rPr>
        <w:t>انشر إلى مجلد إصدار جديد، اضبط ACLs، وبدّل binding/path أو symlink/junction بطريقة قابلة للرجوع.</w:t>
      </w:r>
    </w:p>
    <w:p>
      <w:pPr>
        <w:pStyle w:val="ListNumber"/>
        <w:jc w:val="right"/>
        <w:bidi w:val="1"/>
      </w:pPr>
      <w:r>
        <w:rPr>
          <w:rFonts w:ascii="Arial" w:hAnsi="Arial" w:cs="Arial" w:eastAsia="Arial"/>
          <w:sz w:val="19"/>
          <w:rtl/>
        </w:rPr>
        <w:t>شغّل smoke tests: startup، Login test account، Session، صفحة read-only، PDF صغير، upload غير حساس في بيئة اختبار، AI إن كان enabled، واتصال DATACORE.</w:t>
      </w:r>
    </w:p>
    <w:p>
      <w:pPr>
        <w:pStyle w:val="ListNumber"/>
        <w:jc w:val="right"/>
        <w:bidi w:val="1"/>
      </w:pPr>
      <w:r>
        <w:rPr>
          <w:rFonts w:ascii="Arial" w:hAnsi="Arial" w:cs="Arial" w:eastAsia="Arial"/>
          <w:sz w:val="19"/>
          <w:rtl/>
        </w:rPr>
        <w:t>راقب Event Viewer/IIS/ASP.NET/SQL logs، ثم أغلق نافذة التغيير أو نفذ rollback للـartifact السابق عند الفشل.</w:t>
      </w:r>
    </w:p>
    <w:p>
      <w:pPr>
        <w:jc w:val="right"/>
        <w:bidi w:val="1"/>
      </w:pPr>
      <w:r>
        <w:rPr>
          <w:rFonts w:ascii="Arial" w:hAnsi="Arial" w:cs="Arial" w:eastAsia="Arial"/>
          <w:b w:val="0"/>
          <w:sz w:val="19"/>
          <w:rtl/>
        </w:rPr>
        <w:t>هذه خطوات توثيقية وليست دليلاً على تطبيقها.</w:t>
      </w:r>
    </w:p>
    <w:p>
      <w:pPr>
        <w:pStyle w:val="Heading3"/>
        <w:jc w:val="right"/>
        <w:bidi w:val="1"/>
      </w:pPr>
      <w:r>
        <w:rPr>
          <w:rFonts w:ascii="Arial" w:hAnsi="Arial" w:cs="Arial" w:eastAsia="Arial"/>
          <w:b/>
          <w:color w:val="183B56"/>
          <w:sz w:val="24"/>
          <w:rtl/>
        </w:rPr>
        <w:t>Reverse proxy وTLS وForwarded Headers</w:t>
      </w:r>
    </w:p>
    <w:p>
      <w:pPr>
        <w:pStyle w:val="ListBullet"/>
        <w:jc w:val="right"/>
        <w:bidi w:val="1"/>
      </w:pPr>
      <w:r>
        <w:rPr>
          <w:rFonts w:ascii="Arial" w:hAnsi="Arial" w:cs="Arial" w:eastAsia="Arial"/>
          <w:sz w:val="19"/>
          <w:rtl/>
        </w:rPr>
        <w:t>HSTS/HTTPS redirection/security headers مثبتة في التطبيق.</w:t>
      </w:r>
    </w:p>
    <w:p>
      <w:pPr>
        <w:pStyle w:val="ListBullet"/>
        <w:jc w:val="right"/>
        <w:bidi w:val="1"/>
      </w:pPr>
      <w:r>
        <w:rPr>
          <w:rFonts w:ascii="Arial" w:hAnsi="Arial" w:cs="Arial" w:eastAsia="Arial"/>
          <w:sz w:val="19"/>
          <w:rtl/>
        </w:rPr>
        <w:t>لا UseForwardedHeaders ولا ForwardedHeadersOptions مثبتين. خلف IIS خارج العملية قد يعالج ASP.NET Core Module بعض المعلومات، لكن أي proxy إضافي أو load balancer يحتاج Trusted Proxies/Networks وترتيب middleware قبل redirect/session/logging.</w:t>
      </w:r>
    </w:p>
    <w:p>
      <w:pPr>
        <w:pStyle w:val="ListBullet"/>
        <w:jc w:val="right"/>
        <w:bidi w:val="1"/>
      </w:pPr>
      <w:r>
        <w:rPr>
          <w:rFonts w:ascii="Arial" w:hAnsi="Arial" w:cs="Arial" w:eastAsia="Arial"/>
          <w:sz w:val="19"/>
          <w:rtl/>
        </w:rPr>
        <w:t>الكود يقرأ X-Forwarded-For في سياقات سابقة دون سياسة trust موحدة؛ لا تعتمد عليه للتدقيق قبل ضبط forwarded headers.</w:t>
      </w:r>
    </w:p>
    <w:p>
      <w:pPr>
        <w:pStyle w:val="ListBullet"/>
        <w:jc w:val="right"/>
        <w:bidi w:val="1"/>
      </w:pPr>
      <w:r>
        <w:rPr>
          <w:rFonts w:ascii="Arial" w:hAnsi="Arial" w:cs="Arial" w:eastAsia="Arial"/>
          <w:sz w:val="19"/>
          <w:rtl/>
        </w:rPr>
        <w:t>TLS termination، cipher policy، شهادة الإنتاج وHTTP→HTTPS binding فجوات بنية تحتية غير موجودة في المستودع.</w:t>
      </w:r>
    </w:p>
    <w:p>
      <w:pPr>
        <w:pStyle w:val="Heading2"/>
        <w:jc w:val="right"/>
        <w:bidi w:val="1"/>
      </w:pPr>
      <w:r>
        <w:rPr>
          <w:rFonts w:ascii="Arial" w:hAnsi="Arial" w:cs="Arial" w:eastAsia="Arial"/>
          <w:b/>
          <w:color w:val="187B8C"/>
          <w:sz w:val="28"/>
          <w:rtl/>
        </w:rPr>
        <w:t>النسخ الاحتياطي والاستعادة</w:t>
      </w:r>
    </w:p>
    <w:p>
      <w:pPr>
        <w:jc w:val="right"/>
        <w:bidi w:val="1"/>
      </w:pPr>
      <w:r>
        <w:rPr>
          <w:rFonts w:ascii="Arial" w:hAnsi="Arial" w:cs="Arial" w:eastAsia="Arial"/>
          <w:b w:val="0"/>
          <w:sz w:val="19"/>
          <w:rtl/>
        </w:rPr>
        <w:t>لم تُنفذ أي عملية. المطلوب خطة مترابطة واختبار استعادة دوري، لا مجرد نسخ ملفات منفصلة.</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الأصل</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ما يجب نسخه</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نقاط الاستعادة والتحقق</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DATACORE</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Full backups وفق RPO، Differential/Log backups إذا كان Recovery Model والسياسة يسمحان، ومفاتيح/شهادات تشفير SQL إن وجدت</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RESTORE VERIFYONLY لا يكفي وحده؛ نفذ استعادة اختبارية مع DBCC وسيطرة وصول، ثم smoke test لتوافق التطبيق. الإصدار/Recovery Model/SQL Agent jobs فجوات حالية.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Uploads/attachments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wwwroot/uploads/excel وwwwroot/uploads/lab إن اعتبرت سجلات لازمة</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نسخ متسق مع DB عند وجود references، retention واضح، malware scan، تشفير، وتجربة استرجاع ملف. بعض Excel مؤقت ويجب ألا يتحول تلقائياً إلى backup دائم.</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Configuration</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أسماء الإعدادات ونسخ آمنة من قيم الإنتاج في secret manager/IIS configuration</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لا تعِد أسراراً قديمة بلا تدوير؛ تحقق من connection، AllowedHosts، whitelist وAI options بعد الاستعادة.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Application artifact</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حزمة الإصدار، web.config, static assets، Tajawal font، AiDocs وملف GGUF إذا كان مرخصاً</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احتفظ بـchecksums ونسخة الإصدار السابق؛ source وحده لا يكفي لاستعادة سريعة.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Data Protection keys</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key ring إذا تم تخصيصه لاحقاً</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لا يوجد PersistKeysToFileSystem/Redis/DB مثبت حالياً. المفاتيح الافتراضية قد تتغير بين instances/redeploy؛ يؤثر ذلك على cookies/antiforgery. اعتمد مخزناً مشتركاً محمياً قبل scale-out.</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IIS/OS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site bindings، App Pool identity/settings، ACLs، certificates references، environment variables</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صدّر configuration بطريقة آمنة، ولا تضع private keys في repo. اختبر إعادة بناء خادم جديد.</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Logs/Audit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logs التشغيلية بحسب retention، وDATACORE AuditLog/ErrorLog ضمن backup القاعدة</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حافظ على الوصول المقيد والسلامة والحجم؛ لا توجد سياسة retention مثبتة.</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يجب تعريف RPO/RTO، مالك النسخ، الجدول، التشفير، off-site/immutable copy، alerting، وموعد restore drill. كلها فجوات تنظيمية حالياً.</w:t>
      </w:r>
    </w:p>
    <w:p>
      <w:pPr>
        <w:pStyle w:val="Heading2"/>
        <w:jc w:val="right"/>
        <w:bidi w:val="1"/>
      </w:pPr>
      <w:r>
        <w:rPr>
          <w:rFonts w:ascii="Arial" w:hAnsi="Arial" w:cs="Arial" w:eastAsia="Arial"/>
          <w:b/>
          <w:color w:val="187B8C"/>
          <w:sz w:val="28"/>
          <w:rtl/>
        </w:rPr>
        <w:t>استكشاف الأخطاء</w:t>
      </w:r>
    </w:p>
    <w:p>
      <w:pPr>
        <w:pStyle w:val="Heading3"/>
        <w:jc w:val="right"/>
        <w:bidi w:val="1"/>
      </w:pPr>
      <w:r>
        <w:rPr>
          <w:rFonts w:ascii="Arial" w:hAnsi="Arial" w:cs="Arial" w:eastAsia="Arial"/>
          <w:b/>
          <w:color w:val="183B56"/>
          <w:sz w:val="24"/>
          <w:rtl/>
        </w:rPr>
        <w:t>أين تبدأ</w:t>
      </w:r>
    </w:p>
    <w:p>
      <w:pPr>
        <w:pStyle w:val="ListNumber"/>
        <w:jc w:val="right"/>
        <w:bidi w:val="1"/>
      </w:pPr>
      <w:r>
        <w:rPr>
          <w:rFonts w:ascii="Arial" w:hAnsi="Arial" w:cs="Arial" w:eastAsia="Arial"/>
          <w:sz w:val="19"/>
          <w:rtl/>
        </w:rPr>
        <w:t>سجل وقت المشكلة، URL، environment، المستخدم/Idara دون كلمة مرور أو token، correlation إن وجد، والعملية المطلوبة.</w:t>
      </w:r>
    </w:p>
    <w:p>
      <w:pPr>
        <w:pStyle w:val="ListNumber"/>
        <w:jc w:val="right"/>
        <w:bidi w:val="1"/>
      </w:pPr>
      <w:r>
        <w:rPr>
          <w:rFonts w:ascii="Arial" w:hAnsi="Arial" w:cs="Arial" w:eastAsia="Arial"/>
          <w:sz w:val="19"/>
          <w:rtl/>
        </w:rPr>
        <w:t>راجع IIS access logs وASP.NET stdout/Event Viewer إن فشل startup، ثم application ILogger وSQL ErrorLog وفق صلاحية قراءة معتمدة.</w:t>
      </w:r>
    </w:p>
    <w:p>
      <w:pPr>
        <w:pStyle w:val="ListNumber"/>
        <w:jc w:val="right"/>
        <w:bidi w:val="1"/>
      </w:pPr>
      <w:r>
        <w:rPr>
          <w:rFonts w:ascii="Arial" w:hAnsi="Arial" w:cs="Arial" w:eastAsia="Arial"/>
          <w:sz w:val="19"/>
          <w:rtl/>
        </w:rPr>
        <w:t>افصل بين خطأ أعمال 50001..50999 ورسالة تنفيذ عامة، وبين exception اتصال/تهيئة.</w:t>
      </w:r>
    </w:p>
    <w:p>
      <w:pPr>
        <w:pStyle w:val="ListNumber"/>
        <w:jc w:val="right"/>
        <w:bidi w:val="1"/>
      </w:pPr>
      <w:r>
        <w:rPr>
          <w:rFonts w:ascii="Arial" w:hAnsi="Arial" w:cs="Arial" w:eastAsia="Arial"/>
          <w:sz w:val="19"/>
          <w:rtl/>
        </w:rPr>
        <w:t>لا تعِد تنفيذ write/import تلقائياً قبل معرفة ما إذا كان transaction التزم؛ النظام لا يملك idempotency عامة.</w:t>
      </w:r>
    </w:p>
    <w:p>
      <w:pPr>
        <w:pStyle w:val="Heading3"/>
        <w:jc w:val="right"/>
        <w:bidi w:val="1"/>
      </w:pPr>
      <w:r>
        <w:rPr>
          <w:rFonts w:ascii="Arial" w:hAnsi="Arial" w:cs="Arial" w:eastAsia="Arial"/>
          <w:b/>
          <w:color w:val="183B56"/>
          <w:sz w:val="24"/>
          <w:rtl/>
        </w:rPr>
        <w:t>مصفوفة الأعراض</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العرض</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فحوص آمنة</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الأسباب المرجحة/الإجراء</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التطبيق لا يبدأ</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Event Viewer/ANCM stdout مؤقتاً، وجود runtime وfont وGGUF، ACLs، environment</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Hosting Bundle مفقود، Tajawal-Regular.ttf أو model مفقود، config غير صالح، أو ذاكرة LLama غير كافية. عطّل stdout بعد التشخيص ولا تترك أسراراً في السجل.</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500/502.5 على IIS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App Pool state، dotnet --info تشغيلياً، web.config، process identity</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runtime mismatch أو startup exception. لا تمنح Full Control للمجلد كله كحل سريع.</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redirect loop/Session مفقودة</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HTTPS، Secure cookie، SameSite/domain، ترتيب Session، تعدد instances</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Cookie Secure=Always; Memory cache غير مشترك. scale-out يحتاج distributed cache وData Protection مشتركة.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Login يفشل</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log العام، اتصال DATACORE، وجود إجراء login في whitelist/mapper، وقت الخادم</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لا تسجل password أو connection. لا تختبر بحساب إنتاجي دون موافقة.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Permission button مفقود</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first DataTable result، permissionTypeNameE, pageName/action casing، Session Idara</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افصل بين بيانات seed/gateway والـUI. إخفاء الزر لا يثبت منع endpoint.</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SQL timeout/connection</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network/DNS/TLS، pool، command timeout، blocking عبر DBA</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Home direct command=60s وIncome import=120s؛ باقي paths قد تعتمد defaults. لا تضف retry لعملية write قبل idempotency.</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خطأ 50001</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الرسالة الوظيفية والمدخلات والحالة الحالية</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Business validation؛ صحح الطلب ولا تعاملها كعطل بنية.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خطأ SQL غير متوقع</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application log + dbo.ErrorLog مع DBA، procedure/page/action</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MastersCRUD يسجل غير 50001..50999؛ بعض Controllers تعيد ex.Message وهي فجوة كشف معلومات.</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PDF فارغ</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filter/query، dt المختار، permission، logo/font، route</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بعض التقارير تطبع dt1 فقط وبعضها عناوين منسوخة. DeductListReport غير موصول حياً.</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PDF بطيء/ذاكرة مرتفعة</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عدد الصفوف/الأعمدة وحجم الطلب، CPU/memory</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لا limits عامة؛ قلل dataset وأضف حدوداً واختبارات تحميل قبل الإنتاج.</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Excel لا يقرأ</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extension/MIME/signature، حماية الملف، أول sheet/header، 10MB</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ExcelDataReader؛ أعد Save As دون تشفير في بيئة آمنة. لا ترسل ex.Message للمستخدم.</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Upload 403/500</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ACL المجلد، وجود المجلد بعد publish، disk quota، antiforgery/Session</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امنح Modify للمجلد المحدد فقط. uploads/lab قد لا ينسخ بسبب csproj.</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ملف upload مكشوف</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اختبر URL المباشر بسياسة معتمدة</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الملفات تحت web root. انقلها خارج web root أو احمِ تقديمها عبر endpoint.</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AI لا يبدأ</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model path، RAM/CPU، file ACL، options</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model يحمل عند startup؛ غيابه fatal. Provider option لا يبدل التسجيل الحالي تلقائياً.</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AI timeout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AITIMEOUT, queue/pool، max parallel، حجم prompt</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مهلة active 8s ولا retry. راقب saturation وخفف tokens/context أو وسّع الموارد بعد قياس.</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Notifications تفشل</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Session، browser fetch timeout 10s، SQL procedures/logs</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APIs ترفض Session المفقودة؛ لا يوجد retry تلقائي مثبت.</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عنوان/host/IP غير صحيح</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proxy chain وforwarded headers</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لا trust policy مثبتة. اضبط Forwarded Headers قبل الاعتماد التدقيقي.</w:t>
            </w:r>
          </w:p>
        </w:tc>
      </w:tr>
    </w:tbl>
    <w:p>
      <w:pPr>
        <w:jc w:val="right"/>
        <w:bidi w:val="1"/>
      </w:pPr>
      <w:r>
        <w:rPr>
          <w:rFonts w:ascii="Arial" w:hAnsi="Arial" w:cs="Arial" w:eastAsia="Arial"/>
          <w:b w:val="0"/>
          <w:sz w:val="4"/>
          <w:rtl/>
        </w:rPr>
      </w:r>
    </w:p>
    <w:p>
      <w:pPr>
        <w:pStyle w:val="Heading3"/>
        <w:jc w:val="right"/>
        <w:bidi w:val="1"/>
      </w:pPr>
      <w:r>
        <w:rPr>
          <w:rFonts w:ascii="Arial" w:hAnsi="Arial" w:cs="Arial" w:eastAsia="Arial"/>
          <w:b/>
          <w:color w:val="183B56"/>
          <w:sz w:val="24"/>
          <w:rtl/>
        </w:rPr>
        <w:t>Logging ومخاطر البيانات</w:t>
      </w:r>
    </w:p>
    <w:p>
      <w:pPr>
        <w:pStyle w:val="ListBullet"/>
        <w:jc w:val="right"/>
        <w:bidi w:val="1"/>
      </w:pPr>
      <w:r>
        <w:rPr>
          <w:rFonts w:ascii="Arial" w:hAnsi="Arial" w:cs="Arial" w:eastAsia="Arial"/>
          <w:sz w:val="19"/>
          <w:rtl/>
        </w:rPr>
        <w:t>providers الافتراضية لـASP.NET Core فقط مثبتة من الكود؛ لا Serilog/NLog/file sink أو central aggregation مثبت.</w:t>
      </w:r>
    </w:p>
    <w:p>
      <w:pPr>
        <w:pStyle w:val="ListBullet"/>
        <w:jc w:val="right"/>
        <w:bidi w:val="1"/>
      </w:pPr>
      <w:r>
        <w:rPr>
          <w:rFonts w:ascii="Arial" w:hAnsi="Arial" w:cs="Arial" w:eastAsia="Arial"/>
          <w:sz w:val="19"/>
          <w:rtl/>
        </w:rPr>
        <w:t>لا global exception handler مثبت في Program.cs; معالجة الخطأ موزعة، وبعض endpoints ترجع ex.Message.</w:t>
      </w:r>
    </w:p>
    <w:p>
      <w:pPr>
        <w:pStyle w:val="ListBullet"/>
        <w:jc w:val="right"/>
        <w:bidi w:val="1"/>
      </w:pPr>
      <w:r>
        <w:rPr>
          <w:rFonts w:ascii="Arial" w:hAnsi="Arial" w:cs="Arial" w:eastAsia="Arial"/>
          <w:sz w:val="19"/>
          <w:rtl/>
        </w:rPr>
        <w:t>MastersServies يطبع raw menu JSON وfirst row إلى console، ويسجل في موضع parameters كاملة؛ يجب مراجعة PII/secrets قبل جمع مركزي.</w:t>
      </w:r>
    </w:p>
    <w:p>
      <w:pPr>
        <w:pStyle w:val="ListBullet"/>
        <w:jc w:val="right"/>
        <w:bidi w:val="1"/>
      </w:pPr>
      <w:r>
        <w:rPr>
          <w:rFonts w:ascii="Arial" w:hAnsi="Arial" w:cs="Arial" w:eastAsia="Arial"/>
          <w:sz w:val="19"/>
          <w:rtl/>
        </w:rPr>
        <w:t>AuditLog وErrorLog موجودان حياً ضمن DATACORE، لكن لم تُقرأ صفوفهما ولم تثبت retention/alerting/immutability.</w:t>
      </w:r>
    </w:p>
    <w:p>
      <w:pPr>
        <w:pStyle w:val="ListBullet"/>
        <w:jc w:val="right"/>
        <w:bidi w:val="1"/>
      </w:pPr>
      <w:r>
        <w:rPr>
          <w:rFonts w:ascii="Arial" w:hAnsi="Arial" w:cs="Arial" w:eastAsia="Arial"/>
          <w:sz w:val="19"/>
          <w:rtl/>
        </w:rPr>
        <w:t>اعتمد structured logging مع correlation ID وredaction، وحدد مستويات Production، واجمع IIS/ANCM/app/SQL في منصة مراقبة مع صلاحيات محدودة.</w:t>
      </w:r>
    </w:p>
    <w:p>
      <w:r>
        <w:br w:type="page"/>
      </w:r>
    </w:p>
    <w:p>
      <w:pPr>
        <w:pStyle w:val="Heading1"/>
        <w:jc w:val="right"/>
        <w:bidi w:val="1"/>
      </w:pPr>
      <w:r>
        <w:rPr>
          <w:rFonts w:ascii="Arial" w:hAnsi="Arial" w:cs="Arial" w:eastAsia="Arial"/>
          <w:b/>
          <w:color w:val="183B56"/>
          <w:sz w:val="36"/>
          <w:rtl/>
        </w:rPr>
        <w:t>14. بيئة التطوير والنشر</w:t>
      </w:r>
    </w:p>
    <w:p>
      <w:pPr>
        <w:pStyle w:val="Heading2"/>
        <w:jc w:val="right"/>
        <w:bidi w:val="1"/>
      </w:pPr>
      <w:r>
        <w:rPr>
          <w:rFonts w:ascii="Arial" w:hAnsi="Arial" w:cs="Arial" w:eastAsia="Arial"/>
          <w:b/>
          <w:color w:val="187B8C"/>
          <w:sz w:val="28"/>
          <w:rtl/>
        </w:rPr>
        <w:t>المتطلبات المثبتة</w:t>
      </w:r>
    </w:p>
    <w:p>
      <w:pPr>
        <w:pStyle w:val="ListBullet"/>
        <w:jc w:val="right"/>
        <w:bidi w:val="1"/>
      </w:pPr>
      <w:r>
        <w:rPr>
          <w:rFonts w:ascii="Arial" w:hAnsi="Arial" w:cs="Arial" w:eastAsia="Arial"/>
          <w:sz w:val="19"/>
          <w:rtl/>
        </w:rPr>
        <w:t>.NET 8 SDK يدعم net8.0 وC# 12. لا يوجد global.json لتثبيت patch SDK؛ يجب على الفريق اعتماد إصدار SDK موحد متوافق.</w:t>
      </w:r>
    </w:p>
    <w:p>
      <w:pPr>
        <w:pStyle w:val="ListBullet"/>
        <w:jc w:val="right"/>
        <w:bidi w:val="1"/>
      </w:pPr>
      <w:r>
        <w:rPr>
          <w:rFonts w:ascii="Arial" w:hAnsi="Arial" w:cs="Arial" w:eastAsia="Arial"/>
          <w:sz w:val="19"/>
          <w:rtl/>
        </w:rPr>
        <w:t>Visual Studio 2022 بإصدار يدعم .NET 8 وASP.NET and web development. SQL project في الحل قد يحتاج SQL Server Data Tools؛ ليس ضرورياً لبناء مشروع MVC منفرداً.</w:t>
      </w:r>
    </w:p>
    <w:p>
      <w:pPr>
        <w:pStyle w:val="ListBullet"/>
        <w:jc w:val="right"/>
        <w:bidi w:val="1"/>
      </w:pPr>
      <w:r>
        <w:rPr>
          <w:rFonts w:ascii="Arial" w:hAnsi="Arial" w:cs="Arial" w:eastAsia="Arial"/>
          <w:sz w:val="19"/>
          <w:rtl/>
        </w:rPr>
        <w:t>SQL Server يمكنه استضافة DATACORE وتعريفاتها الحالية؛ الإصدار/edition/compatibility لم يُستعلم في هذه المرحلة، لذلك لا يُفترض رقم بعينه.</w:t>
      </w:r>
    </w:p>
    <w:p>
      <w:pPr>
        <w:pStyle w:val="ListBullet"/>
        <w:jc w:val="right"/>
        <w:bidi w:val="1"/>
      </w:pPr>
      <w:r>
        <w:rPr>
          <w:rFonts w:ascii="Arial" w:hAnsi="Arial" w:cs="Arial" w:eastAsia="Arial"/>
          <w:sz w:val="19"/>
          <w:rtl/>
        </w:rPr>
        <w:t>Node/npm مطلوبان فقط لبناء Tailwind (tw:watch, tw:build) عندما تتغير assets.</w:t>
      </w:r>
    </w:p>
    <w:p>
      <w:pPr>
        <w:pStyle w:val="ListBullet"/>
        <w:jc w:val="right"/>
        <w:bidi w:val="1"/>
      </w:pPr>
      <w:r>
        <w:rPr>
          <w:rFonts w:ascii="Arial" w:hAnsi="Arial" w:cs="Arial" w:eastAsia="Arial"/>
          <w:sz w:val="19"/>
          <w:rtl/>
        </w:rPr>
        <w:t>Startup Project الصحيح: SmartFoundation.Mvc/SmartFoundation.Mvc.csproj. ملف Program.cs في جذر المستودع ليس نقطة تشغيل.</w:t>
      </w:r>
    </w:p>
    <w:p>
      <w:pPr>
        <w:pStyle w:val="Heading2"/>
        <w:jc w:val="right"/>
        <w:bidi w:val="1"/>
      </w:pPr>
      <w:r>
        <w:rPr>
          <w:rFonts w:ascii="Arial" w:hAnsi="Arial" w:cs="Arial" w:eastAsia="Arial"/>
          <w:b/>
          <w:color w:val="187B8C"/>
          <w:sz w:val="28"/>
          <w:rtl/>
        </w:rPr>
        <w:t>أوامر موثقة للاستخدام، غير منفذة في هذه المرحلة</w:t>
      </w:r>
    </w:p>
    <w:p>
      <w:pPr>
        <w:pStyle w:val="CodeRTL"/>
        <w:jc w:val="left"/>
        <w:keepLines w:val="0"/>
        <w:bidi w:val="1"/>
      </w:pPr>
      <w:r>
        <w:rPr>
          <w:rFonts w:ascii="Consolas" w:hAnsi="Consolas" w:cs="Consolas" w:eastAsia="Consolas"/>
          <w:sz w:val="14"/>
          <w:rtl/>
        </w:rPr>
        <w:t>dotnet restore SmartFoundation.sln</w:t>
        <w:br/>
        <w:t>dotnet build SmartFoundation.Mvc/SmartFoundation.Mvc.csproj</w:t>
        <w:br/>
        <w:t>dotnet run --project SmartFoundation.Mvc/SmartFoundation.Mvc.csproj</w:t>
        <w:br/>
        <w:t>dotnet test SmartFoundation.Application.Tests/SmartFoundation.Application.Tests.csproj</w:t>
        <w:br/>
        <w:t>npm install --prefix SmartFoundation.Mvc</w:t>
        <w:br/>
        <w:t>npm --prefix SmartFoundation.Mvc run tw:build</w:t>
      </w:r>
    </w:p>
    <w:p>
      <w:pPr>
        <w:jc w:val="right"/>
        <w:bidi w:val="1"/>
      </w:pPr>
      <w:r>
        <w:rPr>
          <w:rFonts w:ascii="Arial" w:hAnsi="Arial" w:cs="Arial" w:eastAsia="Arial"/>
          <w:b w:val="0"/>
          <w:sz w:val="19"/>
          <w:rtl/>
        </w:rPr>
        <w:t>البناء الكامل للحل قد يتطلب tooling لمشروع SmartFoundation.Database.sqlproj. قاعدة SQL داخل المستودع Snapshot مرجعي وليست مصدر نشر أو حقيقة حية.</w:t>
      </w:r>
    </w:p>
    <w:p>
      <w:pPr>
        <w:pStyle w:val="Heading2"/>
        <w:jc w:val="right"/>
        <w:bidi w:val="1"/>
      </w:pPr>
      <w:r>
        <w:rPr>
          <w:rFonts w:ascii="Arial" w:hAnsi="Arial" w:cs="Arial" w:eastAsia="Arial"/>
          <w:b/>
          <w:color w:val="187B8C"/>
          <w:sz w:val="28"/>
          <w:rtl/>
        </w:rPr>
        <w:t>Development وProduction وConfiguration</w:t>
      </w:r>
    </w:p>
    <w:p>
      <w:pPr>
        <w:pStyle w:val="ListBullet"/>
        <w:jc w:val="right"/>
        <w:bidi w:val="1"/>
      </w:pPr>
      <w:r>
        <w:rPr>
          <w:rFonts w:ascii="Arial" w:hAnsi="Arial" w:cs="Arial" w:eastAsia="Arial"/>
          <w:sz w:val="19"/>
          <w:rtl/>
        </w:rPr>
        <w:t>ASP.NET Core يدمج appsettings.json ثم appsettings.{Environment}.json ثم environment variables والمصادر القياسية.</w:t>
      </w:r>
    </w:p>
    <w:p>
      <w:pPr>
        <w:pStyle w:val="ListBullet"/>
        <w:jc w:val="right"/>
        <w:bidi w:val="1"/>
      </w:pPr>
      <w:r>
        <w:rPr>
          <w:rFonts w:ascii="Arial" w:hAnsi="Arial" w:cs="Arial" w:eastAsia="Arial"/>
          <w:sz w:val="19"/>
          <w:rtl/>
        </w:rPr>
        <w:t>المفاتيح المهمة: ConnectionStrings:Default, SmartData:Whitelist, SmartData:MaxPageSize, Logging:LogLevel, AllowedHosts, وAiAssistant:.</w:t>
      </w:r>
    </w:p>
    <w:p>
      <w:pPr>
        <w:pStyle w:val="ListBullet"/>
        <w:jc w:val="right"/>
        <w:bidi w:val="1"/>
      </w:pPr>
      <w:r>
        <w:rPr>
          <w:rFonts w:ascii="Arial" w:hAnsi="Arial" w:cs="Arial" w:eastAsia="Arial"/>
          <w:sz w:val="19"/>
          <w:rtl/>
        </w:rPr>
        <w:t>لا تُخزن الأسرار في Documentation أو source control. استخدم environment variables أو secret store معتمد؛ مثال اسم فقط: ConnectionStringsDefault.</w:t>
      </w:r>
    </w:p>
    <w:p>
      <w:pPr>
        <w:pStyle w:val="ListBullet"/>
        <w:jc w:val="right"/>
        <w:bidi w:val="1"/>
      </w:pPr>
      <w:r>
        <w:rPr>
          <w:rFonts w:ascii="Arial" w:hAnsi="Arial" w:cs="Arial" w:eastAsia="Arial"/>
          <w:sz w:val="19"/>
          <w:rtl/>
        </w:rPr>
        <w:t>Development launch profiles موجودة لـProject/IIS Express، لكنها لا تثبت إعداد خادم الإنتاج.</w:t>
      </w:r>
    </w:p>
    <w:p>
      <w:pPr>
        <w:pStyle w:val="ListBullet"/>
        <w:jc w:val="right"/>
        <w:bidi w:val="1"/>
      </w:pPr>
      <w:r>
        <w:rPr>
          <w:rFonts w:ascii="Arial" w:hAnsi="Arial" w:cs="Arial" w:eastAsia="Arial"/>
          <w:sz w:val="19"/>
          <w:rtl/>
        </w:rPr>
        <w:t>Production config يحتوي connection وAI keys في الملف؛ يجب تدقيق تاريخ Git وتدوير أي قيمة حقيقية نُشرت سابقاً، دون نسخها إلى وثائق أو logs.</w:t>
      </w:r>
    </w:p>
    <w:p>
      <w:pPr>
        <w:pStyle w:val="ListBullet"/>
        <w:jc w:val="right"/>
        <w:bidi w:val="1"/>
      </w:pPr>
      <w:r>
        <w:rPr>
          <w:rFonts w:ascii="Arial" w:hAnsi="Arial" w:cs="Arial" w:eastAsia="Arial"/>
          <w:sz w:val="19"/>
          <w:rtl/>
        </w:rPr>
        <w:t>UseHsts وUseHttpsRedirection يعملان دون شرط بيئة في الكود. Secure cookies تتطلب HTTPS حتى في Development؛ قد يفشل Session على HTTP محلي.</w:t>
      </w:r>
    </w:p>
    <w:p>
      <w:r>
        <w:br w:type="page"/>
      </w:r>
    </w:p>
    <w:p>
      <w:pPr>
        <w:pStyle w:val="Heading1"/>
        <w:jc w:val="right"/>
        <w:bidi w:val="1"/>
      </w:pPr>
      <w:r>
        <w:rPr>
          <w:rFonts w:ascii="Arial" w:hAnsi="Arial" w:cs="Arial" w:eastAsia="Arial"/>
          <w:b/>
          <w:color w:val="183B56"/>
          <w:sz w:val="36"/>
          <w:rtl/>
        </w:rPr>
        <w:t>15. النسخ الاحتياطي والاستعادة</w:t>
      </w:r>
    </w:p>
    <w:p>
      <w:pPr>
        <w:jc w:val="right"/>
        <w:bidi w:val="1"/>
      </w:pPr>
      <w:r>
        <w:rPr>
          <w:rFonts w:ascii="Arial" w:hAnsi="Arial" w:cs="Arial" w:eastAsia="Arial"/>
          <w:b w:val="0"/>
          <w:sz w:val="19"/>
          <w:rtl/>
        </w:rPr>
        <w:t>لم تُنفذ أي عملية. المطلوب خطة مترابطة واختبار استعادة دوري، لا مجرد نسخ ملفات منفصلة.</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الأصل</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ما يجب نسخه</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نقاط الاستعادة والتحقق</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DATACORE</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Full backups وفق RPO، Differential/Log backups إذا كان Recovery Model والسياسة يسمحان، ومفاتيح/شهادات تشفير SQL إن وجدت</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RESTORE VERIFYONLY لا يكفي وحده؛ نفذ استعادة اختبارية مع DBCC وسيطرة وصول، ثم smoke test لتوافق التطبيق. الإصدار/Recovery Model/SQL Agent jobs فجوات حالية.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Uploads/attachments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wwwroot/uploads/excel وwwwroot/uploads/lab إن اعتبرت سجلات لازمة</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نسخ متسق مع DB عند وجود references، retention واضح، malware scan، تشفير، وتجربة استرجاع ملف. بعض Excel مؤقت ويجب ألا يتحول تلقائياً إلى backup دائم.</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Configuration</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أسماء الإعدادات ونسخ آمنة من قيم الإنتاج في secret manager/IIS configuration</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لا تعِد أسراراً قديمة بلا تدوير؛ تحقق من connection، AllowedHosts، whitelist وAI options بعد الاستعادة.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Application artifact</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حزمة الإصدار، web.config, static assets، Tajawal font، AiDocs وملف GGUF إذا كان مرخصاً</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احتفظ بـchecksums ونسخة الإصدار السابق؛ source وحده لا يكفي لاستعادة سريعة.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Data Protection keys</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key ring إذا تم تخصيصه لاحقاً</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لا يوجد PersistKeysToFileSystem/Redis/DB مثبت حالياً. المفاتيح الافتراضية قد تتغير بين instances/redeploy؛ يؤثر ذلك على cookies/antiforgery. اعتمد مخزناً مشتركاً محمياً قبل scale-out.</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IIS/OS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site bindings، App Pool identity/settings، ACLs، certificates references، environment variables</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صدّر configuration بطريقة آمنة، ولا تضع private keys في repo. اختبر إعادة بناء خادم جديد.</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Logs/Audit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logs التشغيلية بحسب retention، وDATACORE AuditLog/ErrorLog ضمن backup القاعدة</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حافظ على الوصول المقيد والسلامة والحجم؛ لا توجد سياسة retention مثبتة.</w:t>
            </w:r>
          </w:p>
        </w:tc>
      </w:tr>
    </w:tbl>
    <w:p>
      <w:pPr>
        <w:jc w:val="right"/>
        <w:bidi w:val="1"/>
      </w:pPr>
      <w:r>
        <w:rPr>
          <w:rFonts w:ascii="Arial" w:hAnsi="Arial" w:cs="Arial" w:eastAsia="Arial"/>
          <w:b w:val="0"/>
          <w:sz w:val="4"/>
          <w:rtl/>
        </w:rPr>
      </w:r>
    </w:p>
    <w:p>
      <w:pPr>
        <w:jc w:val="right"/>
        <w:bidi w:val="1"/>
      </w:pPr>
      <w:r>
        <w:rPr>
          <w:rFonts w:ascii="Arial" w:hAnsi="Arial" w:cs="Arial" w:eastAsia="Arial"/>
          <w:b w:val="0"/>
          <w:sz w:val="19"/>
          <w:rtl/>
        </w:rPr>
        <w:t>يجب تعريف RPO/RTO، مالك النسخ، الجدول، التشفير، off-site/immutable copy، alerting، وموعد restore drill. كلها فجوات تنظيمية حالياً.</w:t>
      </w:r>
    </w:p>
    <w:p>
      <w:r>
        <w:br w:type="page"/>
      </w:r>
    </w:p>
    <w:p>
      <w:pPr>
        <w:pStyle w:val="Heading1"/>
        <w:jc w:val="right"/>
        <w:bidi w:val="1"/>
      </w:pPr>
      <w:r>
        <w:rPr>
          <w:rFonts w:ascii="Arial" w:hAnsi="Arial" w:cs="Arial" w:eastAsia="Arial"/>
          <w:b/>
          <w:color w:val="183B56"/>
          <w:sz w:val="36"/>
          <w:rtl/>
        </w:rPr>
        <w:t>16. استكشاف الأخطاء</w:t>
      </w:r>
    </w:p>
    <w:p>
      <w:pPr>
        <w:pStyle w:val="Heading2"/>
        <w:jc w:val="right"/>
        <w:bidi w:val="1"/>
      </w:pPr>
      <w:r>
        <w:rPr>
          <w:rFonts w:ascii="Arial" w:hAnsi="Arial" w:cs="Arial" w:eastAsia="Arial"/>
          <w:b/>
          <w:color w:val="187B8C"/>
          <w:sz w:val="28"/>
          <w:rtl/>
        </w:rPr>
        <w:t>أين تبدأ</w:t>
      </w:r>
    </w:p>
    <w:p>
      <w:pPr>
        <w:pStyle w:val="ListNumber"/>
        <w:jc w:val="right"/>
        <w:bidi w:val="1"/>
      </w:pPr>
      <w:r>
        <w:rPr>
          <w:rFonts w:ascii="Arial" w:hAnsi="Arial" w:cs="Arial" w:eastAsia="Arial"/>
          <w:sz w:val="19"/>
          <w:rtl/>
        </w:rPr>
        <w:t>سجل وقت المشكلة، URL، environment، المستخدم/Idara دون كلمة مرور أو token، correlation إن وجد، والعملية المطلوبة.</w:t>
      </w:r>
    </w:p>
    <w:p>
      <w:pPr>
        <w:pStyle w:val="ListNumber"/>
        <w:jc w:val="right"/>
        <w:bidi w:val="1"/>
      </w:pPr>
      <w:r>
        <w:rPr>
          <w:rFonts w:ascii="Arial" w:hAnsi="Arial" w:cs="Arial" w:eastAsia="Arial"/>
          <w:sz w:val="19"/>
          <w:rtl/>
        </w:rPr>
        <w:t>راجع IIS access logs وASP.NET stdout/Event Viewer إن فشل startup، ثم application ILogger وSQL ErrorLog وفق صلاحية قراءة معتمدة.</w:t>
      </w:r>
    </w:p>
    <w:p>
      <w:pPr>
        <w:pStyle w:val="ListNumber"/>
        <w:jc w:val="right"/>
        <w:bidi w:val="1"/>
      </w:pPr>
      <w:r>
        <w:rPr>
          <w:rFonts w:ascii="Arial" w:hAnsi="Arial" w:cs="Arial" w:eastAsia="Arial"/>
          <w:sz w:val="19"/>
          <w:rtl/>
        </w:rPr>
        <w:t>افصل بين خطأ أعمال 50001..50999 ورسالة تنفيذ عامة، وبين exception اتصال/تهيئة.</w:t>
      </w:r>
    </w:p>
    <w:p>
      <w:pPr>
        <w:pStyle w:val="ListNumber"/>
        <w:jc w:val="right"/>
        <w:bidi w:val="1"/>
      </w:pPr>
      <w:r>
        <w:rPr>
          <w:rFonts w:ascii="Arial" w:hAnsi="Arial" w:cs="Arial" w:eastAsia="Arial"/>
          <w:sz w:val="19"/>
          <w:rtl/>
        </w:rPr>
        <w:t>لا تعِد تنفيذ write/import تلقائياً قبل معرفة ما إذا كان transaction التزم؛ النظام لا يملك idempotency عامة.</w:t>
      </w:r>
    </w:p>
    <w:p>
      <w:pPr>
        <w:pStyle w:val="Heading2"/>
        <w:jc w:val="right"/>
        <w:bidi w:val="1"/>
      </w:pPr>
      <w:r>
        <w:rPr>
          <w:rFonts w:ascii="Arial" w:hAnsi="Arial" w:cs="Arial" w:eastAsia="Arial"/>
          <w:b/>
          <w:color w:val="187B8C"/>
          <w:sz w:val="28"/>
          <w:rtl/>
        </w:rPr>
        <w:t>مصفوفة الأعراض</w:t>
      </w:r>
    </w:p>
    <w:tbl>
      <w:tblPr>
        <w:tblStyle w:val="TableGrid"/>
        <w:tblW w:type="dxa" w:w="9866"/>
        <w:jc w:val="center"/>
        <w:tblLayout w:type="fixed"/>
        <w:tblLook w:firstColumn="1" w:firstRow="1" w:lastColumn="0" w:lastRow="0" w:noHBand="0" w:noVBand="1" w:val="04A0"/>
        <w:bidiVisual w:val="1"/>
        <w:tblInd w:w="120" w:type="dxa"/>
      </w:tblPr>
      <w:tblGrid>
        <w:gridCol w:w="3288"/>
        <w:gridCol w:w="3288"/>
        <w:gridCol w:w="3290"/>
      </w:tblGrid>
      <w:tr>
        <w:trPr>
          <w:tblHeader w:val="true"/>
        </w:trPr>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العرض</w:t>
            </w:r>
          </w:p>
        </w:tc>
        <w:tc>
          <w:tcPr>
            <w:tcW w:type="dxa" w:w="3288"/>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فحوص آمنة</w:t>
            </w:r>
          </w:p>
        </w:tc>
        <w:tc>
          <w:tcPr>
            <w:tcW w:type="dxa" w:w="329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الأسباب المرجحة/الإجراء</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التطبيق لا يبدأ</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Event Viewer/ANCM stdout مؤقتاً، وجود runtime وfont وGGUF، ACLs، environment</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Hosting Bundle مفقود، Tajawal-Regular.ttf أو model مفقود، config غير صالح، أو ذاكرة LLama غير كافية. عطّل stdout بعد التشخيص ولا تترك أسراراً في السجل.</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500/502.5 على IIS</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App Pool state، dotnet --info تشغيلياً، web.config، process identity</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runtime mismatch أو startup exception. لا تمنح Full Control للمجلد كله كحل سريع.</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redirect loop/Session مفقودة</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HTTPS، Secure cookie، SameSite/domain، ترتيب Session، تعدد instances</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Cookie Secure=Always; Memory cache غير مشترك. scale-out يحتاج distributed cache وData Protection مشتركة.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Login يفشل</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log العام، اتصال DATACORE، وجود إجراء login في whitelist/mapper، وقت الخادم</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لا تسجل password أو connection. لا تختبر بحساب إنتاجي دون موافقة.</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Permission button مفقود</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first DataTable result، permissionTypeNameE, pageName/action casing، Session Idara</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افصل بين بيانات seed/gateway والـUI. إخفاء الزر لا يثبت منع endpoint.</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SQL timeout/connection</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network/DNS/TLS، pool، command timeout، blocking عبر DBA</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Home direct command=60s وIncome import=120s؛ باقي paths قد تعتمد defaults. لا تضف retry لعملية write قبل idempotency.</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خطأ 50001</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الرسالة الوظيفية والمدخلات والحالة الحالية</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Business validation؛ صحح الطلب ولا تعاملها كعطل بنية.</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خطأ SQL غير متوقع</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application log + dbo.ErrorLog مع DBA، procedure/page/action</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MastersCRUD يسجل غير 50001..50999؛ بعض Controllers تعيد ex.Message وهي فجوة كشف معلومات.</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PDF فارغ</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filter/query، dt المختار، permission، logo/font، route</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بعض التقارير تطبع dt1 فقط وبعضها عناوين منسوخة. DeductListReport غير موصول حياً.</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PDF بطيء/ذاكرة مرتفعة</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عدد الصفوف/الأعمدة وحجم الطلب، CPU/memory</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لا limits عامة؛ قلل dataset وأضف حدوداً واختبارات تحميل قبل الإنتاج.</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Excel لا يقرأ</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extension/MIME/signature، حماية الملف، أول sheet/header، 10MB</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ExcelDataReader؛ أعد Save As دون تشفير في بيئة آمنة. لا ترسل ex.Message للمستخدم.</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Upload 403/500</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ACL المجلد، وجود المجلد بعد publish، disk quota، antiforgery/Session</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امنح Modify للمجلد المحدد فقط. uploads/lab قد لا ينسخ بسبب csproj.</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ملف upload مكشوف</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اختبر URL المباشر بسياسة معتمدة</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الملفات تحت web root. انقلها خارج web root أو احمِ تقديمها عبر endpoint.</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AI لا يبدأ</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model path، RAM/CPU، file ACL، options</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model يحمل عند startup؛ غيابه fatal. Provider option لا يبدل التسجيل الحالي تلقائياً.</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AI timeout</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AITIMEOUT, queue/pool، max parallel، حجم prompt</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مهلة active 8s ولا retry. راقب saturation وخفف tokens/context أو وسّع الموارد بعد قياس.</w:t>
            </w:r>
          </w:p>
        </w:tc>
      </w:tr>
      <w:tr>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Notifications تفشل</w:t>
            </w:r>
          </w:p>
        </w:tc>
        <w:tc>
          <w:tcPr>
            <w:tcW w:type="dxa" w:w="3288"/>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Session، browser fetch timeout 10s، SQL procedures/logs</w:t>
            </w:r>
          </w:p>
        </w:tc>
        <w:tc>
          <w:tcPr>
            <w:tcW w:type="dxa" w:w="329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APIs ترفض Session المفقودة؛ لا يوجد retry تلقائي مثبت.</w:t>
            </w:r>
          </w:p>
        </w:tc>
      </w:tr>
      <w:tr>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عنوان/host/IP غير صحيح</w:t>
            </w:r>
          </w:p>
        </w:tc>
        <w:tc>
          <w:tcPr>
            <w:tcW w:type="dxa" w:w="3288"/>
            <w:tcMar>
              <w:top w:w="85" w:type="dxa"/>
              <w:start w:w="120" w:type="dxa"/>
              <w:bottom w:w="85" w:type="dxa"/>
              <w:end w:w="120" w:type="dxa"/>
            </w:tcMar>
            <w:vAlign w:val="center"/>
          </w:tcPr>
          <w:p>
            <w:pPr>
              <w:spacing w:after="40"/>
              <w:jc w:val="right"/>
              <w:bidi w:val="1"/>
            </w:pPr>
            <w:r>
              <w:rPr>
                <w:rFonts w:ascii="Arial" w:hAnsi="Arial" w:cs="Arial" w:eastAsia="Arial"/>
                <w:sz w:val="15"/>
                <w:rtl/>
              </w:rPr>
              <w:t>proxy chain وforwarded headers</w:t>
            </w:r>
          </w:p>
        </w:tc>
        <w:tc>
          <w:tcPr>
            <w:tcW w:type="dxa" w:w="3290"/>
            <w:tcMar>
              <w:top w:w="85" w:type="dxa"/>
              <w:start w:w="120" w:type="dxa"/>
              <w:bottom w:w="85" w:type="dxa"/>
              <w:end w:w="120" w:type="dxa"/>
            </w:tcMar>
            <w:vAlign w:val="center"/>
          </w:tcPr>
          <w:p>
            <w:pPr>
              <w:spacing w:after="40"/>
              <w:jc w:val="right"/>
              <w:bidi w:val="1"/>
            </w:pPr>
            <w:r>
              <w:rPr>
                <w:rFonts w:ascii="Arial" w:hAnsi="Arial" w:cs="Arial" w:eastAsia="Arial"/>
                <w:sz w:val="15"/>
                <w:rtl/>
              </w:rPr>
              <w:t>لا trust policy مثبتة. اضبط Forwarded Headers قبل الاعتماد التدقيقي.</w:t>
            </w:r>
          </w:p>
        </w:tc>
      </w:tr>
    </w:tbl>
    <w:p>
      <w:pPr>
        <w:jc w:val="right"/>
        <w:bidi w:val="1"/>
      </w:pPr>
      <w:r>
        <w:rPr>
          <w:rFonts w:ascii="Arial" w:hAnsi="Arial" w:cs="Arial" w:eastAsia="Arial"/>
          <w:b w:val="0"/>
          <w:sz w:val="4"/>
          <w:rtl/>
        </w:rPr>
      </w:r>
    </w:p>
    <w:p>
      <w:pPr>
        <w:pStyle w:val="Heading2"/>
        <w:jc w:val="right"/>
        <w:bidi w:val="1"/>
      </w:pPr>
      <w:r>
        <w:rPr>
          <w:rFonts w:ascii="Arial" w:hAnsi="Arial" w:cs="Arial" w:eastAsia="Arial"/>
          <w:b/>
          <w:color w:val="187B8C"/>
          <w:sz w:val="28"/>
          <w:rtl/>
        </w:rPr>
        <w:t>Logging ومخاطر البيانات</w:t>
      </w:r>
    </w:p>
    <w:p>
      <w:pPr>
        <w:pStyle w:val="ListBullet"/>
        <w:jc w:val="right"/>
        <w:bidi w:val="1"/>
      </w:pPr>
      <w:r>
        <w:rPr>
          <w:rFonts w:ascii="Arial" w:hAnsi="Arial" w:cs="Arial" w:eastAsia="Arial"/>
          <w:sz w:val="19"/>
          <w:rtl/>
        </w:rPr>
        <w:t>providers الافتراضية لـASP.NET Core فقط مثبتة من الكود؛ لا Serilog/NLog/file sink أو central aggregation مثبت.</w:t>
      </w:r>
    </w:p>
    <w:p>
      <w:pPr>
        <w:pStyle w:val="ListBullet"/>
        <w:jc w:val="right"/>
        <w:bidi w:val="1"/>
      </w:pPr>
      <w:r>
        <w:rPr>
          <w:rFonts w:ascii="Arial" w:hAnsi="Arial" w:cs="Arial" w:eastAsia="Arial"/>
          <w:sz w:val="19"/>
          <w:rtl/>
        </w:rPr>
        <w:t>لا global exception handler مثبت في Program.cs; معالجة الخطأ موزعة، وبعض endpoints ترجع ex.Message.</w:t>
      </w:r>
    </w:p>
    <w:p>
      <w:pPr>
        <w:pStyle w:val="ListBullet"/>
        <w:jc w:val="right"/>
        <w:bidi w:val="1"/>
      </w:pPr>
      <w:r>
        <w:rPr>
          <w:rFonts w:ascii="Arial" w:hAnsi="Arial" w:cs="Arial" w:eastAsia="Arial"/>
          <w:sz w:val="19"/>
          <w:rtl/>
        </w:rPr>
        <w:t>MastersServies يطبع raw menu JSON وfirst row إلى console، ويسجل في موضع parameters كاملة؛ يجب مراجعة PII/secrets قبل جمع مركزي.</w:t>
      </w:r>
    </w:p>
    <w:p>
      <w:pPr>
        <w:pStyle w:val="ListBullet"/>
        <w:jc w:val="right"/>
        <w:bidi w:val="1"/>
      </w:pPr>
      <w:r>
        <w:rPr>
          <w:rFonts w:ascii="Arial" w:hAnsi="Arial" w:cs="Arial" w:eastAsia="Arial"/>
          <w:sz w:val="19"/>
          <w:rtl/>
        </w:rPr>
        <w:t>AuditLog وErrorLog موجودان حياً ضمن DATACORE، لكن لم تُقرأ صفوفهما ولم تثبت retention/alerting/immutability.</w:t>
      </w:r>
    </w:p>
    <w:p>
      <w:pPr>
        <w:pStyle w:val="ListBullet"/>
        <w:jc w:val="right"/>
        <w:bidi w:val="1"/>
      </w:pPr>
      <w:r>
        <w:rPr>
          <w:rFonts w:ascii="Arial" w:hAnsi="Arial" w:cs="Arial" w:eastAsia="Arial"/>
          <w:sz w:val="19"/>
          <w:rtl/>
        </w:rPr>
        <w:t>اعتمد structured logging مع correlation ID وredaction، وحدد مستويات Production، واجمع IIS/ANCM/app/SQL في منصة مراقبة مع صلاحيات محدودة.</w:t>
      </w:r>
    </w:p>
    <w:p>
      <w:r>
        <w:br w:type="page"/>
      </w:r>
    </w:p>
    <w:p>
      <w:pPr>
        <w:pStyle w:val="Heading1"/>
        <w:jc w:val="right"/>
        <w:bidi w:val="1"/>
      </w:pPr>
      <w:r>
        <w:rPr>
          <w:rFonts w:ascii="Arial" w:hAnsi="Arial" w:cs="Arial" w:eastAsia="Arial"/>
          <w:b/>
          <w:color w:val="183B56"/>
          <w:sz w:val="36"/>
          <w:rtl/>
        </w:rPr>
        <w:t>17. دليل المطور</w:t>
      </w:r>
    </w:p>
    <w:p>
      <w:pPr>
        <w:pStyle w:val="Heading2"/>
        <w:jc w:val="right"/>
        <w:bidi w:val="1"/>
      </w:pPr>
      <w:r>
        <w:rPr>
          <w:rFonts w:ascii="Arial" w:hAnsi="Arial" w:cs="Arial" w:eastAsia="Arial"/>
          <w:b/>
          <w:color w:val="187B8C"/>
          <w:sz w:val="28"/>
          <w:rtl/>
        </w:rPr>
        <w:t>1. الغرض ومصادر الحقيقة</w:t>
      </w:r>
    </w:p>
    <w:p>
      <w:pPr>
        <w:jc w:val="right"/>
        <w:bidi w:val="1"/>
      </w:pPr>
      <w:r>
        <w:rPr>
          <w:rFonts w:ascii="Arial" w:hAnsi="Arial" w:cs="Arial" w:eastAsia="Arial"/>
          <w:b w:val="0"/>
          <w:sz w:val="19"/>
          <w:rtl/>
        </w:rPr>
        <w:t>يوثق هذا الدليل الأسلوب الجاري في التطبيق، وبخاصة نمط Housing الحالي. ترتيب الثقة هو: الكود الفعلي، ثم تعريفات وMetadata قاعدة DATACORE الحية المقروءة باستعلامات SELECT فقط، ثم ملفات SmartFoundation.Database بوصفها Snapshot مرجعياً غير مضمون الحداثة. عند اختلاف Snapshot مع القاعدة الحية، يعتمد التعريف الحي وتوثق الفجوة.</w:t>
      </w:r>
    </w:p>
    <w:p>
      <w:pPr>
        <w:jc w:val="right"/>
        <w:bidi w:val="1"/>
      </w:pPr>
      <w:r>
        <w:rPr>
          <w:rFonts w:ascii="Arial" w:hAnsi="Arial" w:cs="Arial" w:eastAsia="Arial"/>
          <w:b w:val="0"/>
          <w:sz w:val="19"/>
          <w:rtl/>
        </w:rPr>
        <w:t>نقطة التشغيل هي SmartFoundation.Mvc/Program.cs. لا تستخدم Program.cs الجذري أو Views/ وwwwroot/ الجذريين مرجعاً للتطبيق.</w:t>
      </w:r>
    </w:p>
    <w:p>
      <w:pPr>
        <w:pStyle w:val="Heading2"/>
        <w:jc w:val="right"/>
        <w:bidi w:val="1"/>
      </w:pPr>
      <w:r>
        <w:rPr>
          <w:rFonts w:ascii="Arial" w:hAnsi="Arial" w:cs="Arial" w:eastAsia="Arial"/>
          <w:b/>
          <w:color w:val="187B8C"/>
          <w:sz w:val="28"/>
          <w:rtl/>
        </w:rPr>
        <w:t>2. خريطة الحل والمسار التنفيذي</w:t>
      </w:r>
    </w:p>
    <w:p>
      <w:pPr>
        <w:pStyle w:val="ListBullet"/>
        <w:jc w:val="right"/>
        <w:bidi w:val="1"/>
      </w:pPr>
      <w:r>
        <w:rPr>
          <w:rFonts w:ascii="Arial" w:hAnsi="Arial" w:cs="Arial" w:eastAsia="Arial"/>
          <w:sz w:val="19"/>
          <w:rtl/>
        </w:rPr>
        <w:t>SmartFoundation.Mvc: نقطة التركيب، Controllers، Views، Session وHTTP.</w:t>
      </w:r>
    </w:p>
    <w:p>
      <w:pPr>
        <w:pStyle w:val="ListBullet"/>
        <w:jc w:val="right"/>
        <w:bidi w:val="1"/>
      </w:pPr>
      <w:r>
        <w:rPr>
          <w:rFonts w:ascii="Arial" w:hAnsi="Arial" w:cs="Arial" w:eastAsia="Arial"/>
          <w:sz w:val="19"/>
          <w:rtl/>
        </w:rPr>
        <w:t>SmartFoundation.Application: الخدمات وربط أسماء إجراءات الدخول.</w:t>
      </w:r>
    </w:p>
    <w:p>
      <w:pPr>
        <w:pStyle w:val="ListBullet"/>
        <w:jc w:val="right"/>
        <w:bidi w:val="1"/>
      </w:pPr>
      <w:r>
        <w:rPr>
          <w:rFonts w:ascii="Arial" w:hAnsi="Arial" w:cs="Arial" w:eastAsia="Arial"/>
          <w:sz w:val="19"/>
          <w:rtl/>
        </w:rPr>
        <w:t>SmartFoundation.DataEngine: تنفيذ Dapper وإرجاع SmartResponse وDataSet.</w:t>
      </w:r>
    </w:p>
    <w:p>
      <w:pPr>
        <w:pStyle w:val="ListBullet"/>
        <w:jc w:val="right"/>
        <w:bidi w:val="1"/>
      </w:pPr>
      <w:r>
        <w:rPr>
          <w:rFonts w:ascii="Arial" w:hAnsi="Arial" w:cs="Arial" w:eastAsia="Arial"/>
          <w:sz w:val="19"/>
          <w:rtl/>
        </w:rPr>
        <w:t>SmartFoundation.UI: نماذج الصفحة ومكونات العرض المشتركة.</w:t>
      </w:r>
    </w:p>
    <w:p>
      <w:pPr>
        <w:pStyle w:val="ListBullet"/>
        <w:jc w:val="right"/>
        <w:bidi w:val="1"/>
      </w:pPr>
      <w:r>
        <w:rPr>
          <w:rFonts w:ascii="Arial" w:hAnsi="Arial" w:cs="Arial" w:eastAsia="Arial"/>
          <w:sz w:val="19"/>
          <w:rtl/>
        </w:rPr>
        <w:t>SmartFoundation.Application.Tests: مشروع الاختبارات الآلي الحالي.</w:t>
      </w:r>
    </w:p>
    <w:p>
      <w:pPr>
        <w:pStyle w:val="ListBullet"/>
        <w:jc w:val="right"/>
        <w:bidi w:val="1"/>
      </w:pPr>
      <w:r>
        <w:rPr>
          <w:rFonts w:ascii="Arial" w:hAnsi="Arial" w:cs="Arial" w:eastAsia="Arial"/>
          <w:sz w:val="19"/>
          <w:rtl/>
        </w:rPr>
        <w:t>SmartFoundation.Database: Snapshot للفهم والمقارنة فقط.</w:t>
      </w:r>
    </w:p>
    <w:p>
      <w:pPr>
        <w:jc w:val="right"/>
        <w:bidi w:val="1"/>
      </w:pPr>
      <w:r>
        <w:rPr>
          <w:rFonts w:ascii="Arial" w:hAnsi="Arial" w:cs="Arial" w:eastAsia="Arial"/>
          <w:b w:val="0"/>
          <w:sz w:val="19"/>
          <w:rtl/>
        </w:rPr>
        <w:t>مسار القراءة القياسي:</w:t>
      </w:r>
    </w:p>
    <w:p>
      <w:pPr>
        <w:jc w:val="right"/>
        <w:bidi w:val="1"/>
      </w:pPr>
      <w:r>
        <w:rPr>
          <w:rFonts w:ascii="Arial" w:hAnsi="Arial" w:cs="Arial" w:eastAsia="Arial"/>
          <w:b w:val="0"/>
          <w:sz w:val="19"/>
          <w:rtl/>
        </w:rPr>
        <w:t>Controller -&gt; MastersServies -&gt; MastersDataLoad -&gt; feature DL -&gt; DataSet -&gt; SmartPageViewModel -&gt; SmartRenderer</w:t>
      </w:r>
    </w:p>
    <w:p>
      <w:pPr>
        <w:jc w:val="right"/>
        <w:bidi w:val="1"/>
      </w:pPr>
      <w:r>
        <w:rPr>
          <w:rFonts w:ascii="Arial" w:hAnsi="Arial" w:cs="Arial" w:eastAsia="Arial"/>
          <w:b w:val="0"/>
          <w:sz w:val="19"/>
          <w:rtl/>
        </w:rPr>
        <w:t>مسار الكتابة القياسي:</w:t>
      </w:r>
    </w:p>
    <w:p>
      <w:pPr>
        <w:jc w:val="right"/>
        <w:bidi w:val="1"/>
      </w:pPr>
      <w:r>
        <w:rPr>
          <w:rFonts w:ascii="Arial" w:hAnsi="Arial" w:cs="Arial" w:eastAsia="Arial"/>
          <w:b w:val="0"/>
          <w:sz w:val="19"/>
          <w:rtl/>
        </w:rPr>
        <w:t>Form/SmartTable -&gt; CrudController -&gt; MastersServies -&gt; MastersCRUD -&gt; feature SP -&gt; IsSuccessful/Message</w:t>
      </w:r>
    </w:p>
    <w:p>
      <w:pPr>
        <w:pStyle w:val="Heading2"/>
        <w:jc w:val="right"/>
        <w:bidi w:val="1"/>
      </w:pPr>
      <w:r>
        <w:rPr>
          <w:rFonts w:ascii="Arial" w:hAnsi="Arial" w:cs="Arial" w:eastAsia="Arial"/>
          <w:b/>
          <w:color w:val="187B8C"/>
          <w:sz w:val="28"/>
          <w:rtl/>
        </w:rPr>
        <w:t>3. إضافة Module أو صفحة</w:t>
      </w:r>
    </w:p>
    <w:p>
      <w:pPr>
        <w:pStyle w:val="ListNumber"/>
        <w:jc w:val="right"/>
        <w:bidi w:val="1"/>
      </w:pPr>
      <w:r>
        <w:rPr>
          <w:rFonts w:ascii="Arial" w:hAnsi="Arial" w:cs="Arial" w:eastAsia="Arial"/>
          <w:sz w:val="19"/>
          <w:rtl/>
        </w:rPr>
        <w:t>افحص صفحة Housing مماثلة، وابدأ من WaitingListByResident إن لم يوجد نمط محلي أوضح.</w:t>
      </w:r>
    </w:p>
    <w:p>
      <w:pPr>
        <w:pStyle w:val="ListNumber"/>
        <w:jc w:val="right"/>
        <w:bidi w:val="1"/>
      </w:pPr>
      <w:r>
        <w:rPr>
          <w:rFonts w:ascii="Arial" w:hAnsi="Arial" w:cs="Arial" w:eastAsia="Arial"/>
          <w:sz w:val="19"/>
          <w:rtl/>
        </w:rPr>
        <w:t>عرّف البرنامج والقائمة والصفحة وعملياتها من إدارة الصفحات؛ حافظ على تطابق اسم الصفحة وActionType حرفياً عبر الواجهة والبوابة الحية.</w:t>
      </w:r>
    </w:p>
    <w:p>
      <w:pPr>
        <w:pStyle w:val="ListNumber"/>
        <w:jc w:val="right"/>
        <w:bidi w:val="1"/>
      </w:pPr>
      <w:r>
        <w:rPr>
          <w:rFonts w:ascii="Arial" w:hAnsi="Arial" w:cs="Arial" w:eastAsia="Arial"/>
          <w:sz w:val="19"/>
          <w:rtl/>
        </w:rPr>
        <w:t>أضف Controller أو partial Controller وView ونماذج UI المطلوبة.</w:t>
      </w:r>
    </w:p>
    <w:p>
      <w:pPr>
        <w:pStyle w:val="ListNumber"/>
        <w:jc w:val="right"/>
        <w:bidi w:val="1"/>
      </w:pPr>
      <w:r>
        <w:rPr>
          <w:rFonts w:ascii="Arial" w:hAnsi="Arial" w:cs="Arial" w:eastAsia="Arial"/>
          <w:sz w:val="19"/>
          <w:rtl/>
        </w:rPr>
        <w:t>أضف فرع القراءة إلى MastersDataLoad وفرع الكتابة إلى MastersCRUD، ثم downstream DL/SP عند الحاجة.</w:t>
      </w:r>
    </w:p>
    <w:p>
      <w:pPr>
        <w:pStyle w:val="ListNumber"/>
        <w:jc w:val="right"/>
        <w:bidi w:val="1"/>
      </w:pPr>
      <w:r>
        <w:rPr>
          <w:rFonts w:ascii="Arial" w:hAnsi="Arial" w:cs="Arial" w:eastAsia="Arial"/>
          <w:sz w:val="19"/>
          <w:rtl/>
        </w:rPr>
        <w:t>اجعل أول result set للقراءة هو الصلاحيات، ثم result sets الميزة بترتيب ثابت موثق.</w:t>
      </w:r>
    </w:p>
    <w:p>
      <w:pPr>
        <w:pStyle w:val="ListNumber"/>
        <w:jc w:val="right"/>
        <w:bidi w:val="1"/>
      </w:pPr>
      <w:r>
        <w:rPr>
          <w:rFonts w:ascii="Arial" w:hAnsi="Arial" w:cs="Arial" w:eastAsia="Arial"/>
          <w:sz w:val="19"/>
          <w:rtl/>
        </w:rPr>
        <w:t>اختبر التحميل، كل عملية كتابة، حالات الرفض، وإخفاء الأزرار، ثم طابق المسار مع تعريف القاعدة الحية.</w:t>
      </w:r>
    </w:p>
    <w:p>
      <w:pPr>
        <w:jc w:val="right"/>
        <w:bidi w:val="1"/>
      </w:pPr>
      <w:r>
        <w:rPr>
          <w:rFonts w:ascii="Arial" w:hAnsi="Arial" w:cs="Arial" w:eastAsia="Arial"/>
          <w:b w:val="0"/>
          <w:sz w:val="19"/>
          <w:rtl/>
        </w:rPr>
        <w:t>لا تضف downstream feature procedure إلى ProcedureMapper إذا كانت بوابة موجودة تتولى التوجيه.</w:t>
      </w:r>
    </w:p>
    <w:p>
      <w:pPr>
        <w:pStyle w:val="Heading2"/>
        <w:jc w:val="right"/>
        <w:bidi w:val="1"/>
      </w:pPr>
      <w:r>
        <w:rPr>
          <w:rFonts w:ascii="Arial" w:hAnsi="Arial" w:cs="Arial" w:eastAsia="Arial"/>
          <w:b/>
          <w:color w:val="187B8C"/>
          <w:sz w:val="28"/>
          <w:rtl/>
        </w:rPr>
        <w:t>4. Controller وpartial Controller</w:t>
      </w:r>
    </w:p>
    <w:p>
      <w:pPr>
        <w:jc w:val="right"/>
        <w:bidi w:val="1"/>
      </w:pPr>
      <w:r>
        <w:rPr>
          <w:rFonts w:ascii="Arial" w:hAnsi="Arial" w:cs="Arial" w:eastAsia="Arial"/>
          <w:b w:val="0"/>
          <w:sz w:val="19"/>
          <w:rtl/>
        </w:rPr>
        <w:t>في الوحدات الكبيرة استخدم class جزئية باسم Controller واحد، وملفاً لكل صفحة أو مجموعة مترابطة. حافظ على namespace والـconstructor الموجودين في الملف الأساسي.</w:t>
      </w:r>
    </w:p>
    <w:p>
      <w:pPr>
        <w:jc w:val="right"/>
        <w:bidi w:val="1"/>
      </w:pPr>
      <w:r>
        <w:rPr>
          <w:rFonts w:ascii="Arial" w:hAnsi="Arial" w:cs="Arial" w:eastAsia="Arial"/>
          <w:b w:val="0"/>
          <w:sz w:val="19"/>
          <w:rtl/>
        </w:rPr>
        <w:t>في Action بأسلوب Housing:</w:t>
      </w:r>
    </w:p>
    <w:p>
      <w:pPr>
        <w:pStyle w:val="ListNumber"/>
        <w:jc w:val="right"/>
        <w:bidi w:val="1"/>
      </w:pPr>
      <w:r>
        <w:rPr>
          <w:rFonts w:ascii="Arial" w:hAnsi="Arial" w:cs="Arial" w:eastAsia="Arial"/>
          <w:sz w:val="19"/>
          <w:rtl/>
        </w:rPr>
        <w:t>استدعِ InitPageContext(out redirectResult) مبكراً وأعد redirect عند الفشل.</w:t>
      </w:r>
    </w:p>
    <w:p>
      <w:pPr>
        <w:pStyle w:val="ListNumber"/>
        <w:jc w:val="right"/>
        <w:bidi w:val="1"/>
      </w:pPr>
      <w:r>
        <w:rPr>
          <w:rFonts w:ascii="Arial" w:hAnsi="Arial" w:cs="Arial" w:eastAsia="Arial"/>
          <w:sz w:val="19"/>
          <w:rtl/>
        </w:rPr>
        <w:t>اقرأ usersId وIdaraId وHostName من Session بالطريقة المشتركة.</w:t>
      </w:r>
    </w:p>
    <w:p>
      <w:pPr>
        <w:pStyle w:val="ListNumber"/>
        <w:jc w:val="right"/>
        <w:bidi w:val="1"/>
      </w:pPr>
      <w:r>
        <w:rPr>
          <w:rFonts w:ascii="Arial" w:hAnsi="Arial" w:cs="Arial" w:eastAsia="Arial"/>
          <w:sz w:val="19"/>
          <w:rtl/>
        </w:rPr>
        <w:t>اضبط ControllerName وPageName بالقيم المطابقة لمسار الصفحة والبوابة.</w:t>
      </w:r>
    </w:p>
    <w:p>
      <w:pPr>
        <w:pStyle w:val="ListNumber"/>
        <w:jc w:val="right"/>
        <w:bidi w:val="1"/>
      </w:pPr>
      <w:r>
        <w:rPr>
          <w:rFonts w:ascii="Arial" w:hAnsi="Arial" w:cs="Arial" w:eastAsia="Arial"/>
          <w:sz w:val="19"/>
          <w:rtl/>
        </w:rPr>
        <w:t>اقرأ query parameters الموثقة فقط، وابنِ parameter array بالترتيب الذي يتوقعه MastersServies.</w:t>
      </w:r>
    </w:p>
    <w:p>
      <w:pPr>
        <w:pStyle w:val="ListNumber"/>
        <w:jc w:val="right"/>
        <w:bidi w:val="1"/>
      </w:pPr>
      <w:r>
        <w:rPr>
          <w:rFonts w:ascii="Arial" w:hAnsi="Arial" w:cs="Arial" w:eastAsia="Arial"/>
          <w:sz w:val="19"/>
          <w:rtl/>
        </w:rPr>
        <w:t>استدعِ GetDataLoadDataSetAsync ثم SplitDataSet.</w:t>
      </w:r>
    </w:p>
    <w:p>
      <w:pPr>
        <w:pStyle w:val="ListNumber"/>
        <w:jc w:val="right"/>
        <w:bidi w:val="1"/>
      </w:pPr>
      <w:r>
        <w:rPr>
          <w:rFonts w:ascii="Arial" w:hAnsi="Arial" w:cs="Arial" w:eastAsia="Arial"/>
          <w:sz w:val="19"/>
          <w:rtl/>
        </w:rPr>
        <w:t>اعتبر Table 0 جدول الصلاحيات، ولا تغير ترتيب الجداول التالية دون تعديل جميع المستهلكين.</w:t>
      </w:r>
    </w:p>
    <w:p>
      <w:pPr>
        <w:pStyle w:val="ListNumber"/>
        <w:jc w:val="right"/>
        <w:bidi w:val="1"/>
      </w:pPr>
      <w:r>
        <w:rPr>
          <w:rFonts w:ascii="Arial" w:hAnsi="Arial" w:cs="Arial" w:eastAsia="Arial"/>
          <w:sz w:val="19"/>
          <w:rtl/>
        </w:rPr>
        <w:t>ابنِ الأعمدة والصفوف وFormConfig وSmartTableDsModel في Controller، ثم مرر SmartPageViewModel إلى View رقيقة.</w:t>
      </w:r>
    </w:p>
    <w:p>
      <w:pPr>
        <w:jc w:val="right"/>
        <w:bidi w:val="1"/>
      </w:pPr>
      <w:r>
        <w:rPr>
          <w:rFonts w:ascii="Arial" w:hAnsi="Arial" w:cs="Arial" w:eastAsia="Arial"/>
          <w:b w:val="0"/>
          <w:sz w:val="19"/>
          <w:rtl/>
        </w:rPr>
        <w:t>لا تثق بحقول الهوية والنطاق القادمة من العميل كبديل عن Session. العقد الحالي يمرر بعضها من النموذج، وهذه مخاطرة موثقة لا ينبغي توسيعها.</w:t>
      </w:r>
    </w:p>
    <w:p>
      <w:pPr>
        <w:pStyle w:val="Heading2"/>
        <w:jc w:val="right"/>
        <w:bidi w:val="1"/>
      </w:pPr>
      <w:r>
        <w:rPr>
          <w:rFonts w:ascii="Arial" w:hAnsi="Arial" w:cs="Arial" w:eastAsia="Arial"/>
          <w:b/>
          <w:color w:val="187B8C"/>
          <w:sz w:val="28"/>
          <w:rtl/>
        </w:rPr>
        <w:t>5. View وSmartRenderer</w:t>
      </w:r>
    </w:p>
    <w:p>
      <w:pPr>
        <w:jc w:val="right"/>
        <w:bidi w:val="1"/>
      </w:pPr>
      <w:r>
        <w:rPr>
          <w:rFonts w:ascii="Arial" w:hAnsi="Arial" w:cs="Arial" w:eastAsia="Arial"/>
          <w:b w:val="0"/>
          <w:sz w:val="19"/>
          <w:rtl/>
        </w:rPr>
        <w:t>تظل View رقيقة: تضبط العنوان عند الحاجة وتستدعي SmartRenderer بالنموذج المركب. لا تنقل منطق الأعمال أو تفسير DataSet أو فحص الصلاحيات إلى Razor.</w:t>
      </w:r>
    </w:p>
    <w:p>
      <w:pPr>
        <w:jc w:val="right"/>
        <w:bidi w:val="1"/>
      </w:pPr>
      <w:r>
        <w:rPr>
          <w:rFonts w:ascii="Arial" w:hAnsi="Arial" w:cs="Arial" w:eastAsia="Arial"/>
          <w:b w:val="0"/>
          <w:sz w:val="19"/>
          <w:rtl/>
        </w:rPr>
        <w:t>SmartRendererViewComponent يوزع SmartPageViewModel على المكونات الفرعية. لذلك يجب أن يكون تكوين الصفحة كاملاً ومتسقاً في Controller: الجداول، النماذج، أدوات الشريط، الفلاتر، الرسائل وبيانات الـDDL.</w:t>
      </w:r>
    </w:p>
    <w:p>
      <w:pPr>
        <w:pStyle w:val="Heading2"/>
        <w:jc w:val="right"/>
        <w:bidi w:val="1"/>
      </w:pPr>
      <w:r>
        <w:rPr>
          <w:rFonts w:ascii="Arial" w:hAnsi="Arial" w:cs="Arial" w:eastAsia="Arial"/>
          <w:b/>
          <w:color w:val="187B8C"/>
          <w:sz w:val="28"/>
          <w:rtl/>
        </w:rPr>
        <w:t>6. FormConfig وSmartTableDsModel</w:t>
      </w:r>
    </w:p>
    <w:p>
      <w:pPr>
        <w:jc w:val="right"/>
        <w:bidi w:val="1"/>
      </w:pPr>
      <w:r>
        <w:rPr>
          <w:rFonts w:ascii="Arial" w:hAnsi="Arial" w:cs="Arial" w:eastAsia="Arial"/>
          <w:b w:val="0"/>
          <w:sz w:val="19"/>
          <w:rtl/>
        </w:rPr>
        <w:t>استخدم FormConfig وFieldConfig لكل عملية إضافة/تعديل/إلغاء، وحدد:</w:t>
      </w:r>
    </w:p>
    <w:p>
      <w:pPr>
        <w:pStyle w:val="ListBullet"/>
        <w:jc w:val="right"/>
        <w:bidi w:val="1"/>
      </w:pPr>
      <w:r>
        <w:rPr>
          <w:rFonts w:ascii="Arial" w:hAnsi="Arial" w:cs="Arial" w:eastAsia="Arial"/>
          <w:sz w:val="19"/>
          <w:rtl/>
        </w:rPr>
        <w:t>endpoint المشترك (/crud/insert أو /crud/update أو /crud/delete).</w:t>
      </w:r>
    </w:p>
    <w:p>
      <w:pPr>
        <w:pStyle w:val="ListBullet"/>
        <w:jc w:val="right"/>
        <w:bidi w:val="1"/>
      </w:pPr>
      <w:r>
        <w:rPr>
          <w:rFonts w:ascii="Arial" w:hAnsi="Arial" w:cs="Arial" w:eastAsia="Arial"/>
          <w:sz w:val="19"/>
          <w:rtl/>
        </w:rPr>
        <w:t>حقول السياق المخفية المطلوبة.</w:t>
      </w:r>
    </w:p>
    <w:p>
      <w:pPr>
        <w:pStyle w:val="ListBullet"/>
        <w:jc w:val="right"/>
        <w:bidi w:val="1"/>
      </w:pPr>
      <w:r>
        <w:rPr>
          <w:rFonts w:ascii="Arial" w:hAnsi="Arial" w:cs="Arial" w:eastAsia="Arial"/>
          <w:sz w:val="19"/>
          <w:rtl/>
        </w:rPr>
        <w:t>ActionType الصحيح.</w:t>
      </w:r>
    </w:p>
    <w:p>
      <w:pPr>
        <w:pStyle w:val="ListBullet"/>
        <w:jc w:val="right"/>
        <w:bidi w:val="1"/>
      </w:pPr>
      <w:r>
        <w:rPr>
          <w:rFonts w:ascii="Arial" w:hAnsi="Arial" w:cs="Arial" w:eastAsia="Arial"/>
          <w:sz w:val="19"/>
          <w:rtl/>
        </w:rPr>
        <w:t>أسماء الحقول الموضعية p01..p50.</w:t>
      </w:r>
    </w:p>
    <w:p>
      <w:pPr>
        <w:pStyle w:val="ListBullet"/>
        <w:jc w:val="right"/>
        <w:bidi w:val="1"/>
      </w:pPr>
      <w:r>
        <w:rPr>
          <w:rFonts w:ascii="Arial" w:hAnsi="Arial" w:cs="Arial" w:eastAsia="Arial"/>
          <w:sz w:val="19"/>
          <w:rtl/>
        </w:rPr>
        <w:t>Required وreadonly ونوع الإدخال ومصدر DDL.</w:t>
      </w:r>
    </w:p>
    <w:p>
      <w:pPr>
        <w:jc w:val="right"/>
        <w:bidi w:val="1"/>
      </w:pPr>
      <w:r>
        <w:rPr>
          <w:rFonts w:ascii="Arial" w:hAnsi="Arial" w:cs="Arial" w:eastAsia="Arial"/>
          <w:b w:val="0"/>
          <w:sz w:val="19"/>
          <w:rtl/>
        </w:rPr>
        <w:t>استخدم SmartTableDsModel لبيانات الجدول وأعمدته وصفوفه ومفتاحه وإجراءاته وشريط الأدوات. عند وجود عدة result sets، أنشئ مجموعات مستقلة مثل dynamicColumns وrowsList. أضف aliases موضعية للصفوف عندما تحتاج النوافذ إلى تعبئة p01...</w:t>
      </w:r>
    </w:p>
    <w:p>
      <w:pPr>
        <w:jc w:val="right"/>
        <w:bidi w:val="1"/>
      </w:pPr>
      <w:r>
        <w:rPr>
          <w:rFonts w:ascii="Arial" w:hAnsi="Arial" w:cs="Arial" w:eastAsia="Arial"/>
          <w:b w:val="0"/>
          <w:sz w:val="19"/>
          <w:rtl/>
        </w:rPr>
        <w:t>لا تفترض أن index جدول DDL اسم مستقر؛ هو عقد موضعي يجب توثيقه واختباره.</w:t>
      </w:r>
    </w:p>
    <w:p>
      <w:pPr>
        <w:pStyle w:val="Heading2"/>
        <w:jc w:val="right"/>
        <w:bidi w:val="1"/>
      </w:pPr>
      <w:r>
        <w:rPr>
          <w:rFonts w:ascii="Arial" w:hAnsi="Arial" w:cs="Arial" w:eastAsia="Arial"/>
          <w:b/>
          <w:color w:val="187B8C"/>
          <w:sz w:val="28"/>
          <w:rtl/>
        </w:rPr>
        <w:t>7. Models وViewModels</w:t>
      </w:r>
    </w:p>
    <w:p>
      <w:pPr>
        <w:pStyle w:val="ListBullet"/>
        <w:jc w:val="right"/>
        <w:bidi w:val="1"/>
      </w:pPr>
      <w:r>
        <w:rPr>
          <w:rFonts w:ascii="Arial" w:hAnsi="Arial" w:cs="Arial" w:eastAsia="Arial"/>
          <w:sz w:val="19"/>
          <w:rtl/>
        </w:rPr>
        <w:t>استخدم model typed عندما يكون العقد ثابتاً، وDictionary&lt;string, object?&gt; للصفوف الديناميكية.</w:t>
      </w:r>
    </w:p>
    <w:p>
      <w:pPr>
        <w:pStyle w:val="ListBullet"/>
        <w:jc w:val="right"/>
        <w:bidi w:val="1"/>
      </w:pPr>
      <w:r>
        <w:rPr>
          <w:rFonts w:ascii="Arial" w:hAnsi="Arial" w:cs="Arial" w:eastAsia="Arial"/>
          <w:sz w:val="19"/>
          <w:rtl/>
        </w:rPr>
        <w:t>حافظ على nullable semantics ولا تحول DBNull إلى قيمة مضللة.</w:t>
      </w:r>
    </w:p>
    <w:p>
      <w:pPr>
        <w:pStyle w:val="ListBullet"/>
        <w:jc w:val="right"/>
        <w:bidi w:val="1"/>
      </w:pPr>
      <w:r>
        <w:rPr>
          <w:rFonts w:ascii="Arial" w:hAnsi="Arial" w:cs="Arial" w:eastAsia="Arial"/>
          <w:sz w:val="19"/>
          <w:rtl/>
        </w:rPr>
        <w:t>اجعل ViewModels خاصة بالعرض والتكوين، لا بإنفاذ قواعد الأعمال.</w:t>
      </w:r>
    </w:p>
    <w:p>
      <w:pPr>
        <w:pStyle w:val="ListBullet"/>
        <w:jc w:val="right"/>
        <w:bidi w:val="1"/>
      </w:pPr>
      <w:r>
        <w:rPr>
          <w:rFonts w:ascii="Arial" w:hAnsi="Arial" w:cs="Arial" w:eastAsia="Arial"/>
          <w:sz w:val="19"/>
          <w:rtl/>
        </w:rPr>
        <w:t>استخدم PascalCase للأنواع والخصائص العامة، camelCase للمتغيرات والمعاملات والحقول الخاصة.</w:t>
      </w:r>
    </w:p>
    <w:p>
      <w:pPr>
        <w:pStyle w:val="ListBullet"/>
        <w:jc w:val="right"/>
        <w:bidi w:val="1"/>
      </w:pPr>
      <w:r>
        <w:rPr>
          <w:rFonts w:ascii="Arial" w:hAnsi="Arial" w:cs="Arial" w:eastAsia="Arial"/>
          <w:sz w:val="19"/>
          <w:rtl/>
        </w:rPr>
        <w:t>أضف XML documentation للأعضاء العامة الجديدة أو المتغيرة جوهرياً.</w:t>
      </w:r>
    </w:p>
    <w:p>
      <w:pPr>
        <w:pStyle w:val="Heading2"/>
        <w:jc w:val="right"/>
        <w:bidi w:val="1"/>
      </w:pPr>
      <w:r>
        <w:rPr>
          <w:rFonts w:ascii="Arial" w:hAnsi="Arial" w:cs="Arial" w:eastAsia="Arial"/>
          <w:b/>
          <w:color w:val="187B8C"/>
          <w:sz w:val="28"/>
          <w:rtl/>
        </w:rPr>
        <w:t>8. MastersServies وDataSet</w:t>
      </w:r>
    </w:p>
    <w:p>
      <w:pPr>
        <w:jc w:val="right"/>
        <w:bidi w:val="1"/>
      </w:pPr>
      <w:r>
        <w:rPr>
          <w:rFonts w:ascii="Arial" w:hAnsi="Arial" w:cs="Arial" w:eastAsia="Arial"/>
          <w:b w:val="0"/>
          <w:sz w:val="19"/>
          <w:rtl/>
        </w:rPr>
        <w:t>MastersServies بوابة نشطة، وليس legacy مطلوباً إزالته. حافظ عليه في الصفحات الحالية التي تعتمد result sets متعددة.</w:t>
      </w:r>
    </w:p>
    <w:p>
      <w:pPr>
        <w:pStyle w:val="ListBullet"/>
        <w:jc w:val="right"/>
        <w:bidi w:val="1"/>
      </w:pPr>
      <w:r>
        <w:rPr>
          <w:rFonts w:ascii="Arial" w:hAnsi="Arial" w:cs="Arial" w:eastAsia="Arial"/>
          <w:sz w:val="19"/>
          <w:rtl/>
        </w:rPr>
        <w:t>القراءة عبر GetDataLoadDataSetAsync إلى MastersDataLoad.</w:t>
      </w:r>
    </w:p>
    <w:p>
      <w:pPr>
        <w:pStyle w:val="ListBullet"/>
        <w:jc w:val="right"/>
        <w:bidi w:val="1"/>
      </w:pPr>
      <w:r>
        <w:rPr>
          <w:rFonts w:ascii="Arial" w:hAnsi="Arial" w:cs="Arial" w:eastAsia="Arial"/>
          <w:sz w:val="19"/>
          <w:rtl/>
        </w:rPr>
        <w:t>الكتابة العامة عبر GetCrudDataSetAsync إلى MastersCRUD.</w:t>
      </w:r>
    </w:p>
    <w:p>
      <w:pPr>
        <w:pStyle w:val="ListBullet"/>
        <w:jc w:val="right"/>
        <w:bidi w:val="1"/>
      </w:pPr>
      <w:r>
        <w:rPr>
          <w:rFonts w:ascii="Arial" w:hAnsi="Arial" w:cs="Arial" w:eastAsia="Arial"/>
          <w:sz w:val="19"/>
          <w:rtl/>
        </w:rPr>
        <w:t>البيانات الإضافية الديناميكية عبر بوابة Extra Data عند استعمال النمط محلياً.</w:t>
      </w:r>
    </w:p>
    <w:p>
      <w:pPr>
        <w:pStyle w:val="ListBullet"/>
        <w:jc w:val="right"/>
        <w:bidi w:val="1"/>
      </w:pPr>
      <w:r>
        <w:rPr>
          <w:rFonts w:ascii="Arial" w:hAnsi="Arial" w:cs="Arial" w:eastAsia="Arial"/>
          <w:sz w:val="19"/>
          <w:rtl/>
        </w:rPr>
        <w:t>Table 0 في تحميل صفحات Housing هو الصلاحيات؛ وما بعده بيانات الميزة وDDL حسب ترتيب downstream DL.</w:t>
      </w:r>
    </w:p>
    <w:p>
      <w:pPr>
        <w:jc w:val="right"/>
        <w:bidi w:val="1"/>
      </w:pPr>
      <w:r>
        <w:rPr>
          <w:rFonts w:ascii="Arial" w:hAnsi="Arial" w:cs="Arial" w:eastAsia="Arial"/>
          <w:b w:val="0"/>
          <w:sz w:val="19"/>
          <w:rtl/>
        </w:rPr>
        <w:t>تحقق من عدد الجداول والأعمدة قبل الوصول إليها، وتعامل مع DataSet فارغ برسالة قابلة للتشخيص بدلاً من index exception.</w:t>
      </w:r>
    </w:p>
    <w:p>
      <w:pPr>
        <w:pStyle w:val="Heading2"/>
        <w:jc w:val="right"/>
        <w:bidi w:val="1"/>
      </w:pPr>
      <w:r>
        <w:rPr>
          <w:rFonts w:ascii="Arial" w:hAnsi="Arial" w:cs="Arial" w:eastAsia="Arial"/>
          <w:b/>
          <w:color w:val="187B8C"/>
          <w:sz w:val="28"/>
          <w:rtl/>
        </w:rPr>
        <w:t>9. SmartComponentService</w:t>
      </w:r>
    </w:p>
    <w:p>
      <w:pPr>
        <w:jc w:val="right"/>
        <w:bidi w:val="1"/>
      </w:pPr>
      <w:r>
        <w:rPr>
          <w:rFonts w:ascii="Arial" w:hAnsi="Arial" w:cs="Arial" w:eastAsia="Arial"/>
          <w:b w:val="0"/>
          <w:sz w:val="19"/>
          <w:rtl/>
        </w:rPr>
        <w:t>يستقبل SmartRequest الذي يحوي Operation وSpName وParams. يضيف @ داخلياً إلى أسماء المعاملات؛ لذلك لا ترسل @ من التطبيق. ينفذ QueryMultipleAsync أولاً مع fallback إلى QueryAsync. ميزات paging/sort/filter لا تطبق إلا عندما تكون Operation == "select"، بينما معظم بوابات الصفحات تستخدم "sp".</w:t>
      </w:r>
    </w:p>
    <w:p>
      <w:pPr>
        <w:jc w:val="right"/>
        <w:bidi w:val="1"/>
      </w:pPr>
      <w:r>
        <w:rPr>
          <w:rFonts w:ascii="Arial" w:hAnsi="Arial" w:cs="Arial" w:eastAsia="Arial"/>
          <w:b w:val="0"/>
          <w:sz w:val="19"/>
          <w:rtl/>
        </w:rPr>
        <w:t>احفظ async I/O، ولا تنشئ connection يدوية داخل Controller. راقب أخطاء تحويل القيم وترتيب result sets لأنها أكثر أسباب الانحراف صعوبة في هذا النمط.</w:t>
      </w:r>
    </w:p>
    <w:p>
      <w:pPr>
        <w:pStyle w:val="Heading2"/>
        <w:jc w:val="right"/>
        <w:bidi w:val="1"/>
      </w:pPr>
      <w:r>
        <w:rPr>
          <w:rFonts w:ascii="Arial" w:hAnsi="Arial" w:cs="Arial" w:eastAsia="Arial"/>
          <w:b/>
          <w:color w:val="187B8C"/>
          <w:sz w:val="28"/>
          <w:rtl/>
        </w:rPr>
        <w:t>10. ProcedureMapper للبوابات فقط</w:t>
      </w:r>
    </w:p>
    <w:p>
      <w:pPr>
        <w:jc w:val="right"/>
        <w:bidi w:val="1"/>
      </w:pPr>
      <w:r>
        <w:rPr>
          <w:rFonts w:ascii="Arial" w:hAnsi="Arial" w:cs="Arial" w:eastAsia="Arial"/>
          <w:b w:val="0"/>
          <w:sz w:val="19"/>
          <w:rtl/>
        </w:rPr>
        <w:t>يسجل ProcedureMapper إجراءات الدخول التي يصل إليها التطبيق مثل البوابات المشتركة أو خدمة ضيقة جديدة. لا تسجل كل Housing.DL/SP إذا كانت MastersDataLoad أو MastersCRUD توجه إليها. المقصود الحفاظ على فصل التطبيق عن تفاصيل الإجراءات التابعة.</w:t>
      </w:r>
    </w:p>
    <w:p>
      <w:pPr>
        <w:pStyle w:val="Heading2"/>
        <w:jc w:val="right"/>
        <w:bidi w:val="1"/>
      </w:pPr>
      <w:r>
        <w:rPr>
          <w:rFonts w:ascii="Arial" w:hAnsi="Arial" w:cs="Arial" w:eastAsia="Arial"/>
          <w:b/>
          <w:color w:val="187B8C"/>
          <w:sz w:val="28"/>
          <w:rtl/>
        </w:rPr>
        <w:t>11. MastersDataLoad وMastersCRUD</w:t>
      </w:r>
    </w:p>
    <w:p>
      <w:pPr>
        <w:jc w:val="right"/>
        <w:bidi w:val="1"/>
      </w:pPr>
      <w:r>
        <w:rPr>
          <w:rFonts w:ascii="Arial" w:hAnsi="Arial" w:cs="Arial" w:eastAsia="Arial"/>
          <w:b w:val="0"/>
          <w:sz w:val="19"/>
          <w:rtl/>
        </w:rPr>
        <w:t>MastersDataLoad:</w:t>
      </w:r>
    </w:p>
    <w:p>
      <w:pPr>
        <w:pStyle w:val="ListBullet"/>
        <w:jc w:val="right"/>
        <w:bidi w:val="1"/>
      </w:pPr>
      <w:r>
        <w:rPr>
          <w:rFonts w:ascii="Arial" w:hAnsi="Arial" w:cs="Arial" w:eastAsia="Arial"/>
          <w:sz w:val="19"/>
          <w:rtl/>
        </w:rPr>
        <w:t>يقبل السياق ثم parameter01..parameter50.</w:t>
      </w:r>
    </w:p>
    <w:p>
      <w:pPr>
        <w:pStyle w:val="ListBullet"/>
        <w:jc w:val="right"/>
        <w:bidi w:val="1"/>
      </w:pPr>
      <w:r>
        <w:rPr>
          <w:rFonts w:ascii="Arial" w:hAnsi="Arial" w:cs="Arial" w:eastAsia="Arial"/>
          <w:sz w:val="19"/>
          <w:rtl/>
        </w:rPr>
        <w:t>يعيد صلاحيات الصفحة أولاً.</w:t>
      </w:r>
    </w:p>
    <w:p>
      <w:pPr>
        <w:pStyle w:val="ListBullet"/>
        <w:jc w:val="right"/>
        <w:bidi w:val="1"/>
      </w:pPr>
      <w:r>
        <w:rPr>
          <w:rFonts w:ascii="Arial" w:hAnsi="Arial" w:cs="Arial" w:eastAsia="Arial"/>
          <w:sz w:val="19"/>
          <w:rtl/>
        </w:rPr>
        <w:t>يوجه حسب pageName إلى DL الخاص بالميزة.</w:t>
      </w:r>
    </w:p>
    <w:p>
      <w:pPr>
        <w:pStyle w:val="ListBullet"/>
        <w:jc w:val="right"/>
        <w:bidi w:val="1"/>
      </w:pPr>
      <w:r>
        <w:rPr>
          <w:rFonts w:ascii="Arial" w:hAnsi="Arial" w:cs="Arial" w:eastAsia="Arial"/>
          <w:sz w:val="19"/>
          <w:rtl/>
        </w:rPr>
        <w:t>يعيد DL بيانات الصفحة أولاً ثم مصادر القوائم.</w:t>
      </w:r>
    </w:p>
    <w:p>
      <w:pPr>
        <w:jc w:val="right"/>
        <w:bidi w:val="1"/>
      </w:pPr>
      <w:r>
        <w:rPr>
          <w:rFonts w:ascii="Arial" w:hAnsi="Arial" w:cs="Arial" w:eastAsia="Arial"/>
          <w:b w:val="0"/>
          <w:sz w:val="19"/>
          <w:rtl/>
        </w:rPr>
        <w:t>MastersCRUD:</w:t>
      </w:r>
    </w:p>
    <w:p>
      <w:pPr>
        <w:pStyle w:val="ListBullet"/>
        <w:jc w:val="right"/>
        <w:bidi w:val="1"/>
      </w:pPr>
      <w:r>
        <w:rPr>
          <w:rFonts w:ascii="Arial" w:hAnsi="Arial" w:cs="Arial" w:eastAsia="Arial"/>
          <w:sz w:val="19"/>
          <w:rtl/>
        </w:rPr>
        <w:t>يوجه حسب pageName وActionType.</w:t>
      </w:r>
    </w:p>
    <w:p>
      <w:pPr>
        <w:pStyle w:val="ListBullet"/>
        <w:jc w:val="right"/>
        <w:bidi w:val="1"/>
      </w:pPr>
      <w:r>
        <w:rPr>
          <w:rFonts w:ascii="Arial" w:hAnsi="Arial" w:cs="Arial" w:eastAsia="Arial"/>
          <w:sz w:val="19"/>
          <w:rtl/>
        </w:rPr>
        <w:t>يفحص العملية قبل استدعاء SP التابع.</w:t>
      </w:r>
    </w:p>
    <w:p>
      <w:pPr>
        <w:pStyle w:val="ListBullet"/>
        <w:jc w:val="right"/>
        <w:bidi w:val="1"/>
      </w:pPr>
      <w:r>
        <w:rPr>
          <w:rFonts w:ascii="Arial" w:hAnsi="Arial" w:cs="Arial" w:eastAsia="Arial"/>
          <w:sz w:val="19"/>
          <w:rtl/>
        </w:rPr>
        <w:t>يلتزم بعقد IsSuccessful وMessage.</w:t>
      </w:r>
    </w:p>
    <w:p>
      <w:pPr>
        <w:pStyle w:val="ListBullet"/>
        <w:jc w:val="right"/>
        <w:bidi w:val="1"/>
      </w:pPr>
      <w:r>
        <w:rPr>
          <w:rFonts w:ascii="Arial" w:hAnsi="Arial" w:cs="Arial" w:eastAsia="Arial"/>
          <w:sz w:val="19"/>
          <w:rtl/>
        </w:rPr>
        <w:t>يمرر أخطاء الأعمال للمستخدم، ويسجل الأخطاء غير المتوقعة في ErrorLog.</w:t>
      </w:r>
    </w:p>
    <w:p>
      <w:pPr>
        <w:jc w:val="right"/>
        <w:bidi w:val="1"/>
      </w:pPr>
      <w:r>
        <w:rPr>
          <w:rFonts w:ascii="Arial" w:hAnsi="Arial" w:cs="Arial" w:eastAsia="Arial"/>
          <w:b w:val="0"/>
          <w:sz w:val="19"/>
          <w:rtl/>
        </w:rPr>
        <w:t>حافظ على أسماء العقد وحالتها وتهجئتها كما هي: pageName, ActionType, idaraID, entrydata, hostname.</w:t>
      </w:r>
    </w:p>
    <w:p>
      <w:pPr>
        <w:pStyle w:val="Heading2"/>
        <w:jc w:val="right"/>
        <w:bidi w:val="1"/>
      </w:pPr>
      <w:r>
        <w:rPr>
          <w:rFonts w:ascii="Arial" w:hAnsi="Arial" w:cs="Arial" w:eastAsia="Arial"/>
          <w:b/>
          <w:color w:val="187B8C"/>
          <w:sz w:val="28"/>
          <w:rtl/>
        </w:rPr>
        <w:t>12. عقد p01..p50 وparameter01..parameter50</w:t>
      </w:r>
    </w:p>
    <w:p>
      <w:pPr>
        <w:jc w:val="right"/>
        <w:bidi w:val="1"/>
      </w:pPr>
      <w:r>
        <w:rPr>
          <w:rFonts w:ascii="Arial" w:hAnsi="Arial" w:cs="Arial" w:eastAsia="Arial"/>
          <w:b w:val="0"/>
          <w:sz w:val="19"/>
          <w:rtl/>
        </w:rPr>
        <w:t>حقول Forms تسمى p01 إلى p50. يحولها CrudController إلى parameter01 إلى parameter50. هذا عقد موضعي؛ معنى p03 قد يختلف بين عملية وأخرى.</w:t>
      </w:r>
    </w:p>
    <w:p>
      <w:pPr>
        <w:jc w:val="right"/>
        <w:bidi w:val="1"/>
      </w:pPr>
      <w:r>
        <w:rPr>
          <w:rFonts w:ascii="Arial" w:hAnsi="Arial" w:cs="Arial" w:eastAsia="Arial"/>
          <w:b w:val="0"/>
          <w:sz w:val="19"/>
          <w:rtl/>
        </w:rPr>
        <w:t>عند التغيير:</w:t>
      </w:r>
    </w:p>
    <w:p>
      <w:pPr>
        <w:pStyle w:val="ListNumber"/>
        <w:jc w:val="right"/>
        <w:bidi w:val="1"/>
      </w:pPr>
      <w:r>
        <w:rPr>
          <w:rFonts w:ascii="Arial" w:hAnsi="Arial" w:cs="Arial" w:eastAsia="Arial"/>
          <w:sz w:val="19"/>
          <w:rtl/>
        </w:rPr>
        <w:t>أنشئ جدول mapping للعملية: حقل الواجهة، pNN، parameterNN، parameter الإجراء التابع.</w:t>
      </w:r>
    </w:p>
    <w:p>
      <w:pPr>
        <w:pStyle w:val="ListNumber"/>
        <w:jc w:val="right"/>
        <w:bidi w:val="1"/>
      </w:pPr>
      <w:r>
        <w:rPr>
          <w:rFonts w:ascii="Arial" w:hAnsi="Arial" w:cs="Arial" w:eastAsia="Arial"/>
          <w:sz w:val="19"/>
          <w:rtl/>
        </w:rPr>
        <w:t>راجع تعبئة alias في صف الجدول وحقول Form معاً.</w:t>
      </w:r>
    </w:p>
    <w:p>
      <w:pPr>
        <w:pStyle w:val="ListNumber"/>
        <w:jc w:val="right"/>
        <w:bidi w:val="1"/>
      </w:pPr>
      <w:r>
        <w:rPr>
          <w:rFonts w:ascii="Arial" w:hAnsi="Arial" w:cs="Arial" w:eastAsia="Arial"/>
          <w:sz w:val="19"/>
          <w:rtl/>
        </w:rPr>
        <w:t>لا تحشر حقلاً جديداً في المنتصف؛ استعمل موضعاً متاحاً أو حدّث جميع الطبقات مع اختبار regression.</w:t>
      </w:r>
    </w:p>
    <w:p>
      <w:pPr>
        <w:pStyle w:val="ListNumber"/>
        <w:jc w:val="right"/>
        <w:bidi w:val="1"/>
      </w:pPr>
      <w:r>
        <w:rPr>
          <w:rFonts w:ascii="Arial" w:hAnsi="Arial" w:cs="Arial" w:eastAsia="Arial"/>
          <w:sz w:val="19"/>
          <w:rtl/>
        </w:rPr>
        <w:t>تحقق من type/length/nullability مقابل المعامل الحي، لا Snapshot.</w:t>
      </w:r>
    </w:p>
    <w:p>
      <w:pPr>
        <w:pStyle w:val="Heading2"/>
        <w:jc w:val="right"/>
        <w:bidi w:val="1"/>
      </w:pPr>
      <w:r>
        <w:rPr>
          <w:rFonts w:ascii="Arial" w:hAnsi="Arial" w:cs="Arial" w:eastAsia="Arial"/>
          <w:b/>
          <w:color w:val="187B8C"/>
          <w:sz w:val="28"/>
          <w:rtl/>
        </w:rPr>
        <w:t>13. إضافة صلاحية</w:t>
      </w:r>
    </w:p>
    <w:p>
      <w:pPr>
        <w:jc w:val="right"/>
        <w:bidi w:val="1"/>
      </w:pPr>
      <w:r>
        <w:rPr>
          <w:rFonts w:ascii="Arial" w:hAnsi="Arial" w:cs="Arial" w:eastAsia="Arial"/>
          <w:b w:val="0"/>
          <w:sz w:val="19"/>
          <w:rtl/>
        </w:rPr>
        <w:t>أضف عملية الصفحة في إدارة الصفحات باسم إنجليزي يطابق ActionType. اربطها بالصفحة والجهات المطلوبة. في Controller اقرأ permissionTypeNameE من أول جدول واستخدمه لإظهار الإجراء. في MastersCRUD أضف/تحقق من branch وفحص العملية قبل الكتابة. لا تعتمد على إخفاء الزر وحده.</w:t>
      </w:r>
    </w:p>
    <w:p>
      <w:pPr>
        <w:jc w:val="right"/>
        <w:bidi w:val="1"/>
      </w:pPr>
      <w:r>
        <w:rPr>
          <w:rFonts w:ascii="Arial" w:hAnsi="Arial" w:cs="Arial" w:eastAsia="Arial"/>
          <w:b w:val="0"/>
          <w:sz w:val="19"/>
          <w:rtl/>
        </w:rPr>
        <w:t>اختبر: مستخدم مخول يرى وينفذ؛ مستخدم غير مخول لا يرى ويُرفض طلبه المباشر؛ صلاحية منتهية أو معطلة لا تعمل. لا توثق اسم صلاحية كـlive verified ما لم تتحقق بياناتها الفعلية، لأن تعريف الإجراء وحده لا يثبت منحها.</w:t>
      </w:r>
    </w:p>
    <w:p>
      <w:pPr>
        <w:pStyle w:val="Heading2"/>
        <w:jc w:val="right"/>
        <w:bidi w:val="1"/>
      </w:pPr>
      <w:r>
        <w:rPr>
          <w:rFonts w:ascii="Arial" w:hAnsi="Arial" w:cs="Arial" w:eastAsia="Arial"/>
          <w:b/>
          <w:color w:val="187B8C"/>
          <w:sz w:val="28"/>
          <w:rtl/>
        </w:rPr>
        <w:t>14. Validation وBusiness Rules</w:t>
      </w:r>
    </w:p>
    <w:p>
      <w:pPr>
        <w:jc w:val="right"/>
        <w:bidi w:val="1"/>
      </w:pPr>
      <w:r>
        <w:rPr>
          <w:rFonts w:ascii="Arial" w:hAnsi="Arial" w:cs="Arial" w:eastAsia="Arial"/>
          <w:b w:val="0"/>
          <w:sz w:val="19"/>
          <w:rtl/>
        </w:rPr>
        <w:t>نفذ validation سريعاً في UI لتحسين التجربة، وكرره في الخادم. ضع قواعد الأعمال الحاسمة في feature SP داخل transaction لأنها نقطة الاتساق النهائية.</w:t>
      </w:r>
    </w:p>
    <w:p>
      <w:pPr>
        <w:jc w:val="right"/>
        <w:bidi w:val="1"/>
      </w:pPr>
      <w:r>
        <w:rPr>
          <w:rFonts w:ascii="Arial" w:hAnsi="Arial" w:cs="Arial" w:eastAsia="Arial"/>
          <w:b w:val="0"/>
          <w:sz w:val="19"/>
          <w:rtl/>
        </w:rPr>
        <w:t>النمط الحي الشائع:</w:t>
      </w:r>
    </w:p>
    <w:p>
      <w:pPr>
        <w:pStyle w:val="ListBullet"/>
        <w:jc w:val="right"/>
        <w:bidi w:val="1"/>
      </w:pPr>
      <w:r>
        <w:rPr>
          <w:rFonts w:ascii="Arial" w:hAnsi="Arial" w:cs="Arial" w:eastAsia="Arial"/>
          <w:sz w:val="19"/>
          <w:rtl/>
        </w:rPr>
        <w:t>SET NOCOUNT ON, SET XACTABORT ON.</w:t>
      </w:r>
    </w:p>
    <w:p>
      <w:pPr>
        <w:pStyle w:val="ListBullet"/>
        <w:jc w:val="right"/>
        <w:bidi w:val="1"/>
      </w:pPr>
      <w:r>
        <w:rPr>
          <w:rFonts w:ascii="Arial" w:hAnsi="Arial" w:cs="Arial" w:eastAsia="Arial"/>
          <w:sz w:val="19"/>
          <w:rtl/>
        </w:rPr>
        <w:t>transaction محروسة بـ@@TRANCOUNT وTRY/CATCH.</w:t>
      </w:r>
    </w:p>
    <w:p>
      <w:pPr>
        <w:pStyle w:val="ListBullet"/>
        <w:jc w:val="right"/>
        <w:bidi w:val="1"/>
      </w:pPr>
      <w:r>
        <w:rPr>
          <w:rFonts w:ascii="Arial" w:hAnsi="Arial" w:cs="Arial" w:eastAsia="Arial"/>
          <w:sz w:val="19"/>
          <w:rtl/>
        </w:rPr>
        <w:t>THROW 50001 لأخطاء الأعمال المتوقعة و50002 للفشل البرمجي.</w:t>
      </w:r>
    </w:p>
    <w:p>
      <w:pPr>
        <w:pStyle w:val="ListBullet"/>
        <w:jc w:val="right"/>
        <w:bidi w:val="1"/>
      </w:pPr>
      <w:r>
        <w:rPr>
          <w:rFonts w:ascii="Arial" w:hAnsi="Arial" w:cs="Arial" w:eastAsia="Arial"/>
          <w:sz w:val="19"/>
          <w:rtl/>
        </w:rPr>
        <w:t>منع التكرار، التحقق من active/current state، والمفاتيح والنطاق الإداري.</w:t>
      </w:r>
    </w:p>
    <w:p>
      <w:pPr>
        <w:pStyle w:val="ListBullet"/>
        <w:jc w:val="right"/>
        <w:bidi w:val="1"/>
      </w:pPr>
      <w:r>
        <w:rPr>
          <w:rFonts w:ascii="Arial" w:hAnsi="Arial" w:cs="Arial" w:eastAsia="Arial"/>
          <w:sz w:val="19"/>
          <w:rtl/>
        </w:rPr>
        <w:t>soft delete بدلاً من الحذف الفيزيائي حيث يتبع النمط المحلي.</w:t>
      </w:r>
    </w:p>
    <w:p>
      <w:pPr>
        <w:pStyle w:val="ListBullet"/>
        <w:jc w:val="right"/>
        <w:bidi w:val="1"/>
      </w:pPr>
      <w:r>
        <w:rPr>
          <w:rFonts w:ascii="Arial" w:hAnsi="Arial" w:cs="Arial" w:eastAsia="Arial"/>
          <w:sz w:val="19"/>
          <w:rtl/>
        </w:rPr>
        <w:t>نجاح موحد: SELECT 1 AS IsSuccessful, N'...' AS Message.</w:t>
      </w:r>
    </w:p>
    <w:p>
      <w:pPr>
        <w:jc w:val="right"/>
        <w:bidi w:val="1"/>
      </w:pPr>
      <w:r>
        <w:rPr>
          <w:rFonts w:ascii="Arial" w:hAnsi="Arial" w:cs="Arial" w:eastAsia="Arial"/>
          <w:b w:val="0"/>
          <w:sz w:val="19"/>
          <w:rtl/>
        </w:rPr>
        <w:t>لا تجعل UI المصدر الوحيد لقواعد الحالة أو المبالغ أو الفترات.</w:t>
      </w:r>
    </w:p>
    <w:p>
      <w:pPr>
        <w:pStyle w:val="Heading2"/>
        <w:jc w:val="right"/>
        <w:bidi w:val="1"/>
      </w:pPr>
      <w:r>
        <w:rPr>
          <w:rFonts w:ascii="Arial" w:hAnsi="Arial" w:cs="Arial" w:eastAsia="Arial"/>
          <w:b/>
          <w:color w:val="187B8C"/>
          <w:sz w:val="28"/>
          <w:rtl/>
        </w:rPr>
        <w:t>15. Error Handling وLogging</w:t>
      </w:r>
    </w:p>
    <w:p>
      <w:pPr>
        <w:pStyle w:val="ListBullet"/>
        <w:jc w:val="right"/>
        <w:bidi w:val="1"/>
      </w:pPr>
      <w:r>
        <w:rPr>
          <w:rFonts w:ascii="Arial" w:hAnsi="Arial" w:cs="Arial" w:eastAsia="Arial"/>
          <w:sz w:val="19"/>
          <w:rtl/>
        </w:rPr>
        <w:t>تعرض نتائج الأعمال عبر TempData: Success, Warning, Error, Info.</w:t>
      </w:r>
    </w:p>
    <w:p>
      <w:pPr>
        <w:pStyle w:val="ListBullet"/>
        <w:jc w:val="right"/>
        <w:bidi w:val="1"/>
      </w:pPr>
      <w:r>
        <w:rPr>
          <w:rFonts w:ascii="Arial" w:hAnsi="Arial" w:cs="Arial" w:eastAsia="Arial"/>
          <w:sz w:val="19"/>
          <w:rtl/>
        </w:rPr>
        <w:t>أخطاء 50001..50999 رسائل أعمال قابلة للعرض.</w:t>
      </w:r>
    </w:p>
    <w:p>
      <w:pPr>
        <w:pStyle w:val="ListBullet"/>
        <w:jc w:val="right"/>
        <w:bidi w:val="1"/>
      </w:pPr>
      <w:r>
        <w:rPr>
          <w:rFonts w:ascii="Arial" w:hAnsi="Arial" w:cs="Arial" w:eastAsia="Arial"/>
          <w:sz w:val="19"/>
          <w:rtl/>
        </w:rPr>
        <w:t>الأخطاء غير المتوقعة تسجل في dbo.ErrorLog وتتحول إلى رسالة عامة.</w:t>
      </w:r>
    </w:p>
    <w:p>
      <w:pPr>
        <w:pStyle w:val="ListBullet"/>
        <w:jc w:val="right"/>
        <w:bidi w:val="1"/>
      </w:pPr>
      <w:r>
        <w:rPr>
          <w:rFonts w:ascii="Arial" w:hAnsi="Arial" w:cs="Arial" w:eastAsia="Arial"/>
          <w:sz w:val="19"/>
          <w:rtl/>
        </w:rPr>
        <w:t>العمليات المهمة تسجل dbo.AuditLog، وقد تنشئ إشعاراً عبر البوابة.</w:t>
      </w:r>
    </w:p>
    <w:p>
      <w:pPr>
        <w:pStyle w:val="ListBullet"/>
        <w:jc w:val="right"/>
        <w:bidi w:val="1"/>
      </w:pPr>
      <w:r>
        <w:rPr>
          <w:rFonts w:ascii="Arial" w:hAnsi="Arial" w:cs="Arial" w:eastAsia="Arial"/>
          <w:sz w:val="19"/>
          <w:rtl/>
        </w:rPr>
        <w:t>لا تسجل كلمات مرور أو connection strings أو ملفات مرفوعة أو بيانات شخصية/مالية كاملة.</w:t>
      </w:r>
    </w:p>
    <w:p>
      <w:pPr>
        <w:pStyle w:val="ListBullet"/>
        <w:jc w:val="right"/>
        <w:bidi w:val="1"/>
      </w:pPr>
      <w:r>
        <w:rPr>
          <w:rFonts w:ascii="Arial" w:hAnsi="Arial" w:cs="Arial" w:eastAsia="Arial"/>
          <w:sz w:val="19"/>
          <w:rtl/>
        </w:rPr>
        <w:t>أضف context تشخيصياً آمناً: الصفحة، العملية، correlation/time، ومعرف تقني غير حساس.</w:t>
      </w:r>
    </w:p>
    <w:p>
      <w:pPr>
        <w:pStyle w:val="Heading2"/>
        <w:jc w:val="right"/>
        <w:bidi w:val="1"/>
      </w:pPr>
      <w:r>
        <w:rPr>
          <w:rFonts w:ascii="Arial" w:hAnsi="Arial" w:cs="Arial" w:eastAsia="Arial"/>
          <w:b/>
          <w:color w:val="187B8C"/>
          <w:sz w:val="28"/>
          <w:rtl/>
        </w:rPr>
        <w:t>16. Dependency Injection والخدمات</w:t>
      </w:r>
    </w:p>
    <w:p>
      <w:pPr>
        <w:jc w:val="right"/>
        <w:bidi w:val="1"/>
      </w:pPr>
      <w:r>
        <w:rPr>
          <w:rFonts w:ascii="Arial" w:hAnsi="Arial" w:cs="Arial" w:eastAsia="Arial"/>
          <w:b w:val="0"/>
          <w:sz w:val="19"/>
          <w:rtl/>
        </w:rPr>
        <w:t>التسجيل الفعلي في SmartFoundation.Mvc/Program.cs وامتدادات Application. ConnectionFactory singleton، وISmartComponentService يقابل SmartComponentService، ومعظم خدمات التطبيق scoped. CrudController مسجل أيضاً كخدمة لأن Controllers تستعمل مساعداته.</w:t>
      </w:r>
    </w:p>
    <w:p>
      <w:pPr>
        <w:jc w:val="right"/>
        <w:bidi w:val="1"/>
      </w:pPr>
      <w:r>
        <w:rPr>
          <w:rFonts w:ascii="Arial" w:hAnsi="Arial" w:cs="Arial" w:eastAsia="Arial"/>
          <w:b w:val="0"/>
          <w:sz w:val="19"/>
          <w:rtl/>
        </w:rPr>
        <w:t>للخدمة الضيقة الجديدة استخدم BaseService، اربط entry procedure فقط عبر ProcedureMapper، وسجل الخدمة في ServiceCollectionExtensions. لا ترحل صفحة Housing قائمة من MastersServies + DataSet دون طلب صريح.</w:t>
      </w:r>
    </w:p>
    <w:p>
      <w:pPr>
        <w:pStyle w:val="Heading2"/>
        <w:jc w:val="right"/>
        <w:bidi w:val="1"/>
      </w:pPr>
      <w:r>
        <w:rPr>
          <w:rFonts w:ascii="Arial" w:hAnsi="Arial" w:cs="Arial" w:eastAsia="Arial"/>
          <w:b/>
          <w:color w:val="187B8C"/>
          <w:sz w:val="28"/>
          <w:rtl/>
        </w:rPr>
        <w:t>17. الاختبارات</w:t>
      </w:r>
    </w:p>
    <w:p>
      <w:pPr>
        <w:jc w:val="right"/>
        <w:bidi w:val="1"/>
      </w:pPr>
      <w:r>
        <w:rPr>
          <w:rFonts w:ascii="Arial" w:hAnsi="Arial" w:cs="Arial" w:eastAsia="Arial"/>
          <w:b w:val="0"/>
          <w:sz w:val="19"/>
          <w:rtl/>
        </w:rPr>
        <w:t>نفذ الاختبار بقدر الخطر:</w:t>
      </w:r>
    </w:p>
    <w:p>
      <w:pPr>
        <w:pStyle w:val="ListBullet"/>
        <w:jc w:val="right"/>
        <w:bidi w:val="1"/>
      </w:pPr>
      <w:r>
        <w:rPr>
          <w:rFonts w:ascii="Arial" w:hAnsi="Arial" w:cs="Arial" w:eastAsia="Arial"/>
          <w:sz w:val="19"/>
          <w:rtl/>
        </w:rPr>
        <w:t>Unit tests للخدمات والتحويل والـvalidation.</w:t>
      </w:r>
    </w:p>
    <w:p>
      <w:pPr>
        <w:pStyle w:val="ListBullet"/>
        <w:jc w:val="right"/>
        <w:bidi w:val="1"/>
      </w:pPr>
      <w:r>
        <w:rPr>
          <w:rFonts w:ascii="Arial" w:hAnsi="Arial" w:cs="Arial" w:eastAsia="Arial"/>
          <w:sz w:val="19"/>
          <w:rtl/>
        </w:rPr>
        <w:t>Integration tests لعقد المعاملات وترتيب result sets في بيئة اختبار مأمونة.</w:t>
      </w:r>
    </w:p>
    <w:p>
      <w:pPr>
        <w:pStyle w:val="ListBullet"/>
        <w:jc w:val="right"/>
        <w:bidi w:val="1"/>
      </w:pPr>
      <w:r>
        <w:rPr>
          <w:rFonts w:ascii="Arial" w:hAnsi="Arial" w:cs="Arial" w:eastAsia="Arial"/>
          <w:sz w:val="19"/>
          <w:rtl/>
        </w:rPr>
        <w:t>Controller tests للجلسة، redirect، DataSet الفارغ، والصلاحيات.</w:t>
      </w:r>
    </w:p>
    <w:p>
      <w:pPr>
        <w:pStyle w:val="ListBullet"/>
        <w:jc w:val="right"/>
        <w:bidi w:val="1"/>
      </w:pPr>
      <w:r>
        <w:rPr>
          <w:rFonts w:ascii="Arial" w:hAnsi="Arial" w:cs="Arial" w:eastAsia="Arial"/>
          <w:sz w:val="19"/>
          <w:rtl/>
        </w:rPr>
        <w:t>اختبارات رفض لكل Business Rule واختبارات authorization سلبية.</w:t>
      </w:r>
    </w:p>
    <w:p>
      <w:pPr>
        <w:pStyle w:val="ListBullet"/>
        <w:jc w:val="right"/>
        <w:bidi w:val="1"/>
      </w:pPr>
      <w:r>
        <w:rPr>
          <w:rFonts w:ascii="Arial" w:hAnsi="Arial" w:cs="Arial" w:eastAsia="Arial"/>
          <w:sz w:val="19"/>
          <w:rtl/>
        </w:rPr>
        <w:t>اختبار mapping كامل بين pNN ومعاملات الإجراء.</w:t>
      </w:r>
    </w:p>
    <w:p>
      <w:pPr>
        <w:pStyle w:val="ListBullet"/>
        <w:jc w:val="right"/>
        <w:bidi w:val="1"/>
      </w:pPr>
      <w:r>
        <w:rPr>
          <w:rFonts w:ascii="Arial" w:hAnsi="Arial" w:cs="Arial" w:eastAsia="Arial"/>
          <w:sz w:val="19"/>
          <w:rtl/>
        </w:rPr>
        <w:t>اختبار Views/SmartRenderer للجدول والنموذج والأزرار.</w:t>
      </w:r>
    </w:p>
    <w:p>
      <w:pPr>
        <w:jc w:val="right"/>
        <w:bidi w:val="1"/>
      </w:pPr>
      <w:r>
        <w:rPr>
          <w:rFonts w:ascii="Arial" w:hAnsi="Arial" w:cs="Arial" w:eastAsia="Arial"/>
          <w:b w:val="0"/>
          <w:sz w:val="19"/>
          <w:rtl/>
        </w:rPr>
        <w:t>الأوامر المرجعية:</w:t>
      </w:r>
    </w:p>
    <w:p>
      <w:pPr>
        <w:pStyle w:val="CodeRTL"/>
        <w:jc w:val="left"/>
        <w:keepLines w:val="0"/>
        <w:bidi w:val="1"/>
      </w:pPr>
      <w:r>
        <w:rPr>
          <w:rFonts w:ascii="Consolas" w:hAnsi="Consolas" w:cs="Consolas" w:eastAsia="Consolas"/>
          <w:sz w:val="14"/>
          <w:rtl/>
        </w:rPr>
        <w:t>dotnet build SmartFoundation.Mvc/SmartFoundation.Mvc.csproj</w:t>
        <w:br/>
        <w:t>dotnet test SmartFoundation.Application.Tests/SmartFoundation.Application.Tests.csproj</w:t>
        <w:br/>
        <w:t>dotnet test SmartFoundation.Application.Tests/SmartFoundation.Application.Tests.csproj --filter "FullyQualifiedName~EmployeeServiceTests"</w:t>
      </w:r>
    </w:p>
    <w:p>
      <w:pPr>
        <w:jc w:val="right"/>
        <w:bidi w:val="1"/>
      </w:pPr>
      <w:r>
        <w:rPr>
          <w:rFonts w:ascii="Arial" w:hAnsi="Arial" w:cs="Arial" w:eastAsia="Arial"/>
          <w:b w:val="0"/>
          <w:sz w:val="19"/>
          <w:rtl/>
        </w:rPr>
        <w:t>قد يتطلب build الحل الكامل أدوات SQL project. لا تستخدم Business SP أو بيانات الإنتاج للاختبار.</w:t>
      </w:r>
    </w:p>
    <w:p>
      <w:pPr>
        <w:pStyle w:val="Heading2"/>
        <w:jc w:val="right"/>
        <w:bidi w:val="1"/>
      </w:pPr>
      <w:r>
        <w:rPr>
          <w:rFonts w:ascii="Arial" w:hAnsi="Arial" w:cs="Arial" w:eastAsia="Arial"/>
          <w:b/>
          <w:color w:val="187B8C"/>
          <w:sz w:val="28"/>
          <w:rtl/>
        </w:rPr>
        <w:t>18. Naming conventions</w:t>
      </w:r>
    </w:p>
    <w:p>
      <w:pPr>
        <w:pStyle w:val="ListBullet"/>
        <w:jc w:val="right"/>
        <w:bidi w:val="1"/>
      </w:pPr>
      <w:r>
        <w:rPr>
          <w:rFonts w:ascii="Arial" w:hAnsi="Arial" w:cs="Arial" w:eastAsia="Arial"/>
          <w:sz w:val="19"/>
          <w:rtl/>
        </w:rPr>
        <w:t>Controllers/Actions/Models/Properties: PascalCase.</w:t>
      </w:r>
    </w:p>
    <w:p>
      <w:pPr>
        <w:pStyle w:val="ListBullet"/>
        <w:jc w:val="right"/>
        <w:bidi w:val="1"/>
      </w:pPr>
      <w:r>
        <w:rPr>
          <w:rFonts w:ascii="Arial" w:hAnsi="Arial" w:cs="Arial" w:eastAsia="Arial"/>
          <w:sz w:val="19"/>
          <w:rtl/>
        </w:rPr>
        <w:t>locals/parameters/private fields: camelCase.</w:t>
      </w:r>
    </w:p>
    <w:p>
      <w:pPr>
        <w:pStyle w:val="ListBullet"/>
        <w:jc w:val="right"/>
        <w:bidi w:val="1"/>
      </w:pPr>
      <w:r>
        <w:rPr>
          <w:rFonts w:ascii="Arial" w:hAnsi="Arial" w:cs="Arial" w:eastAsia="Arial"/>
          <w:sz w:val="19"/>
          <w:rtl/>
        </w:rPr>
        <w:t>partial file: Controller.Feature.cs وفق النمط المحلي.</w:t>
      </w:r>
    </w:p>
    <w:p>
      <w:pPr>
        <w:pStyle w:val="ListBullet"/>
        <w:jc w:val="right"/>
        <w:bidi w:val="1"/>
      </w:pPr>
      <w:r>
        <w:rPr>
          <w:rFonts w:ascii="Arial" w:hAnsi="Arial" w:cs="Arial" w:eastAsia="Arial"/>
          <w:sz w:val="19"/>
          <w:rtl/>
        </w:rPr>
        <w:t>أسماء الصفحة وActionType وعقد DB لا يعاد تحسينها لغوياً؛ التطابق أهم من الجمال.</w:t>
      </w:r>
    </w:p>
    <w:p>
      <w:pPr>
        <w:pStyle w:val="ListBullet"/>
        <w:jc w:val="right"/>
        <w:bidi w:val="1"/>
      </w:pPr>
      <w:r>
        <w:rPr>
          <w:rFonts w:ascii="Arial" w:hAnsi="Arial" w:cs="Arial" w:eastAsia="Arial"/>
          <w:sz w:val="19"/>
          <w:rtl/>
        </w:rPr>
        <w:t>احتفظ بالتهجئات التاريخية المستخدمة في المسارات الحية، ووثقها بدلاً من تغييرها جزئياً.</w:t>
      </w:r>
    </w:p>
    <w:p>
      <w:pPr>
        <w:pStyle w:val="ListBullet"/>
        <w:jc w:val="right"/>
        <w:bidi w:val="1"/>
      </w:pPr>
      <w:r>
        <w:rPr>
          <w:rFonts w:ascii="Arial" w:hAnsi="Arial" w:cs="Arial" w:eastAsia="Arial"/>
          <w:sz w:val="19"/>
          <w:rtl/>
        </w:rPr>
        <w:t>usings في أعلى الملف، واحذف غير المستخدم، وحافظ على تنسيق الملف الذي تعدله.</w:t>
      </w:r>
    </w:p>
    <w:p>
      <w:pPr>
        <w:pStyle w:val="Heading2"/>
        <w:jc w:val="right"/>
        <w:bidi w:val="1"/>
      </w:pPr>
      <w:r>
        <w:rPr>
          <w:rFonts w:ascii="Arial" w:hAnsi="Arial" w:cs="Arial" w:eastAsia="Arial"/>
          <w:b/>
          <w:color w:val="187B8C"/>
          <w:sz w:val="28"/>
          <w:rtl/>
        </w:rPr>
        <w:t>19. مطابقة الكود مع الإجراء الحي</w:t>
      </w:r>
    </w:p>
    <w:p>
      <w:pPr>
        <w:pStyle w:val="ListNumber"/>
        <w:jc w:val="right"/>
        <w:bidi w:val="1"/>
      </w:pPr>
      <w:r>
        <w:rPr>
          <w:rFonts w:ascii="Arial" w:hAnsi="Arial" w:cs="Arial" w:eastAsia="Arial"/>
          <w:sz w:val="19"/>
          <w:rtl/>
        </w:rPr>
        <w:t>حدد entry procedure من الخدمة وProcedureMapper.</w:t>
      </w:r>
    </w:p>
    <w:p>
      <w:pPr>
        <w:pStyle w:val="ListNumber"/>
        <w:jc w:val="right"/>
        <w:bidi w:val="1"/>
      </w:pPr>
      <w:r>
        <w:rPr>
          <w:rFonts w:ascii="Arial" w:hAnsi="Arial" w:cs="Arial" w:eastAsia="Arial"/>
          <w:sz w:val="19"/>
          <w:rtl/>
        </w:rPr>
        <w:t>اقرأ تعريف البوابة الحية من sys.procedures وsys.sqlmodules وحدد branch الصفحة/العملية.</w:t>
      </w:r>
    </w:p>
    <w:p>
      <w:pPr>
        <w:pStyle w:val="ListNumber"/>
        <w:jc w:val="right"/>
        <w:bidi w:val="1"/>
      </w:pPr>
      <w:r>
        <w:rPr>
          <w:rFonts w:ascii="Arial" w:hAnsi="Arial" w:cs="Arial" w:eastAsia="Arial"/>
          <w:sz w:val="19"/>
          <w:rtl/>
        </w:rPr>
        <w:t>اقرأ sys.parameters للإجراء التابع، ثم dependencies من sys.sqlexpressiondependencies.</w:t>
      </w:r>
    </w:p>
    <w:p>
      <w:pPr>
        <w:pStyle w:val="ListNumber"/>
        <w:jc w:val="right"/>
        <w:bidi w:val="1"/>
      </w:pPr>
      <w:r>
        <w:rPr>
          <w:rFonts w:ascii="Arial" w:hAnsi="Arial" w:cs="Arial" w:eastAsia="Arial"/>
          <w:sz w:val="19"/>
          <w:rtl/>
        </w:rPr>
        <w:t>قارن الاسم، الترتيب، النوع، الطول، nullability المتوقع، result sets والجداول المتأثرة.</w:t>
      </w:r>
    </w:p>
    <w:p>
      <w:pPr>
        <w:pStyle w:val="ListNumber"/>
        <w:jc w:val="right"/>
        <w:bidi w:val="1"/>
      </w:pPr>
      <w:r>
        <w:rPr>
          <w:rFonts w:ascii="Arial" w:hAnsi="Arial" w:cs="Arial" w:eastAsia="Arial"/>
          <w:sz w:val="19"/>
          <w:rtl/>
        </w:rPr>
        <w:t>صنف النتيجة: Live verified matching، Live verified with differences، أو غير متحقق.</w:t>
      </w:r>
    </w:p>
    <w:p>
      <w:pPr>
        <w:pStyle w:val="ListNumber"/>
        <w:jc w:val="right"/>
        <w:bidi w:val="1"/>
      </w:pPr>
      <w:r>
        <w:rPr>
          <w:rFonts w:ascii="Arial" w:hAnsi="Arial" w:cs="Arial" w:eastAsia="Arial"/>
          <w:sz w:val="19"/>
          <w:rtl/>
        </w:rPr>
        <w:t>حدّث الكود/التوثيق اعتماداً على الحي، ولا تنقل سراً أو بيانات أعمال إلى الوثائق.</w:t>
      </w:r>
    </w:p>
    <w:p>
      <w:pPr>
        <w:jc w:val="right"/>
        <w:bidi w:val="1"/>
      </w:pPr>
      <w:r>
        <w:rPr>
          <w:rFonts w:ascii="Arial" w:hAnsi="Arial" w:cs="Arial" w:eastAsia="Arial"/>
          <w:b w:val="0"/>
          <w:sz w:val="19"/>
          <w:rtl/>
        </w:rPr>
        <w:t>الاستعلامات تكون SELECT على metadata/definitions فقط داخل try/catch. لا تنفذ Business SP ولا أوامر كتابة أو DDL. إذا فشل الاستعلام، سجل فجوة واحدة وتابع دون loop أو helper executable.</w:t>
      </w:r>
    </w:p>
    <w:p>
      <w:pPr>
        <w:pStyle w:val="Heading2"/>
        <w:jc w:val="right"/>
        <w:bidi w:val="1"/>
      </w:pPr>
      <w:r>
        <w:rPr>
          <w:rFonts w:ascii="Arial" w:hAnsi="Arial" w:cs="Arial" w:eastAsia="Arial"/>
          <w:b/>
          <w:color w:val="187B8C"/>
          <w:sz w:val="28"/>
          <w:rtl/>
        </w:rPr>
        <w:t>20. Checklist التسليم</w:t>
      </w:r>
    </w:p>
    <w:p>
      <w:pPr>
        <w:pStyle w:val="ListBullet"/>
        <w:jc w:val="right"/>
        <w:bidi w:val="1"/>
      </w:pPr>
      <w:r>
        <w:rPr>
          <w:rFonts w:ascii="Arial" w:hAnsi="Arial" w:cs="Arial" w:eastAsia="Arial"/>
          <w:sz w:val="19"/>
          <w:rtl/>
        </w:rPr>
        <w:t>[ ] الصفحة والعملية متطابقتان عبر UI والبوابات والإجراء الحي.</w:t>
      </w:r>
    </w:p>
    <w:p>
      <w:pPr>
        <w:pStyle w:val="ListBullet"/>
        <w:jc w:val="right"/>
        <w:bidi w:val="1"/>
      </w:pPr>
      <w:r>
        <w:rPr>
          <w:rFonts w:ascii="Arial" w:hAnsi="Arial" w:cs="Arial" w:eastAsia="Arial"/>
          <w:sz w:val="19"/>
          <w:rtl/>
        </w:rPr>
        <w:t>[ ] Session context وpermission table وserver-side authorization محفوظة.</w:t>
      </w:r>
    </w:p>
    <w:p>
      <w:pPr>
        <w:pStyle w:val="ListBullet"/>
        <w:jc w:val="right"/>
        <w:bidi w:val="1"/>
      </w:pPr>
      <w:r>
        <w:rPr>
          <w:rFonts w:ascii="Arial" w:hAnsi="Arial" w:cs="Arial" w:eastAsia="Arial"/>
          <w:sz w:val="19"/>
          <w:rtl/>
        </w:rPr>
        <w:t>[ ] ترتيب DataSet وDDL موثق ومختبر.</w:t>
      </w:r>
    </w:p>
    <w:p>
      <w:pPr>
        <w:pStyle w:val="ListBullet"/>
        <w:jc w:val="right"/>
        <w:bidi w:val="1"/>
      </w:pPr>
      <w:r>
        <w:rPr>
          <w:rFonts w:ascii="Arial" w:hAnsi="Arial" w:cs="Arial" w:eastAsia="Arial"/>
          <w:sz w:val="19"/>
          <w:rtl/>
        </w:rPr>
        <w:t>[ ] جميع pNN مطابقة للمعاملات الحية.</w:t>
      </w:r>
    </w:p>
    <w:p>
      <w:pPr>
        <w:pStyle w:val="ListBullet"/>
        <w:jc w:val="right"/>
        <w:bidi w:val="1"/>
      </w:pPr>
      <w:r>
        <w:rPr>
          <w:rFonts w:ascii="Arial" w:hAnsi="Arial" w:cs="Arial" w:eastAsia="Arial"/>
          <w:sz w:val="19"/>
          <w:rtl/>
        </w:rPr>
        <w:t>[ ] View رقيقة وSmartRenderer يستقبل تكويناً كاملاً.</w:t>
      </w:r>
    </w:p>
    <w:p>
      <w:pPr>
        <w:pStyle w:val="ListBullet"/>
        <w:jc w:val="right"/>
        <w:bidi w:val="1"/>
      </w:pPr>
      <w:r>
        <w:rPr>
          <w:rFonts w:ascii="Arial" w:hAnsi="Arial" w:cs="Arial" w:eastAsia="Arial"/>
          <w:sz w:val="19"/>
          <w:rtl/>
        </w:rPr>
        <w:t>[ ] Business Rules داخل transaction ورسائل النجاح/الفشل موحدة.</w:t>
      </w:r>
    </w:p>
    <w:p>
      <w:pPr>
        <w:pStyle w:val="ListBullet"/>
        <w:jc w:val="right"/>
        <w:bidi w:val="1"/>
      </w:pPr>
      <w:r>
        <w:rPr>
          <w:rFonts w:ascii="Arial" w:hAnsi="Arial" w:cs="Arial" w:eastAsia="Arial"/>
          <w:sz w:val="19"/>
          <w:rtl/>
        </w:rPr>
        <w:t>[ ] Audit/Error logging لا يسرب بيانات حساسة.</w:t>
      </w:r>
    </w:p>
    <w:p>
      <w:pPr>
        <w:pStyle w:val="ListBullet"/>
        <w:jc w:val="right"/>
        <w:bidi w:val="1"/>
      </w:pPr>
      <w:r>
        <w:rPr>
          <w:rFonts w:ascii="Arial" w:hAnsi="Arial" w:cs="Arial" w:eastAsia="Arial"/>
          <w:sz w:val="19"/>
          <w:rtl/>
        </w:rPr>
        <w:t>[ ] DI والخدمة مسجلان بالنمط الحالي.</w:t>
      </w:r>
    </w:p>
    <w:p>
      <w:pPr>
        <w:pStyle w:val="ListBullet"/>
        <w:jc w:val="right"/>
        <w:bidi w:val="1"/>
      </w:pPr>
      <w:r>
        <w:rPr>
          <w:rFonts w:ascii="Arial" w:hAnsi="Arial" w:cs="Arial" w:eastAsia="Arial"/>
          <w:sz w:val="19"/>
          <w:rtl/>
        </w:rPr>
        <w:t>[ ] اختبارات النجاح والرفض والصلاحيات نفذت.</w:t>
      </w:r>
    </w:p>
    <w:p>
      <w:pPr>
        <w:pStyle w:val="ListBullet"/>
        <w:jc w:val="right"/>
        <w:bidi w:val="1"/>
      </w:pPr>
      <w:r>
        <w:rPr>
          <w:rFonts w:ascii="Arial" w:hAnsi="Arial" w:cs="Arial" w:eastAsia="Arial"/>
          <w:sz w:val="19"/>
          <w:rtl/>
        </w:rPr>
        <w:t>[ ] Snapshot لم يستخدم لإثبات سلوك حي.</w:t>
      </w:r>
    </w:p>
    <w:p>
      <w:pPr>
        <w:pStyle w:val="Heading2"/>
        <w:jc w:val="right"/>
        <w:bidi w:val="1"/>
      </w:pPr>
      <w:r>
        <w:rPr>
          <w:rFonts w:ascii="Arial" w:hAnsi="Arial" w:cs="Arial" w:eastAsia="Arial"/>
          <w:b/>
          <w:color w:val="187B8C"/>
          <w:sz w:val="28"/>
          <w:rtl/>
        </w:rPr>
        <w:t>21. فجوات يجب إبقاؤها ظاهرة</w:t>
      </w:r>
    </w:p>
    <w:p>
      <w:pPr>
        <w:jc w:val="right"/>
        <w:bidi w:val="1"/>
      </w:pPr>
      <w:r>
        <w:rPr>
          <w:rFonts w:ascii="Arial" w:hAnsi="Arial" w:cs="Arial" w:eastAsia="Arial"/>
          <w:b w:val="0"/>
          <w:sz w:val="19"/>
          <w:rtl/>
        </w:rPr>
        <w:t>لا تزال الاختبارات end-to-end، بيانات منح الصلاحيات الفعلية، تنفيذ الاستيراد، والتحقق البصري لبعض تقارير PDF خارج نطاق التحقق المنجز. توجد أيضاً فجوات موثقة في عقد UploadExcel، ربط DeductListReport الحي، بعض أسماء/حالات العمليات، وحقول modal. لا تحول أياً منها إلى حقيقة مؤكدة دون اختبار مناسب.</w:t>
      </w:r>
    </w:p>
    <w:p>
      <w:r>
        <w:br w:type="page"/>
      </w:r>
    </w:p>
    <w:p>
      <w:pPr>
        <w:pStyle w:val="Heading1"/>
        <w:jc w:val="right"/>
        <w:bidi w:val="1"/>
      </w:pPr>
      <w:r>
        <w:rPr>
          <w:rFonts w:ascii="Arial" w:hAnsi="Arial" w:cs="Arial" w:eastAsia="Arial"/>
          <w:b/>
          <w:color w:val="183B56"/>
          <w:sz w:val="36"/>
          <w:rtl/>
        </w:rPr>
        <w:t>18. دليل المستخدم</w:t>
      </w:r>
    </w:p>
    <w:p>
      <w:pPr>
        <w:pStyle w:val="Heading2"/>
        <w:jc w:val="right"/>
        <w:bidi w:val="1"/>
      </w:pPr>
      <w:r>
        <w:rPr>
          <w:rFonts w:ascii="Arial" w:hAnsi="Arial" w:cs="Arial" w:eastAsia="Arial"/>
          <w:b/>
          <w:color w:val="187B8C"/>
          <w:sz w:val="28"/>
          <w:rtl/>
        </w:rPr>
        <w:t>1. قبل الاستخدام</w:t>
      </w:r>
    </w:p>
    <w:p>
      <w:pPr>
        <w:jc w:val="right"/>
        <w:bidi w:val="1"/>
      </w:pPr>
      <w:r>
        <w:rPr>
          <w:rFonts w:ascii="Arial" w:hAnsi="Arial" w:cs="Arial" w:eastAsia="Arial"/>
          <w:b w:val="0"/>
          <w:sz w:val="19"/>
          <w:rtl/>
        </w:rPr>
        <w:t>سجّل الدخول بحسابك واختر الإدارة الصحيحة. القوائم والأزرار تظهر وفق نطاق حسابك وحالة السجل؛ عدم ظهور زر يعني أن العملية غير متاحة لك أو أن السجل ليس في الحالة المناسبة. بعد رسالة نجاح لا تكرر الإرسال. عند خطأ غير متوقع احتفظ باسم الصفحة ووقت العملية ومعرف السجل فقط، ولا ترسل كلمة مرور أو هوية أو بيانات مالية في البلاغ.</w:t>
      </w:r>
    </w:p>
    <w:p>
      <w:pPr>
        <w:pStyle w:val="Heading2"/>
        <w:jc w:val="right"/>
        <w:bidi w:val="1"/>
      </w:pPr>
      <w:r>
        <w:rPr>
          <w:rFonts w:ascii="Arial" w:hAnsi="Arial" w:cs="Arial" w:eastAsia="Arial"/>
          <w:b/>
          <w:color w:val="187B8C"/>
          <w:sz w:val="28"/>
          <w:rtl/>
        </w:rPr>
        <w:t>2. Login</w:t>
      </w:r>
    </w:p>
    <w:p>
      <w:pPr>
        <w:pStyle w:val="Heading3"/>
        <w:jc w:val="right"/>
        <w:bidi w:val="1"/>
      </w:pPr>
      <w:r>
        <w:rPr>
          <w:rFonts w:ascii="Arial" w:hAnsi="Arial" w:cs="Arial" w:eastAsia="Arial"/>
          <w:b/>
          <w:color w:val="183B56"/>
          <w:sz w:val="24"/>
          <w:rtl/>
        </w:rPr>
        <w:t>تسجيل الدخول</w:t>
      </w:r>
    </w:p>
    <w:p>
      <w:pPr>
        <w:pStyle w:val="ListBullet"/>
        <w:jc w:val="right"/>
        <w:bidi w:val="1"/>
      </w:pPr>
      <w:r>
        <w:rPr>
          <w:rFonts w:ascii="Arial" w:hAnsi="Arial" w:cs="Arial" w:eastAsia="Arial"/>
          <w:sz w:val="19"/>
          <w:rtl/>
        </w:rPr>
        <w:t>الوظيفة: الدخول الآمن إلى النظام.</w:t>
      </w:r>
    </w:p>
    <w:p>
      <w:pPr>
        <w:pStyle w:val="ListBullet"/>
        <w:jc w:val="right"/>
        <w:bidi w:val="1"/>
      </w:pPr>
      <w:r>
        <w:rPr>
          <w:rFonts w:ascii="Arial" w:hAnsi="Arial" w:cs="Arial" w:eastAsia="Arial"/>
          <w:sz w:val="19"/>
          <w:rtl/>
        </w:rPr>
        <w:t>الوصول: افتح رابط النظام.</w:t>
      </w:r>
    </w:p>
    <w:p>
      <w:pPr>
        <w:pStyle w:val="ListBullet"/>
        <w:jc w:val="right"/>
        <w:bidi w:val="1"/>
      </w:pPr>
      <w:r>
        <w:rPr>
          <w:rFonts w:ascii="Arial" w:hAnsi="Arial" w:cs="Arial" w:eastAsia="Arial"/>
          <w:sz w:val="19"/>
          <w:rtl/>
        </w:rPr>
        <w:t>الاستخدام: أدخل الهوية الوطنية وكلمة المرور، وحدد «تذكرني» إن رغبت بحفظ رقم الهوية على الجهاز، ثم اضغط دخول.</w:t>
      </w:r>
    </w:p>
    <w:p>
      <w:pPr>
        <w:pStyle w:val="ListBullet"/>
        <w:jc w:val="right"/>
        <w:bidi w:val="1"/>
      </w:pPr>
      <w:r>
        <w:rPr>
          <w:rFonts w:ascii="Arial" w:hAnsi="Arial" w:cs="Arial" w:eastAsia="Arial"/>
          <w:sz w:val="19"/>
          <w:rtl/>
        </w:rPr>
        <w:t>الشروط: الحساب فعال والبيانات صحيحة. «تذكرني» لا يحفظ كلمة المرور.</w:t>
      </w:r>
    </w:p>
    <w:p>
      <w:pPr>
        <w:pStyle w:val="ListBullet"/>
        <w:jc w:val="right"/>
        <w:bidi w:val="1"/>
      </w:pPr>
      <w:r>
        <w:rPr>
          <w:rFonts w:ascii="Arial" w:hAnsi="Arial" w:cs="Arial" w:eastAsia="Arial"/>
          <w:sz w:val="19"/>
          <w:rtl/>
        </w:rPr>
        <w:t>الرسائل: الخطأ قد يدل على بيانات غير صحيحة أو حساب/هيكل إداري غير متاح.</w:t>
      </w:r>
    </w:p>
    <w:p>
      <w:pPr>
        <w:pStyle w:val="ListBullet"/>
        <w:jc w:val="right"/>
        <w:bidi w:val="1"/>
      </w:pPr>
      <w:r>
        <w:rPr>
          <w:rFonts w:ascii="Arial" w:hAnsi="Arial" w:cs="Arial" w:eastAsia="Arial"/>
          <w:sz w:val="19"/>
          <w:rtl/>
        </w:rPr>
        <w:t>النتيجة: الانتقال إلى الصفحة الرئيسية، أو إلى شاشة تغيير كلمة المرور عند وجوبه.</w:t>
      </w:r>
    </w:p>
    <w:p>
      <w:pPr>
        <w:pStyle w:val="Heading3"/>
        <w:jc w:val="right"/>
        <w:bidi w:val="1"/>
      </w:pPr>
      <w:r>
        <w:rPr>
          <w:rFonts w:ascii="Arial" w:hAnsi="Arial" w:cs="Arial" w:eastAsia="Arial"/>
          <w:b/>
          <w:color w:val="183B56"/>
          <w:sz w:val="24"/>
          <w:rtl/>
        </w:rPr>
        <w:t>تغيير كلمة المرور والخروج</w:t>
      </w:r>
    </w:p>
    <w:p>
      <w:pPr>
        <w:pStyle w:val="ListBullet"/>
        <w:jc w:val="right"/>
        <w:bidi w:val="1"/>
      </w:pPr>
      <w:r>
        <w:rPr>
          <w:rFonts w:ascii="Arial" w:hAnsi="Arial" w:cs="Arial" w:eastAsia="Arial"/>
          <w:sz w:val="19"/>
          <w:rtl/>
        </w:rPr>
        <w:t>الوظيفة: تغيير كلمة المرور الإجباري أو الاختياري وإنهاء الجلسة.</w:t>
      </w:r>
    </w:p>
    <w:p>
      <w:pPr>
        <w:pStyle w:val="ListBullet"/>
        <w:jc w:val="right"/>
        <w:bidi w:val="1"/>
      </w:pPr>
      <w:r>
        <w:rPr>
          <w:rFonts w:ascii="Arial" w:hAnsi="Arial" w:cs="Arial" w:eastAsia="Arial"/>
          <w:sz w:val="19"/>
          <w:rtl/>
        </w:rPr>
        <w:t>الوصول: تظهر شاشة التغيير بعد إعادة الضبط، أو من إعدادات الحساب. الخروج من القائمة العلوية.</w:t>
      </w:r>
    </w:p>
    <w:p>
      <w:pPr>
        <w:pStyle w:val="ListBullet"/>
        <w:jc w:val="right"/>
        <w:bidi w:val="1"/>
      </w:pPr>
      <w:r>
        <w:rPr>
          <w:rFonts w:ascii="Arial" w:hAnsi="Arial" w:cs="Arial" w:eastAsia="Arial"/>
          <w:sz w:val="19"/>
          <w:rtl/>
        </w:rPr>
        <w:t>الاستخدام: أدخل الحالية، ثم الجديدة وتأكيدها. يلزم 8 خانات على الأقل، حرف إنجليزي كبير وصغير ورقم، وأن تختلف الجديدة عن الحالية.</w:t>
      </w:r>
    </w:p>
    <w:p>
      <w:pPr>
        <w:pStyle w:val="ListBullet"/>
        <w:jc w:val="right"/>
        <w:bidi w:val="1"/>
      </w:pPr>
      <w:r>
        <w:rPr>
          <w:rFonts w:ascii="Arial" w:hAnsi="Arial" w:cs="Arial" w:eastAsia="Arial"/>
          <w:sz w:val="19"/>
          <w:rtl/>
        </w:rPr>
        <w:t>الشروط: تطابق التأكيد وصحة الكلمة الحالية.</w:t>
      </w:r>
    </w:p>
    <w:p>
      <w:pPr>
        <w:pStyle w:val="ListBullet"/>
        <w:jc w:val="right"/>
        <w:bidi w:val="1"/>
      </w:pPr>
      <w:r>
        <w:rPr>
          <w:rFonts w:ascii="Arial" w:hAnsi="Arial" w:cs="Arial" w:eastAsia="Arial"/>
          <w:sz w:val="19"/>
          <w:rtl/>
        </w:rPr>
        <w:t>الرسائل: توضح الشاشة المتطلب غير المستوفى. بعد النجاح يخرج النظام تلقائياً.</w:t>
      </w:r>
    </w:p>
    <w:p>
      <w:pPr>
        <w:pStyle w:val="ListBullet"/>
        <w:jc w:val="right"/>
        <w:bidi w:val="1"/>
      </w:pPr>
      <w:r>
        <w:rPr>
          <w:rFonts w:ascii="Arial" w:hAnsi="Arial" w:cs="Arial" w:eastAsia="Arial"/>
          <w:sz w:val="19"/>
          <w:rtl/>
        </w:rPr>
        <w:t>النتيجة: إعادة الدخول بالكلمة الجديدة. يحذر النظام بعد نحو 8 دقائق خمول ويخرج بعد نحو 10 دقائق.</w:t>
      </w:r>
    </w:p>
    <w:p>
      <w:pPr>
        <w:pStyle w:val="Heading2"/>
        <w:jc w:val="right"/>
        <w:bidi w:val="1"/>
      </w:pPr>
      <w:r>
        <w:rPr>
          <w:rFonts w:ascii="Arial" w:hAnsi="Arial" w:cs="Arial" w:eastAsia="Arial"/>
          <w:b/>
          <w:color w:val="187B8C"/>
          <w:sz w:val="28"/>
          <w:rtl/>
        </w:rPr>
        <w:t>3. Home</w:t>
      </w:r>
    </w:p>
    <w:p>
      <w:pPr>
        <w:pStyle w:val="Heading3"/>
        <w:jc w:val="right"/>
        <w:bidi w:val="1"/>
      </w:pPr>
      <w:r>
        <w:rPr>
          <w:rFonts w:ascii="Arial" w:hAnsi="Arial" w:cs="Arial" w:eastAsia="Arial"/>
          <w:b/>
          <w:color w:val="183B56"/>
          <w:sz w:val="24"/>
          <w:rtl/>
        </w:rPr>
        <w:t>الصفحة الرئيسية</w:t>
      </w:r>
    </w:p>
    <w:p>
      <w:pPr>
        <w:pStyle w:val="ListBullet"/>
        <w:jc w:val="right"/>
        <w:bidi w:val="1"/>
      </w:pPr>
      <w:r>
        <w:rPr>
          <w:rFonts w:ascii="Arial" w:hAnsi="Arial" w:cs="Arial" w:eastAsia="Arial"/>
          <w:sz w:val="19"/>
          <w:rtl/>
        </w:rPr>
        <w:t>الوظيفة: نقطة البداية والتنقل بين البرامج المتاحة.</w:t>
      </w:r>
    </w:p>
    <w:p>
      <w:pPr>
        <w:pStyle w:val="ListBullet"/>
        <w:jc w:val="right"/>
        <w:bidi w:val="1"/>
      </w:pPr>
      <w:r>
        <w:rPr>
          <w:rFonts w:ascii="Arial" w:hAnsi="Arial" w:cs="Arial" w:eastAsia="Arial"/>
          <w:sz w:val="19"/>
          <w:rtl/>
        </w:rPr>
        <w:t>الوصول: بعد الدخول أو من زر Home في الشريط العلوي.</w:t>
      </w:r>
    </w:p>
    <w:p>
      <w:pPr>
        <w:pStyle w:val="ListBullet"/>
        <w:jc w:val="right"/>
        <w:bidi w:val="1"/>
      </w:pPr>
      <w:r>
        <w:rPr>
          <w:rFonts w:ascii="Arial" w:hAnsi="Arial" w:cs="Arial" w:eastAsia="Arial"/>
          <w:sz w:val="19"/>
          <w:rtl/>
        </w:rPr>
        <w:t>الاستخدام: افتح البرنامج ثم الصفحة من القائمة الجانبية، واستعمل مسار التنقل لمعرفة موقعك.</w:t>
      </w:r>
    </w:p>
    <w:p>
      <w:pPr>
        <w:pStyle w:val="ListBullet"/>
        <w:jc w:val="right"/>
        <w:bidi w:val="1"/>
      </w:pPr>
      <w:r>
        <w:rPr>
          <w:rFonts w:ascii="Arial" w:hAnsi="Arial" w:cs="Arial" w:eastAsia="Arial"/>
          <w:sz w:val="19"/>
          <w:rtl/>
        </w:rPr>
        <w:t>الشروط: لا تظهر إلا البرامج والصفحات المتاحة لحسابك.</w:t>
      </w:r>
    </w:p>
    <w:p>
      <w:pPr>
        <w:pStyle w:val="ListBullet"/>
        <w:jc w:val="right"/>
        <w:bidi w:val="1"/>
      </w:pPr>
      <w:r>
        <w:rPr>
          <w:rFonts w:ascii="Arial" w:hAnsi="Arial" w:cs="Arial" w:eastAsia="Arial"/>
          <w:sz w:val="19"/>
          <w:rtl/>
        </w:rPr>
        <w:t>الرسائل: الرجوع إلى Login يعني غالباً انتهاء الجلسة. عدم ظهور برنامج يتطلب مراجعة الوصول.</w:t>
      </w:r>
    </w:p>
    <w:p>
      <w:pPr>
        <w:pStyle w:val="ListBullet"/>
        <w:jc w:val="right"/>
        <w:bidi w:val="1"/>
      </w:pPr>
      <w:r>
        <w:rPr>
          <w:rFonts w:ascii="Arial" w:hAnsi="Arial" w:cs="Arial" w:eastAsia="Arial"/>
          <w:sz w:val="19"/>
          <w:rtl/>
        </w:rPr>
        <w:t>النتيجة: فتح الصفحة المختارة. قد لا تظهر بطاقات المؤشرات في النسخة الحالية رغم تحميل الصفحة.</w:t>
      </w:r>
    </w:p>
    <w:p>
      <w:pPr>
        <w:pStyle w:val="Heading3"/>
        <w:jc w:val="right"/>
        <w:bidi w:val="1"/>
      </w:pPr>
      <w:r>
        <w:rPr>
          <w:rFonts w:ascii="Arial" w:hAnsi="Arial" w:cs="Arial" w:eastAsia="Arial"/>
          <w:b/>
          <w:color w:val="183B56"/>
          <w:sz w:val="24"/>
          <w:rtl/>
        </w:rPr>
        <w:t>Privacy</w:t>
      </w:r>
    </w:p>
    <w:p>
      <w:pPr>
        <w:pStyle w:val="ListBullet"/>
        <w:jc w:val="right"/>
        <w:bidi w:val="1"/>
      </w:pPr>
      <w:r>
        <w:rPr>
          <w:rFonts w:ascii="Arial" w:hAnsi="Arial" w:cs="Arial" w:eastAsia="Arial"/>
          <w:sz w:val="19"/>
          <w:rtl/>
        </w:rPr>
        <w:t>الوظيفة: صفحة معلومات عامة.</w:t>
      </w:r>
    </w:p>
    <w:p>
      <w:pPr>
        <w:pStyle w:val="ListBullet"/>
        <w:jc w:val="right"/>
        <w:bidi w:val="1"/>
      </w:pPr>
      <w:r>
        <w:rPr>
          <w:rFonts w:ascii="Arial" w:hAnsi="Arial" w:cs="Arial" w:eastAsia="Arial"/>
          <w:sz w:val="19"/>
          <w:rtl/>
        </w:rPr>
        <w:t>الوصول: رابط Privacy إن ظهر.</w:t>
      </w:r>
    </w:p>
    <w:p>
      <w:pPr>
        <w:pStyle w:val="ListBullet"/>
        <w:jc w:val="right"/>
        <w:bidi w:val="1"/>
      </w:pPr>
      <w:r>
        <w:rPr>
          <w:rFonts w:ascii="Arial" w:hAnsi="Arial" w:cs="Arial" w:eastAsia="Arial"/>
          <w:sz w:val="19"/>
          <w:rtl/>
        </w:rPr>
        <w:t>الاستخدام: للعرض فقط.</w:t>
      </w:r>
    </w:p>
    <w:p>
      <w:pPr>
        <w:pStyle w:val="ListBullet"/>
        <w:jc w:val="right"/>
        <w:bidi w:val="1"/>
      </w:pPr>
      <w:r>
        <w:rPr>
          <w:rFonts w:ascii="Arial" w:hAnsi="Arial" w:cs="Arial" w:eastAsia="Arial"/>
          <w:sz w:val="19"/>
          <w:rtl/>
        </w:rPr>
        <w:t>الشروط والرسائل: لا توجد عملية مثبتة.</w:t>
      </w:r>
    </w:p>
    <w:p>
      <w:pPr>
        <w:pStyle w:val="ListBullet"/>
        <w:jc w:val="right"/>
        <w:bidi w:val="1"/>
      </w:pPr>
      <w:r>
        <w:rPr>
          <w:rFonts w:ascii="Arial" w:hAnsi="Arial" w:cs="Arial" w:eastAsia="Arial"/>
          <w:sz w:val="19"/>
          <w:rtl/>
        </w:rPr>
        <w:t>النتيجة: عرض نص تقني مؤقت؛ لا يعد سياسة خصوصية رسمية مكتملة.</w:t>
      </w:r>
    </w:p>
    <w:p>
      <w:pPr>
        <w:pStyle w:val="Heading2"/>
        <w:jc w:val="right"/>
        <w:bidi w:val="1"/>
      </w:pPr>
      <w:r>
        <w:rPr>
          <w:rFonts w:ascii="Arial" w:hAnsi="Arial" w:cs="Arial" w:eastAsia="Arial"/>
          <w:b/>
          <w:color w:val="187B8C"/>
          <w:sz w:val="28"/>
          <w:rtl/>
        </w:rPr>
        <w:t>4. ControlPanel</w:t>
      </w:r>
    </w:p>
    <w:p>
      <w:pPr>
        <w:pStyle w:val="Heading3"/>
        <w:jc w:val="right"/>
        <w:bidi w:val="1"/>
      </w:pPr>
      <w:r>
        <w:rPr>
          <w:rFonts w:ascii="Arial" w:hAnsi="Arial" w:cs="Arial" w:eastAsia="Arial"/>
          <w:b/>
          <w:color w:val="183B56"/>
          <w:sz w:val="24"/>
          <w:rtl/>
        </w:rPr>
        <w:t>PagesManagment</w:t>
      </w:r>
    </w:p>
    <w:p>
      <w:pPr>
        <w:pStyle w:val="ListBullet"/>
        <w:jc w:val="right"/>
        <w:bidi w:val="1"/>
      </w:pPr>
      <w:r>
        <w:rPr>
          <w:rFonts w:ascii="Arial" w:hAnsi="Arial" w:cs="Arial" w:eastAsia="Arial"/>
          <w:sz w:val="19"/>
          <w:rtl/>
        </w:rPr>
        <w:t>الوظيفة: إدارة البرامج والقوائم والصفحات وعملياتها.</w:t>
      </w:r>
    </w:p>
    <w:p>
      <w:pPr>
        <w:pStyle w:val="ListBullet"/>
        <w:jc w:val="right"/>
        <w:bidi w:val="1"/>
      </w:pPr>
      <w:r>
        <w:rPr>
          <w:rFonts w:ascii="Arial" w:hAnsi="Arial" w:cs="Arial" w:eastAsia="Arial"/>
          <w:sz w:val="19"/>
          <w:rtl/>
        </w:rPr>
        <w:t>الوصول: ControlPanel ثم إدارة الصفحات.</w:t>
      </w:r>
    </w:p>
    <w:p>
      <w:pPr>
        <w:pStyle w:val="ListBullet"/>
        <w:jc w:val="right"/>
        <w:bidi w:val="1"/>
      </w:pPr>
      <w:r>
        <w:rPr>
          <w:rFonts w:ascii="Arial" w:hAnsi="Arial" w:cs="Arial" w:eastAsia="Arial"/>
          <w:sz w:val="19"/>
          <w:rtl/>
        </w:rPr>
        <w:t>الاستخدام: أضف برنامجاً، ثم قائمة أو صفحة تحت الموضع الصحيح؛ أدخل الاسمين والوصف والرابط والترتيب. لإضافة عملية، حدد الصفحة وأدخل اسم العملية ومستواها.</w:t>
      </w:r>
    </w:p>
    <w:p>
      <w:pPr>
        <w:pStyle w:val="ListBullet"/>
        <w:jc w:val="right"/>
        <w:bidi w:val="1"/>
      </w:pPr>
      <w:r>
        <w:rPr>
          <w:rFonts w:ascii="Arial" w:hAnsi="Arial" w:cs="Arial" w:eastAsia="Arial"/>
          <w:sz w:val="19"/>
          <w:rtl/>
        </w:rPr>
        <w:t>الشروط: الأسماء غير مكررة، الترتيب موجب، والأب/الرابط صحيحان.</w:t>
      </w:r>
    </w:p>
    <w:p>
      <w:pPr>
        <w:pStyle w:val="ListBullet"/>
        <w:jc w:val="right"/>
        <w:bidi w:val="1"/>
      </w:pPr>
      <w:r>
        <w:rPr>
          <w:rFonts w:ascii="Arial" w:hAnsi="Arial" w:cs="Arial" w:eastAsia="Arial"/>
          <w:sz w:val="19"/>
          <w:rtl/>
        </w:rPr>
        <w:t>الرسائل: «الاسم مستخدم» أو «العملية غير مسجلة» تعني تعارضاً أو تعريفاً غير مكتمل.</w:t>
      </w:r>
    </w:p>
    <w:p>
      <w:pPr>
        <w:pStyle w:val="ListBullet"/>
        <w:jc w:val="right"/>
        <w:bidi w:val="1"/>
      </w:pPr>
      <w:r>
        <w:rPr>
          <w:rFonts w:ascii="Arial" w:hAnsi="Arial" w:cs="Arial" w:eastAsia="Arial"/>
          <w:sz w:val="19"/>
          <w:rtl/>
        </w:rPr>
        <w:t>النتيجة: ظهور البنية الجديدة للمستخدمين المناسبين بعد إسناد الوصول لها. التعطيل يحفظ السجل تاريخياً.</w:t>
      </w:r>
    </w:p>
    <w:p>
      <w:pPr>
        <w:pStyle w:val="Heading3"/>
        <w:jc w:val="right"/>
        <w:bidi w:val="1"/>
      </w:pPr>
      <w:r>
        <w:rPr>
          <w:rFonts w:ascii="Arial" w:hAnsi="Arial" w:cs="Arial" w:eastAsia="Arial"/>
          <w:b/>
          <w:color w:val="183B56"/>
          <w:sz w:val="24"/>
          <w:rtl/>
        </w:rPr>
        <w:t>Permission</w:t>
      </w:r>
    </w:p>
    <w:p>
      <w:pPr>
        <w:pStyle w:val="ListBullet"/>
        <w:jc w:val="right"/>
        <w:bidi w:val="1"/>
      </w:pPr>
      <w:r>
        <w:rPr>
          <w:rFonts w:ascii="Arial" w:hAnsi="Arial" w:cs="Arial" w:eastAsia="Arial"/>
          <w:sz w:val="19"/>
          <w:rtl/>
        </w:rPr>
        <w:t>الوظيفة: منح أو تعديل أو إيقاف وصول مستخدم أو دور أو جهة تنظيمية.</w:t>
      </w:r>
    </w:p>
    <w:p>
      <w:pPr>
        <w:pStyle w:val="ListBullet"/>
        <w:jc w:val="right"/>
        <w:bidi w:val="1"/>
      </w:pPr>
      <w:r>
        <w:rPr>
          <w:rFonts w:ascii="Arial" w:hAnsi="Arial" w:cs="Arial" w:eastAsia="Arial"/>
          <w:sz w:val="19"/>
          <w:rtl/>
        </w:rPr>
        <w:t>الوصول: ControlPanel ثم الصلاحيات.</w:t>
      </w:r>
    </w:p>
    <w:p>
      <w:pPr>
        <w:pStyle w:val="ListBullet"/>
        <w:jc w:val="right"/>
        <w:bidi w:val="1"/>
      </w:pPr>
      <w:r>
        <w:rPr>
          <w:rFonts w:ascii="Arial" w:hAnsi="Arial" w:cs="Arial" w:eastAsia="Arial"/>
          <w:sz w:val="19"/>
          <w:rtl/>
        </w:rPr>
        <w:t>الاستخدام: اختر نوع الهدف وأكمل البحث، ثم اختر البرنامج والصفحة والعملية والفترة والملاحظة. يمكن منح وصول كامل لنطاق محدد بحذر.</w:t>
      </w:r>
    </w:p>
    <w:p>
      <w:pPr>
        <w:pStyle w:val="ListBullet"/>
        <w:jc w:val="right"/>
        <w:bidi w:val="1"/>
      </w:pPr>
      <w:r>
        <w:rPr>
          <w:rFonts w:ascii="Arial" w:hAnsi="Arial" w:cs="Arial" w:eastAsia="Arial"/>
          <w:sz w:val="19"/>
          <w:rtl/>
        </w:rPr>
        <w:t>الشروط: اكتمال معايير البحث، وعدم تكرار الإسناد، وامتلاك المستخدم المخول قدرة المنح.</w:t>
      </w:r>
    </w:p>
    <w:p>
      <w:pPr>
        <w:pStyle w:val="ListBullet"/>
        <w:jc w:val="right"/>
        <w:bidi w:val="1"/>
      </w:pPr>
      <w:r>
        <w:rPr>
          <w:rFonts w:ascii="Arial" w:hAnsi="Arial" w:cs="Arial" w:eastAsia="Arial"/>
          <w:sz w:val="19"/>
          <w:rtl/>
        </w:rPr>
        <w:t>الرسائل: عدم ظهور الجدول يعني نقص معيار؛ رفض الحفظ يعني أن العملية غير متاحة للمانح.</w:t>
      </w:r>
    </w:p>
    <w:p>
      <w:pPr>
        <w:pStyle w:val="ListBullet"/>
        <w:jc w:val="right"/>
        <w:bidi w:val="1"/>
      </w:pPr>
      <w:r>
        <w:rPr>
          <w:rFonts w:ascii="Arial" w:hAnsi="Arial" w:cs="Arial" w:eastAsia="Arial"/>
          <w:sz w:val="19"/>
          <w:rtl/>
        </w:rPr>
        <w:t>النتيجة: إضافة العمليات غير الموجودة أو تحديث مدتها؛ الإيقاف منطقي ولا يمحو التاريخ.</w:t>
      </w:r>
    </w:p>
    <w:p>
      <w:pPr>
        <w:pStyle w:val="Heading3"/>
        <w:jc w:val="right"/>
        <w:bidi w:val="1"/>
      </w:pPr>
      <w:r>
        <w:rPr>
          <w:rFonts w:ascii="Arial" w:hAnsi="Arial" w:cs="Arial" w:eastAsia="Arial"/>
          <w:b/>
          <w:color w:val="183B56"/>
          <w:sz w:val="24"/>
          <w:rtl/>
        </w:rPr>
        <w:t>Users</w:t>
      </w:r>
    </w:p>
    <w:p>
      <w:pPr>
        <w:pStyle w:val="ListBullet"/>
        <w:jc w:val="right"/>
        <w:bidi w:val="1"/>
      </w:pPr>
      <w:r>
        <w:rPr>
          <w:rFonts w:ascii="Arial" w:hAnsi="Arial" w:cs="Arial" w:eastAsia="Arial"/>
          <w:sz w:val="19"/>
          <w:rtl/>
        </w:rPr>
        <w:t>الوظيفة: إضافة المستخدمين وتعديلهم وتعطيلهم وإعادة كلمة المرور.</w:t>
      </w:r>
    </w:p>
    <w:p>
      <w:pPr>
        <w:pStyle w:val="ListBullet"/>
        <w:jc w:val="right"/>
        <w:bidi w:val="1"/>
      </w:pPr>
      <w:r>
        <w:rPr>
          <w:rFonts w:ascii="Arial" w:hAnsi="Arial" w:cs="Arial" w:eastAsia="Arial"/>
          <w:sz w:val="19"/>
          <w:rtl/>
        </w:rPr>
        <w:t>الوصول: ControlPanel ثم المستخدمون.</w:t>
      </w:r>
    </w:p>
    <w:p>
      <w:pPr>
        <w:pStyle w:val="ListBullet"/>
        <w:jc w:val="right"/>
        <w:bidi w:val="1"/>
      </w:pPr>
      <w:r>
        <w:rPr>
          <w:rFonts w:ascii="Arial" w:hAnsi="Arial" w:cs="Arial" w:eastAsia="Arial"/>
          <w:sz w:val="19"/>
          <w:rtl/>
        </w:rPr>
        <w:t>الاستخدام: أدخل الهوية والرقم العام والتواريخ والأسماء والتصنيف والإدارة، ثم احفظ. للتعديل أو التعطيل حدد مستخدماً واحداً واكتب السبب. إعادة كلمة المرور من الإجراء المخصص.</w:t>
      </w:r>
    </w:p>
    <w:p>
      <w:pPr>
        <w:pStyle w:val="ListBullet"/>
        <w:jc w:val="right"/>
        <w:bidi w:val="1"/>
      </w:pPr>
      <w:r>
        <w:rPr>
          <w:rFonts w:ascii="Arial" w:hAnsi="Arial" w:cs="Arial" w:eastAsia="Arial"/>
          <w:sz w:val="19"/>
          <w:rtl/>
        </w:rPr>
        <w:t>الشروط: الهوية والرقم العام غير مكررين، والحقول المطلوبة صحيحة. تغيير الهوية لا يتاح لكل مستخدم.</w:t>
      </w:r>
    </w:p>
    <w:p>
      <w:pPr>
        <w:pStyle w:val="ListBullet"/>
        <w:jc w:val="right"/>
        <w:bidi w:val="1"/>
      </w:pPr>
      <w:r>
        <w:rPr>
          <w:rFonts w:ascii="Arial" w:hAnsi="Arial" w:cs="Arial" w:eastAsia="Arial"/>
          <w:sz w:val="19"/>
          <w:rtl/>
        </w:rPr>
        <w:t>الرسائل: التكرار أو عدم السماح أو فشل تغيير الهوية يوضح سبب الرفض.</w:t>
      </w:r>
    </w:p>
    <w:p>
      <w:pPr>
        <w:pStyle w:val="ListBullet"/>
        <w:jc w:val="right"/>
        <w:bidi w:val="1"/>
      </w:pPr>
      <w:r>
        <w:rPr>
          <w:rFonts w:ascii="Arial" w:hAnsi="Arial" w:cs="Arial" w:eastAsia="Arial"/>
          <w:sz w:val="19"/>
          <w:rtl/>
        </w:rPr>
        <w:t>النتيجة: إنشاء/تحديث الحساب، أو تعطيله دون حذف، أو إلزام صاحبه بتغيير كلمة المرور بعد إعادة الضبط.</w:t>
      </w:r>
    </w:p>
    <w:p>
      <w:pPr>
        <w:pStyle w:val="Heading2"/>
        <w:jc w:val="right"/>
        <w:bidi w:val="1"/>
      </w:pPr>
      <w:r>
        <w:rPr>
          <w:rFonts w:ascii="Arial" w:hAnsi="Arial" w:cs="Arial" w:eastAsia="Arial"/>
          <w:b/>
          <w:color w:val="187B8C"/>
          <w:sz w:val="28"/>
          <w:rtl/>
        </w:rPr>
        <w:t>5. Housing — التعريفات</w:t>
      </w:r>
    </w:p>
    <w:p>
      <w:pPr>
        <w:jc w:val="right"/>
        <w:bidi w:val="1"/>
      </w:pPr>
      <w:r>
        <w:rPr>
          <w:rFonts w:ascii="Arial" w:hAnsi="Arial" w:cs="Arial" w:eastAsia="Arial"/>
          <w:b w:val="0"/>
          <w:sz w:val="19"/>
          <w:rtl/>
        </w:rPr>
        <w:t>المسار المعتاد: Housing ثم التعريفات ثم الصفحة المطلوبة.</w:t>
      </w:r>
    </w:p>
    <w:p>
      <w:pPr>
        <w:pStyle w:val="Heading3"/>
        <w:jc w:val="right"/>
        <w:bidi w:val="1"/>
      </w:pPr>
      <w:r>
        <w:rPr>
          <w:rFonts w:ascii="Arial" w:hAnsi="Arial" w:cs="Arial" w:eastAsia="Arial"/>
          <w:b/>
          <w:color w:val="183B56"/>
          <w:sz w:val="24"/>
          <w:rtl/>
        </w:rPr>
        <w:t>BuildingClass — فئات المباني</w:t>
      </w:r>
    </w:p>
    <w:p>
      <w:pPr>
        <w:pStyle w:val="ListBullet"/>
        <w:jc w:val="right"/>
        <w:bidi w:val="1"/>
      </w:pPr>
      <w:r>
        <w:rPr>
          <w:rFonts w:ascii="Arial" w:hAnsi="Arial" w:cs="Arial" w:eastAsia="Arial"/>
          <w:sz w:val="19"/>
          <w:rtl/>
        </w:rPr>
        <w:t>الوظيفة: تعريف فئات المباني.</w:t>
      </w:r>
    </w:p>
    <w:p>
      <w:pPr>
        <w:pStyle w:val="ListBullet"/>
        <w:jc w:val="right"/>
        <w:bidi w:val="1"/>
      </w:pPr>
      <w:r>
        <w:rPr>
          <w:rFonts w:ascii="Arial" w:hAnsi="Arial" w:cs="Arial" w:eastAsia="Arial"/>
          <w:sz w:val="19"/>
          <w:rtl/>
        </w:rPr>
        <w:t>الاستخدام: ابحث أو رتب، ثم أضف الاسم العربي والاختياري الإنجليزي والملاحظات؛ أو حدد سجلاً واحداً للتعديل/التعطيل.</w:t>
      </w:r>
    </w:p>
    <w:p>
      <w:pPr>
        <w:pStyle w:val="ListBullet"/>
        <w:jc w:val="right"/>
        <w:bidi w:val="1"/>
      </w:pPr>
      <w:r>
        <w:rPr>
          <w:rFonts w:ascii="Arial" w:hAnsi="Arial" w:cs="Arial" w:eastAsia="Arial"/>
          <w:sz w:val="19"/>
          <w:rtl/>
        </w:rPr>
        <w:t>الشروط: الاسم العربي مطلوب وغير مكرر في النطاق.</w:t>
      </w:r>
    </w:p>
    <w:p>
      <w:pPr>
        <w:pStyle w:val="ListBullet"/>
        <w:jc w:val="right"/>
        <w:bidi w:val="1"/>
      </w:pPr>
      <w:r>
        <w:rPr>
          <w:rFonts w:ascii="Arial" w:hAnsi="Arial" w:cs="Arial" w:eastAsia="Arial"/>
          <w:sz w:val="19"/>
          <w:rtl/>
        </w:rPr>
        <w:t>الرسائل: التكرار أو السجل غير الفعال يمنع الحفظ.</w:t>
      </w:r>
    </w:p>
    <w:p>
      <w:pPr>
        <w:pStyle w:val="ListBullet"/>
        <w:jc w:val="right"/>
        <w:bidi w:val="1"/>
      </w:pPr>
      <w:r>
        <w:rPr>
          <w:rFonts w:ascii="Arial" w:hAnsi="Arial" w:cs="Arial" w:eastAsia="Arial"/>
          <w:sz w:val="19"/>
          <w:rtl/>
        </w:rPr>
        <w:t>النتيجة: فئة فعالة جديدة/معدلة، أو تعطيلها مع حفظ التاريخ.</w:t>
      </w:r>
    </w:p>
    <w:p>
      <w:pPr>
        <w:pStyle w:val="Heading3"/>
        <w:jc w:val="right"/>
        <w:bidi w:val="1"/>
      </w:pPr>
      <w:r>
        <w:rPr>
          <w:rFonts w:ascii="Arial" w:hAnsi="Arial" w:cs="Arial" w:eastAsia="Arial"/>
          <w:b/>
          <w:color w:val="183B56"/>
          <w:sz w:val="24"/>
          <w:rtl/>
        </w:rPr>
        <w:t>BuildingType — أنواع المباني</w:t>
      </w:r>
    </w:p>
    <w:p>
      <w:pPr>
        <w:pStyle w:val="ListBullet"/>
        <w:jc w:val="right"/>
        <w:bidi w:val="1"/>
      </w:pPr>
      <w:r>
        <w:rPr>
          <w:rFonts w:ascii="Arial" w:hAnsi="Arial" w:cs="Arial" w:eastAsia="Arial"/>
          <w:sz w:val="19"/>
          <w:rtl/>
        </w:rPr>
        <w:t>الوظيفة: تعريف أنواع المباني المستخدمة في بيانات المبنى.</w:t>
      </w:r>
    </w:p>
    <w:p>
      <w:pPr>
        <w:pStyle w:val="ListBullet"/>
        <w:jc w:val="right"/>
        <w:bidi w:val="1"/>
      </w:pPr>
      <w:r>
        <w:rPr>
          <w:rFonts w:ascii="Arial" w:hAnsi="Arial" w:cs="Arial" w:eastAsia="Arial"/>
          <w:sz w:val="19"/>
          <w:rtl/>
        </w:rPr>
        <w:t>الاستخدام: أضف أو عدل الاسم والبيانات المتاحة، أو عطل سجلاً محدداً؛ استخدم الطباعة إن ظهر زرها.</w:t>
      </w:r>
    </w:p>
    <w:p>
      <w:pPr>
        <w:pStyle w:val="ListBullet"/>
        <w:jc w:val="right"/>
        <w:bidi w:val="1"/>
      </w:pPr>
      <w:r>
        <w:rPr>
          <w:rFonts w:ascii="Arial" w:hAnsi="Arial" w:cs="Arial" w:eastAsia="Arial"/>
          <w:sz w:val="19"/>
          <w:rtl/>
        </w:rPr>
        <w:t>الشروط: الاسم المطلوب غير مكرر والسجل موجود وفعال.</w:t>
      </w:r>
    </w:p>
    <w:p>
      <w:pPr>
        <w:pStyle w:val="ListBullet"/>
        <w:jc w:val="right"/>
        <w:bidi w:val="1"/>
      </w:pPr>
      <w:r>
        <w:rPr>
          <w:rFonts w:ascii="Arial" w:hAnsi="Arial" w:cs="Arial" w:eastAsia="Arial"/>
          <w:sz w:val="19"/>
          <w:rtl/>
        </w:rPr>
        <w:t>الرسائل: تنبيه التكرار أو عدم العثور على السجل.</w:t>
      </w:r>
    </w:p>
    <w:p>
      <w:pPr>
        <w:pStyle w:val="ListBullet"/>
        <w:jc w:val="right"/>
        <w:bidi w:val="1"/>
      </w:pPr>
      <w:r>
        <w:rPr>
          <w:rFonts w:ascii="Arial" w:hAnsi="Arial" w:cs="Arial" w:eastAsia="Arial"/>
          <w:sz w:val="19"/>
          <w:rtl/>
        </w:rPr>
        <w:t>النتيجة: تحديث قائمة الأنواع المتاحة. لم يُتحقق بصرياً من ملف الطباعة النهائي.</w:t>
      </w:r>
    </w:p>
    <w:p>
      <w:pPr>
        <w:pStyle w:val="Heading3"/>
        <w:jc w:val="right"/>
        <w:bidi w:val="1"/>
      </w:pPr>
      <w:r>
        <w:rPr>
          <w:rFonts w:ascii="Arial" w:hAnsi="Arial" w:cs="Arial" w:eastAsia="Arial"/>
          <w:b/>
          <w:color w:val="183B56"/>
          <w:sz w:val="24"/>
          <w:rtl/>
        </w:rPr>
        <w:t>BuildingUtilityType — أنواع مرافق المباني</w:t>
      </w:r>
    </w:p>
    <w:p>
      <w:pPr>
        <w:pStyle w:val="ListBullet"/>
        <w:jc w:val="right"/>
        <w:bidi w:val="1"/>
      </w:pPr>
      <w:r>
        <w:rPr>
          <w:rFonts w:ascii="Arial" w:hAnsi="Arial" w:cs="Arial" w:eastAsia="Arial"/>
          <w:sz w:val="19"/>
          <w:rtl/>
        </w:rPr>
        <w:t>الوظيفة: تعريف المرفق وسريانه وما إذا كان يتطلب إيجاراً.</w:t>
      </w:r>
    </w:p>
    <w:p>
      <w:pPr>
        <w:pStyle w:val="ListBullet"/>
        <w:jc w:val="right"/>
        <w:bidi w:val="1"/>
      </w:pPr>
      <w:r>
        <w:rPr>
          <w:rFonts w:ascii="Arial" w:hAnsi="Arial" w:cs="Arial" w:eastAsia="Arial"/>
          <w:sz w:val="19"/>
          <w:rtl/>
        </w:rPr>
        <w:t>الاستخدام: أدخل الاسم والوصف وخيارات السريان/الإيجار ثم احفظ، أو عدل/عطل سجلاً واحداً.</w:t>
      </w:r>
    </w:p>
    <w:p>
      <w:pPr>
        <w:pStyle w:val="ListBullet"/>
        <w:jc w:val="right"/>
        <w:bidi w:val="1"/>
      </w:pPr>
      <w:r>
        <w:rPr>
          <w:rFonts w:ascii="Arial" w:hAnsi="Arial" w:cs="Arial" w:eastAsia="Arial"/>
          <w:sz w:val="19"/>
          <w:rtl/>
        </w:rPr>
        <w:t>الشروط: الحقول المطلوبة وعدم التكرار.</w:t>
      </w:r>
    </w:p>
    <w:p>
      <w:pPr>
        <w:pStyle w:val="ListBullet"/>
        <w:jc w:val="right"/>
        <w:bidi w:val="1"/>
      </w:pPr>
      <w:r>
        <w:rPr>
          <w:rFonts w:ascii="Arial" w:hAnsi="Arial" w:cs="Arial" w:eastAsia="Arial"/>
          <w:sz w:val="19"/>
          <w:rtl/>
        </w:rPr>
        <w:t>الرسائل: رفض التكرار أو السجل غير المتاح.</w:t>
      </w:r>
    </w:p>
    <w:p>
      <w:pPr>
        <w:pStyle w:val="ListBullet"/>
        <w:jc w:val="right"/>
        <w:bidi w:val="1"/>
      </w:pPr>
      <w:r>
        <w:rPr>
          <w:rFonts w:ascii="Arial" w:hAnsi="Arial" w:cs="Arial" w:eastAsia="Arial"/>
          <w:sz w:val="19"/>
          <w:rtl/>
        </w:rPr>
        <w:t>النتيجة: مرفق متاح للربط بالمباني أو تعطيله تاريخياً.</w:t>
      </w:r>
    </w:p>
    <w:p>
      <w:pPr>
        <w:pStyle w:val="Heading3"/>
        <w:jc w:val="right"/>
        <w:bidi w:val="1"/>
      </w:pPr>
      <w:r>
        <w:rPr>
          <w:rFonts w:ascii="Arial" w:hAnsi="Arial" w:cs="Arial" w:eastAsia="Arial"/>
          <w:b/>
          <w:color w:val="183B56"/>
          <w:sz w:val="24"/>
          <w:rtl/>
        </w:rPr>
        <w:t>MilitaryLocation — المواقع والأحياء</w:t>
      </w:r>
    </w:p>
    <w:p>
      <w:pPr>
        <w:pStyle w:val="ListBullet"/>
        <w:jc w:val="right"/>
        <w:bidi w:val="1"/>
      </w:pPr>
      <w:r>
        <w:rPr>
          <w:rFonts w:ascii="Arial" w:hAnsi="Arial" w:cs="Arial" w:eastAsia="Arial"/>
          <w:sz w:val="19"/>
          <w:rtl/>
        </w:rPr>
        <w:t>الوظيفة: تعريف الموقع وربطه بالمدينة.</w:t>
      </w:r>
    </w:p>
    <w:p>
      <w:pPr>
        <w:pStyle w:val="ListBullet"/>
        <w:jc w:val="right"/>
        <w:bidi w:val="1"/>
      </w:pPr>
      <w:r>
        <w:rPr>
          <w:rFonts w:ascii="Arial" w:hAnsi="Arial" w:cs="Arial" w:eastAsia="Arial"/>
          <w:sz w:val="19"/>
          <w:rtl/>
        </w:rPr>
        <w:t>الاستخدام: اختر المدينة وأدخل الاسم والبيانات، ثم أضف أو عدل أو عطل.</w:t>
      </w:r>
    </w:p>
    <w:p>
      <w:pPr>
        <w:pStyle w:val="ListBullet"/>
        <w:jc w:val="right"/>
        <w:bidi w:val="1"/>
      </w:pPr>
      <w:r>
        <w:rPr>
          <w:rFonts w:ascii="Arial" w:hAnsi="Arial" w:cs="Arial" w:eastAsia="Arial"/>
          <w:sz w:val="19"/>
          <w:rtl/>
        </w:rPr>
        <w:t>الشروط: مدينة صحيحة واسم مطلوب غير مكرر.</w:t>
      </w:r>
    </w:p>
    <w:p>
      <w:pPr>
        <w:pStyle w:val="ListBullet"/>
        <w:jc w:val="right"/>
        <w:bidi w:val="1"/>
      </w:pPr>
      <w:r>
        <w:rPr>
          <w:rFonts w:ascii="Arial" w:hAnsi="Arial" w:cs="Arial" w:eastAsia="Arial"/>
          <w:sz w:val="19"/>
          <w:rtl/>
        </w:rPr>
        <w:t>الرسائل: نقص المدينة/الاسم أو تكرار السجل.</w:t>
      </w:r>
    </w:p>
    <w:p>
      <w:pPr>
        <w:pStyle w:val="ListBullet"/>
        <w:jc w:val="right"/>
        <w:bidi w:val="1"/>
      </w:pPr>
      <w:r>
        <w:rPr>
          <w:rFonts w:ascii="Arial" w:hAnsi="Arial" w:cs="Arial" w:eastAsia="Arial"/>
          <w:sz w:val="19"/>
          <w:rtl/>
        </w:rPr>
        <w:t>النتيجة: موقع يظهر ضمن خيارات بيانات المباني.</w:t>
      </w:r>
    </w:p>
    <w:p>
      <w:pPr>
        <w:pStyle w:val="Heading3"/>
        <w:jc w:val="right"/>
        <w:bidi w:val="1"/>
      </w:pPr>
      <w:r>
        <w:rPr>
          <w:rFonts w:ascii="Arial" w:hAnsi="Arial" w:cs="Arial" w:eastAsia="Arial"/>
          <w:b/>
          <w:color w:val="183B56"/>
          <w:sz w:val="24"/>
          <w:rtl/>
        </w:rPr>
        <w:t>BuildingDetails — تفاصيل المباني</w:t>
      </w:r>
    </w:p>
    <w:p>
      <w:pPr>
        <w:pStyle w:val="ListBullet"/>
        <w:jc w:val="right"/>
        <w:bidi w:val="1"/>
      </w:pPr>
      <w:r>
        <w:rPr>
          <w:rFonts w:ascii="Arial" w:hAnsi="Arial" w:cs="Arial" w:eastAsia="Arial"/>
          <w:sz w:val="19"/>
          <w:rtl/>
        </w:rPr>
        <w:t>الوظيفة: إدارة المبنى وتعريفاته وموقعه وإيجاره وخدماته.</w:t>
      </w:r>
    </w:p>
    <w:p>
      <w:pPr>
        <w:pStyle w:val="ListBullet"/>
        <w:jc w:val="right"/>
        <w:bidi w:val="1"/>
      </w:pPr>
      <w:r>
        <w:rPr>
          <w:rFonts w:ascii="Arial" w:hAnsi="Arial" w:cs="Arial" w:eastAsia="Arial"/>
          <w:sz w:val="19"/>
          <w:rtl/>
        </w:rPr>
        <w:t>الاستخدام: ابحث عن المبنى؛ للإضافة اختر الفئة والنوع والموقع وأدخل بيانات الوحدة والإيجار والخدمات الظاهرة. للتعديل حدد مبنى واحداً، وللتعطيل راجع الارتباطات أولاً.</w:t>
      </w:r>
    </w:p>
    <w:p>
      <w:pPr>
        <w:pStyle w:val="ListBullet"/>
        <w:jc w:val="right"/>
        <w:bidi w:val="1"/>
      </w:pPr>
      <w:r>
        <w:rPr>
          <w:rFonts w:ascii="Arial" w:hAnsi="Arial" w:cs="Arial" w:eastAsia="Arial"/>
          <w:sz w:val="19"/>
          <w:rtl/>
        </w:rPr>
        <w:t>الشروط: اكتمال الحقول والروابط المطلوبة، وعدم تعارض الوحدة أو الارتباطات الحالية.</w:t>
      </w:r>
    </w:p>
    <w:p>
      <w:pPr>
        <w:pStyle w:val="ListBullet"/>
        <w:jc w:val="right"/>
        <w:bidi w:val="1"/>
      </w:pPr>
      <w:r>
        <w:rPr>
          <w:rFonts w:ascii="Arial" w:hAnsi="Arial" w:cs="Arial" w:eastAsia="Arial"/>
          <w:sz w:val="19"/>
          <w:rtl/>
        </w:rPr>
        <w:t>الرسائل: التكرار أو الارتباط القائم أو قيمة غير صحيحة يمنع العملية.</w:t>
      </w:r>
    </w:p>
    <w:p>
      <w:pPr>
        <w:pStyle w:val="ListBullet"/>
        <w:jc w:val="right"/>
        <w:bidi w:val="1"/>
      </w:pPr>
      <w:r>
        <w:rPr>
          <w:rFonts w:ascii="Arial" w:hAnsi="Arial" w:cs="Arial" w:eastAsia="Arial"/>
          <w:sz w:val="19"/>
          <w:rtl/>
        </w:rPr>
        <w:t>النتيجة: مبنى جديد أو محدث يصبح متاحاً للمسارات اللاحقة؛ التعطيل لا يمحو تاريخه. بعض تعبئة نوافذ التعديل بقيت بحاجة تحقق تشغيلي.</w:t>
      </w:r>
    </w:p>
    <w:p>
      <w:pPr>
        <w:pStyle w:val="Heading2"/>
        <w:jc w:val="right"/>
        <w:bidi w:val="1"/>
      </w:pPr>
      <w:r>
        <w:rPr>
          <w:rFonts w:ascii="Arial" w:hAnsi="Arial" w:cs="Arial" w:eastAsia="Arial"/>
          <w:b/>
          <w:color w:val="187B8C"/>
          <w:sz w:val="28"/>
          <w:rtl/>
        </w:rPr>
        <w:t>6. Housing — إجراءات السكن</w:t>
      </w:r>
    </w:p>
    <w:p>
      <w:pPr>
        <w:pStyle w:val="Heading3"/>
        <w:jc w:val="right"/>
        <w:bidi w:val="1"/>
      </w:pPr>
      <w:r>
        <w:rPr>
          <w:rFonts w:ascii="Arial" w:hAnsi="Arial" w:cs="Arial" w:eastAsia="Arial"/>
          <w:b/>
          <w:color w:val="183B56"/>
          <w:sz w:val="24"/>
          <w:rtl/>
        </w:rPr>
        <w:t>HousingHandover — تسليم المباني</w:t>
      </w:r>
    </w:p>
    <w:p>
      <w:pPr>
        <w:pStyle w:val="ListBullet"/>
        <w:jc w:val="right"/>
        <w:bidi w:val="1"/>
      </w:pPr>
      <w:r>
        <w:rPr>
          <w:rFonts w:ascii="Arial" w:hAnsi="Arial" w:cs="Arial" w:eastAsia="Arial"/>
          <w:sz w:val="19"/>
          <w:rtl/>
        </w:rPr>
        <w:t>الوصول: Housing ثم تسليم المباني.</w:t>
      </w:r>
    </w:p>
    <w:p>
      <w:pPr>
        <w:pStyle w:val="ListBullet"/>
        <w:jc w:val="right"/>
        <w:bidi w:val="1"/>
      </w:pPr>
      <w:r>
        <w:rPr>
          <w:rFonts w:ascii="Arial" w:hAnsi="Arial" w:cs="Arial" w:eastAsia="Arial"/>
          <w:sz w:val="19"/>
          <w:rtl/>
        </w:rPr>
        <w:t>الوظيفة والاستخدام: اختر الحالة، راجع القائمة، حدد مبنى واحداً، اختر الإجراء المتاح واكتب الملاحظات ثم احفظ.</w:t>
      </w:r>
    </w:p>
    <w:p>
      <w:pPr>
        <w:pStyle w:val="ListBullet"/>
        <w:jc w:val="right"/>
        <w:bidi w:val="1"/>
      </w:pPr>
      <w:r>
        <w:rPr>
          <w:rFonts w:ascii="Arial" w:hAnsi="Arial" w:cs="Arial" w:eastAsia="Arial"/>
          <w:sz w:val="19"/>
          <w:rtl/>
        </w:rPr>
        <w:t>الشروط: المبنى في الحالة المناسبة ولم تنفذ الحركة نفسها سابقاً.</w:t>
      </w:r>
    </w:p>
    <w:p>
      <w:pPr>
        <w:pStyle w:val="ListBullet"/>
        <w:jc w:val="right"/>
        <w:bidi w:val="1"/>
      </w:pPr>
      <w:r>
        <w:rPr>
          <w:rFonts w:ascii="Arial" w:hAnsi="Arial" w:cs="Arial" w:eastAsia="Arial"/>
          <w:sz w:val="19"/>
          <w:rtl/>
        </w:rPr>
        <w:t>الرسائل: الإجراء المكرر أو تغير الحالة يؤدي للرفض.</w:t>
      </w:r>
    </w:p>
    <w:p>
      <w:pPr>
        <w:pStyle w:val="ListBullet"/>
        <w:jc w:val="right"/>
        <w:bidi w:val="1"/>
      </w:pPr>
      <w:r>
        <w:rPr>
          <w:rFonts w:ascii="Arial" w:hAnsi="Arial" w:cs="Arial" w:eastAsia="Arial"/>
          <w:sz w:val="19"/>
          <w:rtl/>
        </w:rPr>
        <w:t>النتيجة: انتقال المبنى للحالة التالية مع حفظ تاريخ الحركة. اختبار العملية الفعلي بقي غير منفذ.</w:t>
      </w:r>
    </w:p>
    <w:p>
      <w:pPr>
        <w:pStyle w:val="Heading3"/>
        <w:jc w:val="right"/>
        <w:bidi w:val="1"/>
      </w:pPr>
      <w:r>
        <w:rPr>
          <w:rFonts w:ascii="Arial" w:hAnsi="Arial" w:cs="Arial" w:eastAsia="Arial"/>
          <w:b/>
          <w:color w:val="183B56"/>
          <w:sz w:val="24"/>
          <w:rtl/>
        </w:rPr>
        <w:t>HousingResident — إسكان المستفيد</w:t>
      </w:r>
    </w:p>
    <w:p>
      <w:pPr>
        <w:pStyle w:val="ListBullet"/>
        <w:jc w:val="right"/>
        <w:bidi w:val="1"/>
      </w:pPr>
      <w:r>
        <w:rPr>
          <w:rFonts w:ascii="Arial" w:hAnsi="Arial" w:cs="Arial" w:eastAsia="Arial"/>
          <w:sz w:val="19"/>
          <w:rtl/>
        </w:rPr>
        <w:t>الوصول: Housing ثم إسكان المستفيد.</w:t>
      </w:r>
    </w:p>
    <w:p>
      <w:pPr>
        <w:pStyle w:val="ListBullet"/>
        <w:jc w:val="right"/>
        <w:bidi w:val="1"/>
      </w:pPr>
      <w:r>
        <w:rPr>
          <w:rFonts w:ascii="Arial" w:hAnsi="Arial" w:cs="Arial" w:eastAsia="Arial"/>
          <w:sz w:val="19"/>
          <w:rtl/>
        </w:rPr>
        <w:t>الوظيفة والاستخدام: حدد المستفيد الموافق له، سجل العهد والملاحظات؛ أكمل قراءات العدادات إن طلبت؛ ثم نفذ التسكين النهائي مع رقم/تاريخ الخطاب وتاريخ السكن.</w:t>
      </w:r>
    </w:p>
    <w:p>
      <w:pPr>
        <w:pStyle w:val="ListBullet"/>
        <w:jc w:val="right"/>
        <w:bidi w:val="1"/>
      </w:pPr>
      <w:r>
        <w:rPr>
          <w:rFonts w:ascii="Arial" w:hAnsi="Arial" w:cs="Arial" w:eastAsia="Arial"/>
          <w:sz w:val="19"/>
          <w:rtl/>
        </w:rPr>
        <w:t>الشروط: المستفيد غير ساكن ولا يخضع لإخلاء في منزل آخر، والمبنى والقراءات جاهزة.</w:t>
      </w:r>
    </w:p>
    <w:p>
      <w:pPr>
        <w:pStyle w:val="ListBullet"/>
        <w:jc w:val="right"/>
        <w:bidi w:val="1"/>
      </w:pPr>
      <w:r>
        <w:rPr>
          <w:rFonts w:ascii="Arial" w:hAnsi="Arial" w:cs="Arial" w:eastAsia="Arial"/>
          <w:sz w:val="19"/>
          <w:rtl/>
        </w:rPr>
        <w:t>الرسائل: «بانتظار قراءة العدادات»، «غير مؤهل»، أو تغير آخر حركة.</w:t>
      </w:r>
    </w:p>
    <w:p>
      <w:pPr>
        <w:pStyle w:val="ListBullet"/>
        <w:jc w:val="right"/>
        <w:bidi w:val="1"/>
      </w:pPr>
      <w:r>
        <w:rPr>
          <w:rFonts w:ascii="Arial" w:hAnsi="Arial" w:cs="Arial" w:eastAsia="Arial"/>
          <w:sz w:val="19"/>
          <w:rtl/>
        </w:rPr>
        <w:t>النتيجة: تسجيل الإقامة. الإلغاء مسموح فقط في الحالة المناسبة وقد يؤثر في الأهلية.</w:t>
      </w:r>
    </w:p>
    <w:p>
      <w:pPr>
        <w:pStyle w:val="Heading3"/>
        <w:jc w:val="right"/>
        <w:bidi w:val="1"/>
      </w:pPr>
      <w:r>
        <w:rPr>
          <w:rFonts w:ascii="Arial" w:hAnsi="Arial" w:cs="Arial" w:eastAsia="Arial"/>
          <w:b/>
          <w:color w:val="183B56"/>
          <w:sz w:val="24"/>
          <w:rtl/>
        </w:rPr>
        <w:t>HousingExtend — إمهال المستفيد</w:t>
      </w:r>
    </w:p>
    <w:p>
      <w:pPr>
        <w:pStyle w:val="ListBullet"/>
        <w:jc w:val="right"/>
        <w:bidi w:val="1"/>
      </w:pPr>
      <w:r>
        <w:rPr>
          <w:rFonts w:ascii="Arial" w:hAnsi="Arial" w:cs="Arial" w:eastAsia="Arial"/>
          <w:sz w:val="19"/>
          <w:rtl/>
        </w:rPr>
        <w:t>الوصول: Housing ثم الإمهال.</w:t>
      </w:r>
    </w:p>
    <w:p>
      <w:pPr>
        <w:pStyle w:val="ListBullet"/>
        <w:jc w:val="right"/>
        <w:bidi w:val="1"/>
      </w:pPr>
      <w:r>
        <w:rPr>
          <w:rFonts w:ascii="Arial" w:hAnsi="Arial" w:cs="Arial" w:eastAsia="Arial"/>
          <w:sz w:val="19"/>
          <w:rtl/>
        </w:rPr>
        <w:t>الوظيفة والاستخدام: أدخل خطاب الموافقة والفترة والسبب؛ عدل/ألغ قبل المرحلة التالية؛ أرسل للتدقيق المالي؛ سجل التأمين المطلوب ثم اعتمد.</w:t>
      </w:r>
    </w:p>
    <w:p>
      <w:pPr>
        <w:pStyle w:val="ListBullet"/>
        <w:jc w:val="right"/>
        <w:bidi w:val="1"/>
      </w:pPr>
      <w:r>
        <w:rPr>
          <w:rFonts w:ascii="Arial" w:hAnsi="Arial" w:cs="Arial" w:eastAsia="Arial"/>
          <w:sz w:val="19"/>
          <w:rtl/>
        </w:rPr>
        <w:t>الشروط: النهاية بعد البداية، المستفيد مؤهل، المالية مكتملة، ومبلغ التأمين المطلوب أكبر من صفر.</w:t>
      </w:r>
    </w:p>
    <w:p>
      <w:pPr>
        <w:pStyle w:val="ListBullet"/>
        <w:jc w:val="right"/>
        <w:bidi w:val="1"/>
      </w:pPr>
      <w:r>
        <w:rPr>
          <w:rFonts w:ascii="Arial" w:hAnsi="Arial" w:cs="Arial" w:eastAsia="Arial"/>
          <w:sz w:val="19"/>
          <w:rtl/>
        </w:rPr>
        <w:t>الرسائل: «التأمين مطلوب»، «تم الإرسال مسبقاً»، أو «عدم انتهاء التدقيق المالي».</w:t>
      </w:r>
    </w:p>
    <w:p>
      <w:pPr>
        <w:pStyle w:val="ListBullet"/>
        <w:jc w:val="right"/>
        <w:bidi w:val="1"/>
      </w:pPr>
      <w:r>
        <w:rPr>
          <w:rFonts w:ascii="Arial" w:hAnsi="Arial" w:cs="Arial" w:eastAsia="Arial"/>
          <w:sz w:val="19"/>
          <w:rtl/>
        </w:rPr>
        <w:t>النتيجة: اعتماد فترة الإمهال أو إلغاؤها مع حفظ الأثر. الصفحة الحالية تحتوي فروق تسمية/عرض موثقة وتحتاج تحققاً عملياً.</w:t>
      </w:r>
    </w:p>
    <w:p>
      <w:pPr>
        <w:pStyle w:val="Heading3"/>
        <w:jc w:val="right"/>
        <w:bidi w:val="1"/>
      </w:pPr>
      <w:r>
        <w:rPr>
          <w:rFonts w:ascii="Arial" w:hAnsi="Arial" w:cs="Arial" w:eastAsia="Arial"/>
          <w:b/>
          <w:color w:val="183B56"/>
          <w:sz w:val="24"/>
          <w:rtl/>
        </w:rPr>
        <w:t>HousingExit — إخلاء المستفيد</w:t>
      </w:r>
    </w:p>
    <w:p>
      <w:pPr>
        <w:pStyle w:val="ListBullet"/>
        <w:jc w:val="right"/>
        <w:bidi w:val="1"/>
      </w:pPr>
      <w:r>
        <w:rPr>
          <w:rFonts w:ascii="Arial" w:hAnsi="Arial" w:cs="Arial" w:eastAsia="Arial"/>
          <w:sz w:val="19"/>
          <w:rtl/>
        </w:rPr>
        <w:t>الوصول: Housing ثم الإخلاء.</w:t>
      </w:r>
    </w:p>
    <w:p>
      <w:pPr>
        <w:pStyle w:val="ListBullet"/>
        <w:jc w:val="right"/>
        <w:bidi w:val="1"/>
      </w:pPr>
      <w:r>
        <w:rPr>
          <w:rFonts w:ascii="Arial" w:hAnsi="Arial" w:cs="Arial" w:eastAsia="Arial"/>
          <w:sz w:val="19"/>
          <w:rtl/>
        </w:rPr>
        <w:t>الوظيفة والاستخدام: حدد الساكن، أدخل تاريخ الإخلاء والملاحظة والغرامة، أرسل للتدقيق المالي ثم اعتمد بعد اكتماله.</w:t>
      </w:r>
    </w:p>
    <w:p>
      <w:pPr>
        <w:pStyle w:val="ListBullet"/>
        <w:jc w:val="right"/>
        <w:bidi w:val="1"/>
      </w:pPr>
      <w:r>
        <w:rPr>
          <w:rFonts w:ascii="Arial" w:hAnsi="Arial" w:cs="Arial" w:eastAsia="Arial"/>
          <w:sz w:val="19"/>
          <w:rtl/>
        </w:rPr>
        <w:t>الشروط: حالة الإقامة تسمح، البيانات المالية مكتملة، والغرامة رقم صحيح (صفر عند عدم وجودها).</w:t>
      </w:r>
    </w:p>
    <w:p>
      <w:pPr>
        <w:pStyle w:val="ListBullet"/>
        <w:jc w:val="right"/>
        <w:bidi w:val="1"/>
      </w:pPr>
      <w:r>
        <w:rPr>
          <w:rFonts w:ascii="Arial" w:hAnsi="Arial" w:cs="Arial" w:eastAsia="Arial"/>
          <w:sz w:val="19"/>
          <w:rtl/>
        </w:rPr>
        <w:t>الرسائل: عدم الأهلية أو التدقيق غير المكتمل أو التنفيذ السابق.</w:t>
      </w:r>
    </w:p>
    <w:p>
      <w:pPr>
        <w:pStyle w:val="ListBullet"/>
        <w:jc w:val="right"/>
        <w:bidi w:val="1"/>
      </w:pPr>
      <w:r>
        <w:rPr>
          <w:rFonts w:ascii="Arial" w:hAnsi="Arial" w:cs="Arial" w:eastAsia="Arial"/>
          <w:sz w:val="19"/>
          <w:rtl/>
        </w:rPr>
        <w:t>النتيجة: إنهاء الإقامة وتحديث الآثار المرتبطة. الإلغاء قبل الاعتماد يعيد أصل الإقامة ويعطل آثار النهاية المرتبطة.</w:t>
      </w:r>
    </w:p>
    <w:p>
      <w:pPr>
        <w:pStyle w:val="Heading2"/>
        <w:jc w:val="right"/>
        <w:bidi w:val="1"/>
      </w:pPr>
      <w:r>
        <w:rPr>
          <w:rFonts w:ascii="Arial" w:hAnsi="Arial" w:cs="Arial" w:eastAsia="Arial"/>
          <w:b/>
          <w:color w:val="187B8C"/>
          <w:sz w:val="28"/>
          <w:rtl/>
        </w:rPr>
        <w:t>7. Housing — المستفيدون والانتظار والإسناد</w:t>
      </w:r>
    </w:p>
    <w:p>
      <w:pPr>
        <w:pStyle w:val="Heading3"/>
        <w:jc w:val="right"/>
        <w:bidi w:val="1"/>
      </w:pPr>
      <w:r>
        <w:rPr>
          <w:rFonts w:ascii="Arial" w:hAnsi="Arial" w:cs="Arial" w:eastAsia="Arial"/>
          <w:b/>
          <w:color w:val="183B56"/>
          <w:sz w:val="24"/>
          <w:rtl/>
        </w:rPr>
        <w:t>Residents وResidentsPrint</w:t>
      </w:r>
    </w:p>
    <w:p>
      <w:pPr>
        <w:pStyle w:val="ListBullet"/>
        <w:jc w:val="right"/>
        <w:bidi w:val="1"/>
      </w:pPr>
      <w:r>
        <w:rPr>
          <w:rFonts w:ascii="Arial" w:hAnsi="Arial" w:cs="Arial" w:eastAsia="Arial"/>
          <w:sz w:val="19"/>
          <w:rtl/>
        </w:rPr>
        <w:t>الوصول: Housing ثم المستفيدون؛ الطباعة من زر التقرير أو توجيه النظام لصفحة الطباعة.</w:t>
      </w:r>
    </w:p>
    <w:p>
      <w:pPr>
        <w:pStyle w:val="ListBullet"/>
        <w:jc w:val="right"/>
        <w:bidi w:val="1"/>
      </w:pPr>
      <w:r>
        <w:rPr>
          <w:rFonts w:ascii="Arial" w:hAnsi="Arial" w:cs="Arial" w:eastAsia="Arial"/>
          <w:sz w:val="19"/>
          <w:rtl/>
        </w:rPr>
        <w:t>الوظيفة والاستخدام: ابحث وأضف أو عدل بيانات الهوية والرقم العام والاسم والرتبة والوحدة، أو عطل السجل؛ اختر تقرير القائمة أو النموذج التفصيلي.</w:t>
      </w:r>
    </w:p>
    <w:p>
      <w:pPr>
        <w:pStyle w:val="ListBullet"/>
        <w:jc w:val="right"/>
        <w:bidi w:val="1"/>
      </w:pPr>
      <w:r>
        <w:rPr>
          <w:rFonts w:ascii="Arial" w:hAnsi="Arial" w:cs="Arial" w:eastAsia="Arial"/>
          <w:sz w:val="19"/>
          <w:rtl/>
        </w:rPr>
        <w:t>الشروط: الحقول المطلوبة وعدم التكرار.</w:t>
      </w:r>
    </w:p>
    <w:p>
      <w:pPr>
        <w:pStyle w:val="ListBullet"/>
        <w:jc w:val="right"/>
        <w:bidi w:val="1"/>
      </w:pPr>
      <w:r>
        <w:rPr>
          <w:rFonts w:ascii="Arial" w:hAnsi="Arial" w:cs="Arial" w:eastAsia="Arial"/>
          <w:sz w:val="19"/>
          <w:rtl/>
        </w:rPr>
        <w:t>الرسائل: هوية/رقم مكرر أو بيانات ناقصة.</w:t>
      </w:r>
    </w:p>
    <w:p>
      <w:pPr>
        <w:pStyle w:val="ListBullet"/>
        <w:jc w:val="right"/>
        <w:bidi w:val="1"/>
      </w:pPr>
      <w:r>
        <w:rPr>
          <w:rFonts w:ascii="Arial" w:hAnsi="Arial" w:cs="Arial" w:eastAsia="Arial"/>
          <w:sz w:val="19"/>
          <w:rtl/>
        </w:rPr>
        <w:t>النتيجة: ملف مستفيد محدث أو تقرير قابل للطباعة. لم يُتحقق بصرياً من جميع مخرجات PDF.</w:t>
      </w:r>
    </w:p>
    <w:p>
      <w:pPr>
        <w:pStyle w:val="Heading3"/>
        <w:jc w:val="right"/>
        <w:bidi w:val="1"/>
      </w:pPr>
      <w:r>
        <w:rPr>
          <w:rFonts w:ascii="Arial" w:hAnsi="Arial" w:cs="Arial" w:eastAsia="Arial"/>
          <w:b/>
          <w:color w:val="183B56"/>
          <w:sz w:val="24"/>
          <w:rtl/>
        </w:rPr>
        <w:t>WaitingListByResident</w:t>
      </w:r>
    </w:p>
    <w:p>
      <w:pPr>
        <w:pStyle w:val="ListBullet"/>
        <w:jc w:val="right"/>
        <w:bidi w:val="1"/>
      </w:pPr>
      <w:r>
        <w:rPr>
          <w:rFonts w:ascii="Arial" w:hAnsi="Arial" w:cs="Arial" w:eastAsia="Arial"/>
          <w:sz w:val="19"/>
          <w:rtl/>
        </w:rPr>
        <w:t>الوصول: Housing ثم قائمة الانتظار حسب المستفيد.</w:t>
      </w:r>
    </w:p>
    <w:p>
      <w:pPr>
        <w:pStyle w:val="ListBullet"/>
        <w:jc w:val="right"/>
        <w:bidi w:val="1"/>
      </w:pPr>
      <w:r>
        <w:rPr>
          <w:rFonts w:ascii="Arial" w:hAnsi="Arial" w:cs="Arial" w:eastAsia="Arial"/>
          <w:sz w:val="19"/>
          <w:rtl/>
        </w:rPr>
        <w:t>الوظيفة والاستخدام: ابحث بالهوية؛ أضف فئة انتظار وبيانات القرار؛ راجع جداول الانتظار والخطابات والنقل؛ عدل/ألغ الصف الصحيح أو أنهِ جميع القوائم بسبب موثق.</w:t>
      </w:r>
    </w:p>
    <w:p>
      <w:pPr>
        <w:pStyle w:val="ListBullet"/>
        <w:jc w:val="right"/>
        <w:bidi w:val="1"/>
      </w:pPr>
      <w:r>
        <w:rPr>
          <w:rFonts w:ascii="Arial" w:hAnsi="Arial" w:cs="Arial" w:eastAsia="Arial"/>
          <w:sz w:val="19"/>
          <w:rtl/>
        </w:rPr>
        <w:t>الشروط: لا تكرار للفئة، الملف ضمن الإدارة، والأهلية والحالة تسمحان.</w:t>
      </w:r>
    </w:p>
    <w:p>
      <w:pPr>
        <w:pStyle w:val="ListBullet"/>
        <w:jc w:val="right"/>
        <w:bidi w:val="1"/>
      </w:pPr>
      <w:r>
        <w:rPr>
          <w:rFonts w:ascii="Arial" w:hAnsi="Arial" w:cs="Arial" w:eastAsia="Arial"/>
          <w:sz w:val="19"/>
          <w:rtl/>
        </w:rPr>
        <w:t>الرسائل: فئة مكررة، طلب نقل قائم، إدارة مختلفة، أو أهلية منتهية.</w:t>
      </w:r>
    </w:p>
    <w:p>
      <w:pPr>
        <w:pStyle w:val="ListBullet"/>
        <w:jc w:val="right"/>
        <w:bidi w:val="1"/>
      </w:pPr>
      <w:r>
        <w:rPr>
          <w:rFonts w:ascii="Arial" w:hAnsi="Arial" w:cs="Arial" w:eastAsia="Arial"/>
          <w:sz w:val="19"/>
          <w:rtl/>
        </w:rPr>
        <w:t>النتيجة: إنشاء/تعديل/إنهاء انتظار مع حفظ التاريخ.</w:t>
      </w:r>
    </w:p>
    <w:p>
      <w:pPr>
        <w:pStyle w:val="Heading3"/>
        <w:jc w:val="right"/>
        <w:bidi w:val="1"/>
      </w:pPr>
      <w:r>
        <w:rPr>
          <w:rFonts w:ascii="Arial" w:hAnsi="Arial" w:cs="Arial" w:eastAsia="Arial"/>
          <w:b/>
          <w:color w:val="183B56"/>
          <w:sz w:val="24"/>
          <w:rtl/>
        </w:rPr>
        <w:t>WaitingListMoveList</w:t>
      </w:r>
    </w:p>
    <w:p>
      <w:pPr>
        <w:pStyle w:val="ListBullet"/>
        <w:jc w:val="right"/>
        <w:bidi w:val="1"/>
      </w:pPr>
      <w:r>
        <w:rPr>
          <w:rFonts w:ascii="Arial" w:hAnsi="Arial" w:cs="Arial" w:eastAsia="Arial"/>
          <w:sz w:val="19"/>
          <w:rtl/>
        </w:rPr>
        <w:t>الوصول: Housing ثم طلبات نقل قوائم الانتظار.</w:t>
      </w:r>
    </w:p>
    <w:p>
      <w:pPr>
        <w:pStyle w:val="ListBullet"/>
        <w:jc w:val="right"/>
        <w:bidi w:val="1"/>
      </w:pPr>
      <w:r>
        <w:rPr>
          <w:rFonts w:ascii="Arial" w:hAnsi="Arial" w:cs="Arial" w:eastAsia="Arial"/>
          <w:sz w:val="19"/>
          <w:rtl/>
        </w:rPr>
        <w:t>الوظيفة والاستخدام: راجع الهوية والإدارة المرسلة ثم اقبل أو ارفض الطلب الوارد.</w:t>
      </w:r>
    </w:p>
    <w:p>
      <w:pPr>
        <w:pStyle w:val="ListBullet"/>
        <w:jc w:val="right"/>
        <w:bidi w:val="1"/>
      </w:pPr>
      <w:r>
        <w:rPr>
          <w:rFonts w:ascii="Arial" w:hAnsi="Arial" w:cs="Arial" w:eastAsia="Arial"/>
          <w:sz w:val="19"/>
          <w:rtl/>
        </w:rPr>
        <w:t>الشروط: الطلب ما زال معلقاً ولم يعالج من قبل.</w:t>
      </w:r>
    </w:p>
    <w:p>
      <w:pPr>
        <w:pStyle w:val="ListBullet"/>
        <w:jc w:val="right"/>
        <w:bidi w:val="1"/>
      </w:pPr>
      <w:r>
        <w:rPr>
          <w:rFonts w:ascii="Arial" w:hAnsi="Arial" w:cs="Arial" w:eastAsia="Arial"/>
          <w:sz w:val="19"/>
          <w:rtl/>
        </w:rPr>
        <w:t>الرسائل: «تم اتخاذ إجراء مسبقاً» عند تغير الحالة.</w:t>
      </w:r>
    </w:p>
    <w:p>
      <w:pPr>
        <w:pStyle w:val="ListBullet"/>
        <w:jc w:val="right"/>
        <w:bidi w:val="1"/>
      </w:pPr>
      <w:r>
        <w:rPr>
          <w:rFonts w:ascii="Arial" w:hAnsi="Arial" w:cs="Arial" w:eastAsia="Arial"/>
          <w:sz w:val="19"/>
          <w:rtl/>
        </w:rPr>
        <w:t>النتيجة: القبول ينقل ملف الانتظار وعلاقاته؛ الرفض يبقيه في مصدره.</w:t>
      </w:r>
    </w:p>
    <w:p>
      <w:pPr>
        <w:pStyle w:val="Heading3"/>
        <w:jc w:val="right"/>
        <w:bidi w:val="1"/>
      </w:pPr>
      <w:r>
        <w:rPr>
          <w:rFonts w:ascii="Arial" w:hAnsi="Arial" w:cs="Arial" w:eastAsia="Arial"/>
          <w:b/>
          <w:color w:val="183B56"/>
          <w:sz w:val="24"/>
          <w:rtl/>
        </w:rPr>
        <w:t>WaitingList</w:t>
      </w:r>
    </w:p>
    <w:p>
      <w:pPr>
        <w:pStyle w:val="ListBullet"/>
        <w:jc w:val="right"/>
        <w:bidi w:val="1"/>
      </w:pPr>
      <w:r>
        <w:rPr>
          <w:rFonts w:ascii="Arial" w:hAnsi="Arial" w:cs="Arial" w:eastAsia="Arial"/>
          <w:sz w:val="19"/>
          <w:rtl/>
        </w:rPr>
        <w:t>الوصول: Housing ثم قائمة الانتظار.</w:t>
      </w:r>
    </w:p>
    <w:p>
      <w:pPr>
        <w:pStyle w:val="ListBullet"/>
        <w:jc w:val="right"/>
        <w:bidi w:val="1"/>
      </w:pPr>
      <w:r>
        <w:rPr>
          <w:rFonts w:ascii="Arial" w:hAnsi="Arial" w:cs="Arial" w:eastAsia="Arial"/>
          <w:sz w:val="19"/>
          <w:rtl/>
        </w:rPr>
        <w:t>الوظيفة والاستخدام: اختر الفئة، راجع الترتيب، وانقل رأس القائمة فقط للتخصيص؛ اطبع القائمة إن لزم.</w:t>
      </w:r>
    </w:p>
    <w:p>
      <w:pPr>
        <w:pStyle w:val="ListBullet"/>
        <w:jc w:val="right"/>
        <w:bidi w:val="1"/>
      </w:pPr>
      <w:r>
        <w:rPr>
          <w:rFonts w:ascii="Arial" w:hAnsi="Arial" w:cs="Arial" w:eastAsia="Arial"/>
          <w:sz w:val="19"/>
          <w:rtl/>
        </w:rPr>
        <w:t>الشروط: المستفيد هو رأس الفئة وحالته تسمح.</w:t>
      </w:r>
    </w:p>
    <w:p>
      <w:pPr>
        <w:pStyle w:val="ListBullet"/>
        <w:jc w:val="right"/>
        <w:bidi w:val="1"/>
      </w:pPr>
      <w:r>
        <w:rPr>
          <w:rFonts w:ascii="Arial" w:hAnsi="Arial" w:cs="Arial" w:eastAsia="Arial"/>
          <w:sz w:val="19"/>
          <w:rtl/>
        </w:rPr>
        <w:t>الرسائل: «ليس في رأس قائمة الانتظار» أو تغير السجل.</w:t>
      </w:r>
    </w:p>
    <w:p>
      <w:pPr>
        <w:pStyle w:val="ListBullet"/>
        <w:jc w:val="right"/>
        <w:bidi w:val="1"/>
      </w:pPr>
      <w:r>
        <w:rPr>
          <w:rFonts w:ascii="Arial" w:hAnsi="Arial" w:cs="Arial" w:eastAsia="Arial"/>
          <w:sz w:val="19"/>
          <w:rtl/>
        </w:rPr>
        <w:t>النتيجة: انتقال المستفيد المؤهل لمسار التخصيص، أو عرض/طباعة القائمة. الطباعة لم تتحقق بصرياً بالكامل.</w:t>
      </w:r>
    </w:p>
    <w:p>
      <w:pPr>
        <w:pStyle w:val="Heading3"/>
        <w:jc w:val="right"/>
        <w:bidi w:val="1"/>
      </w:pPr>
      <w:r>
        <w:rPr>
          <w:rFonts w:ascii="Arial" w:hAnsi="Arial" w:cs="Arial" w:eastAsia="Arial"/>
          <w:b/>
          <w:color w:val="183B56"/>
          <w:sz w:val="24"/>
          <w:rtl/>
        </w:rPr>
        <w:t>Assign</w:t>
      </w:r>
    </w:p>
    <w:p>
      <w:pPr>
        <w:pStyle w:val="ListBullet"/>
        <w:jc w:val="right"/>
        <w:bidi w:val="1"/>
      </w:pPr>
      <w:r>
        <w:rPr>
          <w:rFonts w:ascii="Arial" w:hAnsi="Arial" w:cs="Arial" w:eastAsia="Arial"/>
          <w:sz w:val="19"/>
          <w:rtl/>
        </w:rPr>
        <w:t>الوصول: Housing ثم الإسناد.</w:t>
      </w:r>
    </w:p>
    <w:p>
      <w:pPr>
        <w:pStyle w:val="ListBullet"/>
        <w:jc w:val="right"/>
        <w:bidi w:val="1"/>
      </w:pPr>
      <w:r>
        <w:rPr>
          <w:rFonts w:ascii="Arial" w:hAnsi="Arial" w:cs="Arial" w:eastAsia="Arial"/>
          <w:sz w:val="19"/>
          <w:rtl/>
        </w:rPr>
        <w:t>الوظيفة والاستخدام: اختر الفئة، افتح محضر تخصيص، خصص مبنى متاحاً، وبدله أو استبعد المستفيد عند الحاجة، ثم أغلق المحضر.</w:t>
      </w:r>
    </w:p>
    <w:p>
      <w:pPr>
        <w:pStyle w:val="ListBullet"/>
        <w:jc w:val="right"/>
        <w:bidi w:val="1"/>
      </w:pPr>
      <w:r>
        <w:rPr>
          <w:rFonts w:ascii="Arial" w:hAnsi="Arial" w:cs="Arial" w:eastAsia="Arial"/>
          <w:sz w:val="19"/>
          <w:rtl/>
        </w:rPr>
        <w:t>الشروط: لا يوجد محضر نشط متعارض، المبنى متاح، ويوجد تخصيص واحد على الأقل قبل الإغلاق.</w:t>
      </w:r>
    </w:p>
    <w:p>
      <w:pPr>
        <w:pStyle w:val="ListBullet"/>
        <w:jc w:val="right"/>
        <w:bidi w:val="1"/>
      </w:pPr>
      <w:r>
        <w:rPr>
          <w:rFonts w:ascii="Arial" w:hAnsi="Arial" w:cs="Arial" w:eastAsia="Arial"/>
          <w:sz w:val="19"/>
          <w:rtl/>
        </w:rPr>
        <w:t>الرسائل: محضر قائم، منزل غير متاح، أو سجل تغير.</w:t>
      </w:r>
    </w:p>
    <w:p>
      <w:pPr>
        <w:pStyle w:val="ListBullet"/>
        <w:jc w:val="right"/>
        <w:bidi w:val="1"/>
      </w:pPr>
      <w:r>
        <w:rPr>
          <w:rFonts w:ascii="Arial" w:hAnsi="Arial" w:cs="Arial" w:eastAsia="Arial"/>
          <w:sz w:val="19"/>
          <w:rtl/>
        </w:rPr>
        <w:t>النتيجة: محضر مغلق يحفظ جميع حركات التخصيص والاستبدال والاستبعاد.</w:t>
      </w:r>
    </w:p>
    <w:p>
      <w:pPr>
        <w:pStyle w:val="Heading3"/>
        <w:jc w:val="right"/>
        <w:bidi w:val="1"/>
      </w:pPr>
      <w:r>
        <w:rPr>
          <w:rFonts w:ascii="Arial" w:hAnsi="Arial" w:cs="Arial" w:eastAsia="Arial"/>
          <w:b/>
          <w:color w:val="183B56"/>
          <w:sz w:val="24"/>
          <w:rtl/>
        </w:rPr>
        <w:t>AssignStatus</w:t>
      </w:r>
    </w:p>
    <w:p>
      <w:pPr>
        <w:pStyle w:val="ListBullet"/>
        <w:jc w:val="right"/>
        <w:bidi w:val="1"/>
      </w:pPr>
      <w:r>
        <w:rPr>
          <w:rFonts w:ascii="Arial" w:hAnsi="Arial" w:cs="Arial" w:eastAsia="Arial"/>
          <w:sz w:val="19"/>
          <w:rtl/>
        </w:rPr>
        <w:t>الوصول: Housing ثم حالات الإسناد.</w:t>
      </w:r>
    </w:p>
    <w:p>
      <w:pPr>
        <w:pStyle w:val="ListBullet"/>
        <w:jc w:val="right"/>
        <w:bidi w:val="1"/>
      </w:pPr>
      <w:r>
        <w:rPr>
          <w:rFonts w:ascii="Arial" w:hAnsi="Arial" w:cs="Arial" w:eastAsia="Arial"/>
          <w:sz w:val="19"/>
          <w:rtl/>
        </w:rPr>
        <w:t>الوظيفة والاستخدام: اختر المحضر المغلق، عالج حالة كل مستفيد، اطبع نموذج الصف إن احتجت، ثم أنهِ المحضر بعد اكتمال المعالجة.</w:t>
      </w:r>
    </w:p>
    <w:p>
      <w:pPr>
        <w:pStyle w:val="ListBullet"/>
        <w:jc w:val="right"/>
        <w:bidi w:val="1"/>
      </w:pPr>
      <w:r>
        <w:rPr>
          <w:rFonts w:ascii="Arial" w:hAnsi="Arial" w:cs="Arial" w:eastAsia="Arial"/>
          <w:sz w:val="19"/>
          <w:rtl/>
        </w:rPr>
        <w:t>الشروط: المحضر مغلق والحالات غير معالجة سابقاً.</w:t>
      </w:r>
    </w:p>
    <w:p>
      <w:pPr>
        <w:pStyle w:val="ListBullet"/>
        <w:jc w:val="right"/>
        <w:bidi w:val="1"/>
      </w:pPr>
      <w:r>
        <w:rPr>
          <w:rFonts w:ascii="Arial" w:hAnsi="Arial" w:cs="Arial" w:eastAsia="Arial"/>
          <w:sz w:val="19"/>
          <w:rtl/>
        </w:rPr>
        <w:t>الرسائل: الحالة غير متاحة أو سبق تنفيذها.</w:t>
      </w:r>
    </w:p>
    <w:p>
      <w:pPr>
        <w:pStyle w:val="ListBullet"/>
        <w:jc w:val="right"/>
        <w:bidi w:val="1"/>
      </w:pPr>
      <w:r>
        <w:rPr>
          <w:rFonts w:ascii="Arial" w:hAnsi="Arial" w:cs="Arial" w:eastAsia="Arial"/>
          <w:sz w:val="19"/>
          <w:rtl/>
        </w:rPr>
        <w:t>النتيجة: تثبيت نتائج المحضر. بيانات منح الوصول الفعلية والطباعة بقيتا غير متحققتين عملياً.</w:t>
      </w:r>
    </w:p>
    <w:p>
      <w:pPr>
        <w:pStyle w:val="Heading3"/>
        <w:jc w:val="right"/>
        <w:bidi w:val="1"/>
      </w:pPr>
      <w:r>
        <w:rPr>
          <w:rFonts w:ascii="Arial" w:hAnsi="Arial" w:cs="Arial" w:eastAsia="Arial"/>
          <w:b/>
          <w:color w:val="183B56"/>
          <w:sz w:val="24"/>
          <w:rtl/>
        </w:rPr>
        <w:t>OtherWaitingList</w:t>
      </w:r>
    </w:p>
    <w:p>
      <w:pPr>
        <w:pStyle w:val="ListBullet"/>
        <w:jc w:val="right"/>
        <w:bidi w:val="1"/>
      </w:pPr>
      <w:r>
        <w:rPr>
          <w:rFonts w:ascii="Arial" w:hAnsi="Arial" w:cs="Arial" w:eastAsia="Arial"/>
          <w:sz w:val="19"/>
          <w:rtl/>
        </w:rPr>
        <w:t>الوصول: Housing ثم قوائم الانتظار الأخرى.</w:t>
      </w:r>
    </w:p>
    <w:p>
      <w:pPr>
        <w:pStyle w:val="ListBullet"/>
        <w:jc w:val="right"/>
        <w:bidi w:val="1"/>
      </w:pPr>
      <w:r>
        <w:rPr>
          <w:rFonts w:ascii="Arial" w:hAnsi="Arial" w:cs="Arial" w:eastAsia="Arial"/>
          <w:sz w:val="19"/>
          <w:rtl/>
        </w:rPr>
        <w:t>الوظيفة والاستخدام: اختر الفئة المحلية والمستفيد والمبنى، ثم انقله لإجراءات التسكين؛ اطبع تقرير الفئة عند الحاجة.</w:t>
      </w:r>
    </w:p>
    <w:p>
      <w:pPr>
        <w:pStyle w:val="ListBullet"/>
        <w:jc w:val="right"/>
        <w:bidi w:val="1"/>
      </w:pPr>
      <w:r>
        <w:rPr>
          <w:rFonts w:ascii="Arial" w:hAnsi="Arial" w:cs="Arial" w:eastAsia="Arial"/>
          <w:sz w:val="19"/>
          <w:rtl/>
        </w:rPr>
        <w:t>الشروط: المستفيد والمبنى متاحان والحالة تسمح.</w:t>
      </w:r>
    </w:p>
    <w:p>
      <w:pPr>
        <w:pStyle w:val="ListBullet"/>
        <w:jc w:val="right"/>
        <w:bidi w:val="1"/>
      </w:pPr>
      <w:r>
        <w:rPr>
          <w:rFonts w:ascii="Arial" w:hAnsi="Arial" w:cs="Arial" w:eastAsia="Arial"/>
          <w:sz w:val="19"/>
          <w:rtl/>
        </w:rPr>
        <w:t>الرسائل: عدم توفر المبنى أو تغير حالة المستفيد.</w:t>
      </w:r>
    </w:p>
    <w:p>
      <w:pPr>
        <w:pStyle w:val="ListBullet"/>
        <w:jc w:val="right"/>
        <w:bidi w:val="1"/>
      </w:pPr>
      <w:r>
        <w:rPr>
          <w:rFonts w:ascii="Arial" w:hAnsi="Arial" w:cs="Arial" w:eastAsia="Arial"/>
          <w:sz w:val="19"/>
          <w:rtl/>
        </w:rPr>
        <w:t>النتيجة: الانتقال مباشرة لمسار التسكين دون محضر التخصيص العام.</w:t>
      </w:r>
    </w:p>
    <w:p>
      <w:pPr>
        <w:pStyle w:val="Heading3"/>
        <w:jc w:val="right"/>
        <w:bidi w:val="1"/>
      </w:pPr>
      <w:r>
        <w:rPr>
          <w:rFonts w:ascii="Arial" w:hAnsi="Arial" w:cs="Arial" w:eastAsia="Arial"/>
          <w:b/>
          <w:color w:val="183B56"/>
          <w:sz w:val="24"/>
          <w:rtl/>
        </w:rPr>
        <w:t>RentExemption</w:t>
      </w:r>
    </w:p>
    <w:p>
      <w:pPr>
        <w:pStyle w:val="ListBullet"/>
        <w:jc w:val="right"/>
        <w:bidi w:val="1"/>
      </w:pPr>
      <w:r>
        <w:rPr>
          <w:rFonts w:ascii="Arial" w:hAnsi="Arial" w:cs="Arial" w:eastAsia="Arial"/>
          <w:sz w:val="19"/>
          <w:rtl/>
        </w:rPr>
        <w:t>الوصول: Housing ثم إعفاء الإيجار.</w:t>
      </w:r>
    </w:p>
    <w:p>
      <w:pPr>
        <w:pStyle w:val="ListBullet"/>
        <w:jc w:val="right"/>
        <w:bidi w:val="1"/>
      </w:pPr>
      <w:r>
        <w:rPr>
          <w:rFonts w:ascii="Arial" w:hAnsi="Arial" w:cs="Arial" w:eastAsia="Arial"/>
          <w:sz w:val="19"/>
          <w:rtl/>
        </w:rPr>
        <w:t>الوظيفة والاستخدام: ابحث بهوية شاغل حالي؛ أدخل نوع الإعفاء والفترة والخطاب والوصف؛ عدل أو ألغ بسبب واضح.</w:t>
      </w:r>
    </w:p>
    <w:p>
      <w:pPr>
        <w:pStyle w:val="ListBullet"/>
        <w:jc w:val="right"/>
        <w:bidi w:val="1"/>
      </w:pPr>
      <w:r>
        <w:rPr>
          <w:rFonts w:ascii="Arial" w:hAnsi="Arial" w:cs="Arial" w:eastAsia="Arial"/>
          <w:sz w:val="19"/>
          <w:rtl/>
        </w:rPr>
        <w:t>الشروط: شاغل حالي، فترة صحيحة، وعدم تعارض سجل فعال.</w:t>
      </w:r>
    </w:p>
    <w:p>
      <w:pPr>
        <w:pStyle w:val="ListBullet"/>
        <w:jc w:val="right"/>
        <w:bidi w:val="1"/>
      </w:pPr>
      <w:r>
        <w:rPr>
          <w:rFonts w:ascii="Arial" w:hAnsi="Arial" w:cs="Arial" w:eastAsia="Arial"/>
          <w:sz w:val="19"/>
          <w:rtl/>
        </w:rPr>
        <w:t>الرسائل: مستفيد غير مؤهل أو فترة/سجل متعارض.</w:t>
      </w:r>
    </w:p>
    <w:p>
      <w:pPr>
        <w:pStyle w:val="ListBullet"/>
        <w:jc w:val="right"/>
        <w:bidi w:val="1"/>
      </w:pPr>
      <w:r>
        <w:rPr>
          <w:rFonts w:ascii="Arial" w:hAnsi="Arial" w:cs="Arial" w:eastAsia="Arial"/>
          <w:sz w:val="19"/>
          <w:rtl/>
        </w:rPr>
        <w:t>النتيجة: إعفاء نشط أو منتهٍ أو ملغي يؤثر في الجزء المتقاطع من الإيجار بحسب نوعه.</w:t>
      </w:r>
    </w:p>
    <w:p>
      <w:pPr>
        <w:pStyle w:val="Heading3"/>
        <w:jc w:val="right"/>
        <w:bidi w:val="1"/>
      </w:pPr>
      <w:r>
        <w:rPr>
          <w:rFonts w:ascii="Arial" w:hAnsi="Arial" w:cs="Arial" w:eastAsia="Arial"/>
          <w:b/>
          <w:color w:val="183B56"/>
          <w:sz w:val="24"/>
          <w:rtl/>
        </w:rPr>
        <w:t>UploadExcel</w:t>
      </w:r>
    </w:p>
    <w:p>
      <w:pPr>
        <w:pStyle w:val="ListBullet"/>
        <w:jc w:val="right"/>
        <w:bidi w:val="1"/>
      </w:pPr>
      <w:r>
        <w:rPr>
          <w:rFonts w:ascii="Arial" w:hAnsi="Arial" w:cs="Arial" w:eastAsia="Arial"/>
          <w:sz w:val="19"/>
          <w:rtl/>
        </w:rPr>
        <w:t>الوصول: Housing ثم رفع Excel.</w:t>
      </w:r>
    </w:p>
    <w:p>
      <w:pPr>
        <w:pStyle w:val="ListBullet"/>
        <w:jc w:val="right"/>
        <w:bidi w:val="1"/>
      </w:pPr>
      <w:r>
        <w:rPr>
          <w:rFonts w:ascii="Arial" w:hAnsi="Arial" w:cs="Arial" w:eastAsia="Arial"/>
          <w:sz w:val="19"/>
          <w:rtl/>
        </w:rPr>
        <w:t>الوظيفة والاستخدام: ارفع ملف .xls أو .xlsx واحداً حتى 10MB؛ راجع أول ورقة والمعاينة (حتى 200 صفاً)، واختر ثلاثة أعمدة مختلفة بلا خلايا فارغة ثم اعتمد.</w:t>
      </w:r>
    </w:p>
    <w:p>
      <w:pPr>
        <w:pStyle w:val="ListBullet"/>
        <w:jc w:val="right"/>
        <w:bidi w:val="1"/>
      </w:pPr>
      <w:r>
        <w:rPr>
          <w:rFonts w:ascii="Arial" w:hAnsi="Arial" w:cs="Arial" w:eastAsia="Arial"/>
          <w:sz w:val="19"/>
          <w:rtl/>
        </w:rPr>
        <w:t>الشروط: نوع/حجم صحيحان وعدم تكرار بصمة الملف.</w:t>
      </w:r>
    </w:p>
    <w:p>
      <w:pPr>
        <w:pStyle w:val="ListBullet"/>
        <w:jc w:val="right"/>
        <w:bidi w:val="1"/>
      </w:pPr>
      <w:r>
        <w:rPr>
          <w:rFonts w:ascii="Arial" w:hAnsi="Arial" w:cs="Arial" w:eastAsia="Arial"/>
          <w:sz w:val="19"/>
          <w:rtl/>
        </w:rPr>
        <w:t>الرسائل: ملف مكرر، أعمدة متكررة، أو صفوف ذات قيم فارغة.</w:t>
      </w:r>
    </w:p>
    <w:p>
      <w:pPr>
        <w:pStyle w:val="ListBullet"/>
        <w:jc w:val="right"/>
        <w:bidi w:val="1"/>
      </w:pPr>
      <w:r>
        <w:rPr>
          <w:rFonts w:ascii="Arial" w:hAnsi="Arial" w:cs="Arial" w:eastAsia="Arial"/>
          <w:sz w:val="19"/>
          <w:rtl/>
        </w:rPr>
        <w:t>النتيجة: معاينة ثم محاولة استيراد. لا تستخدم الاعتماد في الإنتاج قبل إعلان إغلاق فجوة الاستيراد والتحقق التشغيلي؛ لم يُنفذ استيراد فعلي أثناء التوثيق.</w:t>
      </w:r>
    </w:p>
    <w:p>
      <w:pPr>
        <w:pStyle w:val="Heading3"/>
        <w:jc w:val="right"/>
        <w:bidi w:val="1"/>
      </w:pPr>
      <w:r>
        <w:rPr>
          <w:rFonts w:ascii="Arial" w:hAnsi="Arial" w:cs="Arial" w:eastAsia="Arial"/>
          <w:b/>
          <w:color w:val="183B56"/>
          <w:sz w:val="24"/>
          <w:rtl/>
        </w:rPr>
        <w:t>UploadLab</w:t>
      </w:r>
    </w:p>
    <w:p>
      <w:pPr>
        <w:pStyle w:val="ListBullet"/>
        <w:jc w:val="right"/>
        <w:bidi w:val="1"/>
      </w:pPr>
      <w:r>
        <w:rPr>
          <w:rFonts w:ascii="Arial" w:hAnsi="Arial" w:cs="Arial" w:eastAsia="Arial"/>
          <w:sz w:val="19"/>
          <w:rtl/>
        </w:rPr>
        <w:t>الوصول: Housing ثم مختبر الرفع.</w:t>
      </w:r>
    </w:p>
    <w:p>
      <w:pPr>
        <w:pStyle w:val="ListBullet"/>
        <w:jc w:val="right"/>
        <w:bidi w:val="1"/>
      </w:pPr>
      <w:r>
        <w:rPr>
          <w:rFonts w:ascii="Arial" w:hAnsi="Arial" w:cs="Arial" w:eastAsia="Arial"/>
          <w:sz w:val="19"/>
          <w:rtl/>
        </w:rPr>
        <w:t>الوظيفة والاستخدام: ارفع PDF أو Excel واحداً حتى 10MB وراجع الاسم والمسار والوقت في قائمة الجلسة.</w:t>
      </w:r>
    </w:p>
    <w:p>
      <w:pPr>
        <w:pStyle w:val="ListBullet"/>
        <w:jc w:val="right"/>
        <w:bidi w:val="1"/>
      </w:pPr>
      <w:r>
        <w:rPr>
          <w:rFonts w:ascii="Arial" w:hAnsi="Arial" w:cs="Arial" w:eastAsia="Arial"/>
          <w:sz w:val="19"/>
          <w:rtl/>
        </w:rPr>
        <w:t>الشروط: النوع والحجم المسموحان.</w:t>
      </w:r>
    </w:p>
    <w:p>
      <w:pPr>
        <w:pStyle w:val="ListBullet"/>
        <w:jc w:val="right"/>
        <w:bidi w:val="1"/>
      </w:pPr>
      <w:r>
        <w:rPr>
          <w:rFonts w:ascii="Arial" w:hAnsi="Arial" w:cs="Arial" w:eastAsia="Arial"/>
          <w:sz w:val="19"/>
          <w:rtl/>
        </w:rPr>
        <w:t>الرسائل: رفض النوع/الحجم أو فشل الحفظ.</w:t>
      </w:r>
    </w:p>
    <w:p>
      <w:pPr>
        <w:pStyle w:val="ListBullet"/>
        <w:jc w:val="right"/>
        <w:bidi w:val="1"/>
      </w:pPr>
      <w:r>
        <w:rPr>
          <w:rFonts w:ascii="Arial" w:hAnsi="Arial" w:cs="Arial" w:eastAsia="Arial"/>
          <w:sz w:val="19"/>
          <w:rtl/>
        </w:rPr>
        <w:t>النتيجة: حفظ ملف وعرضه في الجلسة فقط؛ لا يستورد بيانات، ولا يوجد حذف مثبت من الصفحة، فلا ترفع ملفات حساسة.</w:t>
      </w:r>
    </w:p>
    <w:p>
      <w:pPr>
        <w:pStyle w:val="Heading2"/>
        <w:jc w:val="right"/>
        <w:bidi w:val="1"/>
      </w:pPr>
      <w:r>
        <w:rPr>
          <w:rFonts w:ascii="Arial" w:hAnsi="Arial" w:cs="Arial" w:eastAsia="Arial"/>
          <w:b/>
          <w:color w:val="187B8C"/>
          <w:sz w:val="28"/>
          <w:rtl/>
        </w:rPr>
        <w:t>8. IncomeSystem</w:t>
      </w:r>
    </w:p>
    <w:p>
      <w:pPr>
        <w:pStyle w:val="Heading3"/>
        <w:jc w:val="right"/>
        <w:bidi w:val="1"/>
      </w:pPr>
      <w:r>
        <w:rPr>
          <w:rFonts w:ascii="Arial" w:hAnsi="Arial" w:cs="Arial" w:eastAsia="Arial"/>
          <w:b/>
          <w:color w:val="183B56"/>
          <w:sz w:val="24"/>
          <w:rtl/>
        </w:rPr>
        <w:t>DeductListReport</w:t>
      </w:r>
    </w:p>
    <w:p>
      <w:pPr>
        <w:pStyle w:val="ListBullet"/>
        <w:jc w:val="right"/>
        <w:bidi w:val="1"/>
      </w:pPr>
      <w:r>
        <w:rPr>
          <w:rFonts w:ascii="Arial" w:hAnsi="Arial" w:cs="Arial" w:eastAsia="Arial"/>
          <w:sz w:val="19"/>
          <w:rtl/>
        </w:rPr>
        <w:t>الوصول: IncomeSystem ثم تقرير مسيرات الاستقطاع.</w:t>
      </w:r>
    </w:p>
    <w:p>
      <w:pPr>
        <w:pStyle w:val="ListBullet"/>
        <w:jc w:val="right"/>
        <w:bidi w:val="1"/>
      </w:pPr>
      <w:r>
        <w:rPr>
          <w:rFonts w:ascii="Arial" w:hAnsi="Arial" w:cs="Arial" w:eastAsia="Arial"/>
          <w:sz w:val="19"/>
          <w:rtl/>
        </w:rPr>
        <w:t>الوظيفة والاستخدام: اختر نوع الخدمة ثم الفترة واضغط عرض/طباعة.</w:t>
      </w:r>
    </w:p>
    <w:p>
      <w:pPr>
        <w:pStyle w:val="ListBullet"/>
        <w:jc w:val="right"/>
        <w:bidi w:val="1"/>
      </w:pPr>
      <w:r>
        <w:rPr>
          <w:rFonts w:ascii="Arial" w:hAnsi="Arial" w:cs="Arial" w:eastAsia="Arial"/>
          <w:sz w:val="19"/>
          <w:rtl/>
        </w:rPr>
        <w:t>الشروط: وجود خدمة وفترة متاحتين.</w:t>
      </w:r>
    </w:p>
    <w:p>
      <w:pPr>
        <w:pStyle w:val="ListBullet"/>
        <w:jc w:val="right"/>
        <w:bidi w:val="1"/>
      </w:pPr>
      <w:r>
        <w:rPr>
          <w:rFonts w:ascii="Arial" w:hAnsi="Arial" w:cs="Arial" w:eastAsia="Arial"/>
          <w:sz w:val="19"/>
          <w:rtl/>
        </w:rPr>
        <w:t>الرسائل: قد تظهر الصفحة دون بيانات حتى مع فلاتر صحيحة.</w:t>
      </w:r>
    </w:p>
    <w:p>
      <w:pPr>
        <w:pStyle w:val="ListBullet"/>
        <w:jc w:val="right"/>
        <w:bidi w:val="1"/>
      </w:pPr>
      <w:r>
        <w:rPr>
          <w:rFonts w:ascii="Arial" w:hAnsi="Arial" w:cs="Arial" w:eastAsia="Arial"/>
          <w:sz w:val="19"/>
          <w:rtl/>
        </w:rPr>
        <w:t>النتيجة: التقرير المستهدف. المسار الحي للبيانات غير موصول حالياً، لذلك الصفحة غير متحققة وظيفياً والطباعة غير متحققة بصرياً.</w:t>
      </w:r>
    </w:p>
    <w:p>
      <w:pPr>
        <w:pStyle w:val="Heading3"/>
        <w:jc w:val="right"/>
        <w:bidi w:val="1"/>
      </w:pPr>
      <w:r>
        <w:rPr>
          <w:rFonts w:ascii="Arial" w:hAnsi="Arial" w:cs="Arial" w:eastAsia="Arial"/>
          <w:b/>
          <w:color w:val="183B56"/>
          <w:sz w:val="24"/>
          <w:rtl/>
        </w:rPr>
        <w:t>FinancialAuditForExtendAndEvictions</w:t>
      </w:r>
    </w:p>
    <w:p>
      <w:pPr>
        <w:pStyle w:val="ListBullet"/>
        <w:jc w:val="right"/>
        <w:bidi w:val="1"/>
      </w:pPr>
      <w:r>
        <w:rPr>
          <w:rFonts w:ascii="Arial" w:hAnsi="Arial" w:cs="Arial" w:eastAsia="Arial"/>
          <w:sz w:val="19"/>
          <w:rtl/>
        </w:rPr>
        <w:t>الوصول: IncomeSystem ثم تدقيق الإمهال والإخلاء.</w:t>
      </w:r>
    </w:p>
    <w:p>
      <w:pPr>
        <w:pStyle w:val="ListBullet"/>
        <w:jc w:val="right"/>
        <w:bidi w:val="1"/>
      </w:pPr>
      <w:r>
        <w:rPr>
          <w:rFonts w:ascii="Arial" w:hAnsi="Arial" w:cs="Arial" w:eastAsia="Arial"/>
          <w:sz w:val="19"/>
          <w:rtl/>
        </w:rPr>
        <w:t>الوظيفة والاستخدام: اختر الطلب، راجع المطالبات والمدفوعات، ثم أنهِ التدقيق أو ادفع/استرد أو سوِّ بين خدمتين وفق المتاح.</w:t>
      </w:r>
    </w:p>
    <w:p>
      <w:pPr>
        <w:pStyle w:val="ListBullet"/>
        <w:jc w:val="right"/>
        <w:bidi w:val="1"/>
      </w:pPr>
      <w:r>
        <w:rPr>
          <w:rFonts w:ascii="Arial" w:hAnsi="Arial" w:cs="Arial" w:eastAsia="Arial"/>
          <w:sz w:val="19"/>
          <w:rtl/>
        </w:rPr>
        <w:t>الشروط: خدمتا التسوية مختلفتان، المبلغ صحيح ولا يتجاوز الرصيد، والطلب لم ينه سابقاً.</w:t>
      </w:r>
    </w:p>
    <w:p>
      <w:pPr>
        <w:pStyle w:val="ListBullet"/>
        <w:jc w:val="right"/>
        <w:bidi w:val="1"/>
      </w:pPr>
      <w:r>
        <w:rPr>
          <w:rFonts w:ascii="Arial" w:hAnsi="Arial" w:cs="Arial" w:eastAsia="Arial"/>
          <w:sz w:val="19"/>
          <w:rtl/>
        </w:rPr>
        <w:t>الرسائل: مبلغ غير صحيح، رصيد غير كاف، أو إجراء منتهٍ.</w:t>
      </w:r>
    </w:p>
    <w:p>
      <w:pPr>
        <w:pStyle w:val="ListBullet"/>
        <w:jc w:val="right"/>
        <w:bidi w:val="1"/>
      </w:pPr>
      <w:r>
        <w:rPr>
          <w:rFonts w:ascii="Arial" w:hAnsi="Arial" w:cs="Arial" w:eastAsia="Arial"/>
          <w:sz w:val="19"/>
          <w:rtl/>
        </w:rPr>
        <w:t>النتيجة: تحديث التدقيق والحركة المالية مع حفظ الأثر.</w:t>
      </w:r>
    </w:p>
    <w:p>
      <w:pPr>
        <w:pStyle w:val="Heading3"/>
        <w:jc w:val="right"/>
        <w:bidi w:val="1"/>
      </w:pPr>
      <w:r>
        <w:rPr>
          <w:rFonts w:ascii="Arial" w:hAnsi="Arial" w:cs="Arial" w:eastAsia="Arial"/>
          <w:b/>
          <w:color w:val="183B56"/>
          <w:sz w:val="24"/>
          <w:rtl/>
        </w:rPr>
        <w:t>FinancialAuditForUser</w:t>
      </w:r>
    </w:p>
    <w:p>
      <w:pPr>
        <w:pStyle w:val="ListBullet"/>
        <w:jc w:val="right"/>
        <w:bidi w:val="1"/>
      </w:pPr>
      <w:r>
        <w:rPr>
          <w:rFonts w:ascii="Arial" w:hAnsi="Arial" w:cs="Arial" w:eastAsia="Arial"/>
          <w:sz w:val="19"/>
          <w:rtl/>
        </w:rPr>
        <w:t>الوصول: IncomeSystem ثم التدقيق المالي للمستفيد.</w:t>
      </w:r>
    </w:p>
    <w:p>
      <w:pPr>
        <w:pStyle w:val="ListBullet"/>
        <w:jc w:val="right"/>
        <w:bidi w:val="1"/>
      </w:pPr>
      <w:r>
        <w:rPr>
          <w:rFonts w:ascii="Arial" w:hAnsi="Arial" w:cs="Arial" w:eastAsia="Arial"/>
          <w:sz w:val="19"/>
          <w:rtl/>
        </w:rPr>
        <w:t>الوظيفة والاستخدام: ابحث عن المستفيد، راجع ملخصه وفواتيره، ثم راجع أو ادفع/استرد أو سوِّ حسب الإجراء المتاح.</w:t>
      </w:r>
    </w:p>
    <w:p>
      <w:pPr>
        <w:pStyle w:val="ListBullet"/>
        <w:jc w:val="right"/>
        <w:bidi w:val="1"/>
      </w:pPr>
      <w:r>
        <w:rPr>
          <w:rFonts w:ascii="Arial" w:hAnsi="Arial" w:cs="Arial" w:eastAsia="Arial"/>
          <w:sz w:val="19"/>
          <w:rtl/>
        </w:rPr>
        <w:t>الشروط: مستفيد وسجلات صحيحة ومبلغ ضمن الرصيد.</w:t>
      </w:r>
    </w:p>
    <w:p>
      <w:pPr>
        <w:pStyle w:val="ListBullet"/>
        <w:jc w:val="right"/>
        <w:bidi w:val="1"/>
      </w:pPr>
      <w:r>
        <w:rPr>
          <w:rFonts w:ascii="Arial" w:hAnsi="Arial" w:cs="Arial" w:eastAsia="Arial"/>
          <w:sz w:val="19"/>
          <w:rtl/>
        </w:rPr>
        <w:t>الرسائل: السجل غير موجود، المبلغ غير صحيح، أو الرصيد غير كاف.</w:t>
      </w:r>
    </w:p>
    <w:p>
      <w:pPr>
        <w:pStyle w:val="ListBullet"/>
        <w:jc w:val="right"/>
        <w:bidi w:val="1"/>
      </w:pPr>
      <w:r>
        <w:rPr>
          <w:rFonts w:ascii="Arial" w:hAnsi="Arial" w:cs="Arial" w:eastAsia="Arial"/>
          <w:sz w:val="19"/>
          <w:rtl/>
        </w:rPr>
        <w:t>النتيجة: تحديث الملف المالي للمستفيد.</w:t>
      </w:r>
    </w:p>
    <w:p>
      <w:pPr>
        <w:pStyle w:val="Heading3"/>
        <w:jc w:val="right"/>
        <w:bidi w:val="1"/>
      </w:pPr>
      <w:r>
        <w:rPr>
          <w:rFonts w:ascii="Arial" w:hAnsi="Arial" w:cs="Arial" w:eastAsia="Arial"/>
          <w:b/>
          <w:color w:val="183B56"/>
          <w:sz w:val="24"/>
          <w:rtl/>
        </w:rPr>
        <w:t>ExtendInsurance</w:t>
      </w:r>
    </w:p>
    <w:p>
      <w:pPr>
        <w:pStyle w:val="ListBullet"/>
        <w:jc w:val="right"/>
        <w:bidi w:val="1"/>
      </w:pPr>
      <w:r>
        <w:rPr>
          <w:rFonts w:ascii="Arial" w:hAnsi="Arial" w:cs="Arial" w:eastAsia="Arial"/>
          <w:sz w:val="19"/>
          <w:rtl/>
        </w:rPr>
        <w:t>الوصول: IncomeSystem ثم تأمين الإمهال.</w:t>
      </w:r>
    </w:p>
    <w:p>
      <w:pPr>
        <w:pStyle w:val="ListBullet"/>
        <w:jc w:val="right"/>
        <w:bidi w:val="1"/>
      </w:pPr>
      <w:r>
        <w:rPr>
          <w:rFonts w:ascii="Arial" w:hAnsi="Arial" w:cs="Arial" w:eastAsia="Arial"/>
          <w:sz w:val="19"/>
          <w:rtl/>
        </w:rPr>
        <w:t>الوظيفة والاستخدام: راجع المبلغ والمتبقي والإجمالي، أدخل رقم وتاريخ وثيقة الاعتماد والملاحظة ثم اعتمد؛ استخدم التقارير إن ظهرت.</w:t>
      </w:r>
    </w:p>
    <w:p>
      <w:pPr>
        <w:pStyle w:val="ListBullet"/>
        <w:jc w:val="right"/>
        <w:bidi w:val="1"/>
      </w:pPr>
      <w:r>
        <w:rPr>
          <w:rFonts w:ascii="Arial" w:hAnsi="Arial" w:cs="Arial" w:eastAsia="Arial"/>
          <w:sz w:val="19"/>
          <w:rtl/>
        </w:rPr>
        <w:t>الشروط: الطلب ظاهر وإجماليه غير صفري ولم يعتمد سابقاً.</w:t>
      </w:r>
    </w:p>
    <w:p>
      <w:pPr>
        <w:pStyle w:val="ListBullet"/>
        <w:jc w:val="right"/>
        <w:bidi w:val="1"/>
      </w:pPr>
      <w:r>
        <w:rPr>
          <w:rFonts w:ascii="Arial" w:hAnsi="Arial" w:cs="Arial" w:eastAsia="Arial"/>
          <w:sz w:val="19"/>
          <w:rtl/>
        </w:rPr>
        <w:t>الرسائل: سجل غير موجود، مبلغ/حالة غير صحيحة، أو اعتماد سابق.</w:t>
      </w:r>
    </w:p>
    <w:p>
      <w:pPr>
        <w:pStyle w:val="ListBullet"/>
        <w:jc w:val="right"/>
        <w:bidi w:val="1"/>
      </w:pPr>
      <w:r>
        <w:rPr>
          <w:rFonts w:ascii="Arial" w:hAnsi="Arial" w:cs="Arial" w:eastAsia="Arial"/>
          <w:sz w:val="19"/>
          <w:rtl/>
        </w:rPr>
        <w:t>النتيجة: اعتماد التحصيل وربطه بطلب الإمهال. التقارير لم تتحقق بصرياً بالكامل.</w:t>
      </w:r>
    </w:p>
    <w:p>
      <w:pPr>
        <w:pStyle w:val="Heading3"/>
        <w:jc w:val="right"/>
        <w:bidi w:val="1"/>
      </w:pPr>
      <w:r>
        <w:rPr>
          <w:rFonts w:ascii="Arial" w:hAnsi="Arial" w:cs="Arial" w:eastAsia="Arial"/>
          <w:b/>
          <w:color w:val="183B56"/>
          <w:sz w:val="24"/>
          <w:rtl/>
        </w:rPr>
        <w:t>ImportExcelForBuildingPayment</w:t>
      </w:r>
    </w:p>
    <w:p>
      <w:pPr>
        <w:pStyle w:val="ListBullet"/>
        <w:jc w:val="right"/>
        <w:bidi w:val="1"/>
      </w:pPr>
      <w:r>
        <w:rPr>
          <w:rFonts w:ascii="Arial" w:hAnsi="Arial" w:cs="Arial" w:eastAsia="Arial"/>
          <w:sz w:val="19"/>
          <w:rtl/>
        </w:rPr>
        <w:t>الوصول: IncomeSystem ثم استيراد مسير Excel.</w:t>
      </w:r>
    </w:p>
    <w:p>
      <w:pPr>
        <w:pStyle w:val="ListBullet"/>
        <w:jc w:val="right"/>
        <w:bidi w:val="1"/>
      </w:pPr>
      <w:r>
        <w:rPr>
          <w:rFonts w:ascii="Arial" w:hAnsi="Arial" w:cs="Arial" w:eastAsia="Arial"/>
          <w:sz w:val="19"/>
          <w:rtl/>
        </w:rPr>
        <w:t>الوظيفة والاستخدام: ارفع الملف؛ عيّن أعمدة الهوية والوحدة والرقم العام والمبلغ؛ اختر نوع المطالبة والسنة والشهر وبيانات المسير؛ راجع المعاينة ثم عالج مرة واحدة.</w:t>
      </w:r>
    </w:p>
    <w:p>
      <w:pPr>
        <w:pStyle w:val="ListBullet"/>
        <w:jc w:val="right"/>
        <w:bidi w:val="1"/>
      </w:pPr>
      <w:r>
        <w:rPr>
          <w:rFonts w:ascii="Arial" w:hAnsi="Arial" w:cs="Arial" w:eastAsia="Arial"/>
          <w:sz w:val="19"/>
          <w:rtl/>
        </w:rPr>
        <w:t>الشروط: أربعة أعمدة صحيحة، لا خلايا فارغة، المبالغ رقمية، والملف غير مكرر.</w:t>
      </w:r>
    </w:p>
    <w:p>
      <w:pPr>
        <w:pStyle w:val="ListBullet"/>
        <w:jc w:val="right"/>
        <w:bidi w:val="1"/>
      </w:pPr>
      <w:r>
        <w:rPr>
          <w:rFonts w:ascii="Arial" w:hAnsi="Arial" w:cs="Arial" w:eastAsia="Arial"/>
          <w:sz w:val="19"/>
          <w:rtl/>
        </w:rPr>
        <w:t>الرسائل: صف فارغ، مبلغ غير صحيح، أو ملف سبق استيراده.</w:t>
      </w:r>
    </w:p>
    <w:p>
      <w:pPr>
        <w:pStyle w:val="ListBullet"/>
        <w:jc w:val="right"/>
        <w:bidi w:val="1"/>
      </w:pPr>
      <w:r>
        <w:rPr>
          <w:rFonts w:ascii="Arial" w:hAnsi="Arial" w:cs="Arial" w:eastAsia="Arial"/>
          <w:sz w:val="19"/>
          <w:rtl/>
        </w:rPr>
        <w:t>النتيجة: إنشاء مسير ومدفوعاته وإظهار أعداد المعالجة. لم يُنفذ استيراد فعلي أثناء التوثيق؛ لا تختبر بملف إنتاجي دون خطة اعتماد.</w:t>
      </w:r>
    </w:p>
    <w:p>
      <w:pPr>
        <w:pStyle w:val="Heading2"/>
        <w:jc w:val="right"/>
        <w:bidi w:val="1"/>
      </w:pPr>
      <w:r>
        <w:rPr>
          <w:rFonts w:ascii="Arial" w:hAnsi="Arial" w:cs="Arial" w:eastAsia="Arial"/>
          <w:b/>
          <w:color w:val="187B8C"/>
          <w:sz w:val="28"/>
          <w:rtl/>
        </w:rPr>
        <w:t>9. ElectronicBillSystem</w:t>
      </w:r>
    </w:p>
    <w:p>
      <w:pPr>
        <w:pStyle w:val="Heading3"/>
        <w:jc w:val="right"/>
        <w:bidi w:val="1"/>
      </w:pPr>
      <w:r>
        <w:rPr>
          <w:rFonts w:ascii="Arial" w:hAnsi="Arial" w:cs="Arial" w:eastAsia="Arial"/>
          <w:b/>
          <w:color w:val="183B56"/>
          <w:sz w:val="24"/>
          <w:rtl/>
        </w:rPr>
        <w:t>Meters</w:t>
      </w:r>
    </w:p>
    <w:p>
      <w:pPr>
        <w:pStyle w:val="ListBullet"/>
        <w:jc w:val="right"/>
        <w:bidi w:val="1"/>
      </w:pPr>
      <w:r>
        <w:rPr>
          <w:rFonts w:ascii="Arial" w:hAnsi="Arial" w:cs="Arial" w:eastAsia="Arial"/>
          <w:sz w:val="19"/>
          <w:rtl/>
        </w:rPr>
        <w:t>الوصول: ElectronicBillSystem ثم العدادات.</w:t>
      </w:r>
    </w:p>
    <w:p>
      <w:pPr>
        <w:pStyle w:val="ListBullet"/>
        <w:jc w:val="right"/>
        <w:bidi w:val="1"/>
      </w:pPr>
      <w:r>
        <w:rPr>
          <w:rFonts w:ascii="Arial" w:hAnsi="Arial" w:cs="Arial" w:eastAsia="Arial"/>
          <w:sz w:val="19"/>
          <w:rtl/>
        </w:rPr>
        <w:t>الوظيفة والاستخدام: عرّف نوع العداد وخدمته وطريقة حسابه، أضف العداد وقراءته الابتدائية، ثم اربطه بالمبنى؛ عند الفصل سجل قراءة الفصل.</w:t>
      </w:r>
    </w:p>
    <w:p>
      <w:pPr>
        <w:pStyle w:val="ListBullet"/>
        <w:jc w:val="right"/>
        <w:bidi w:val="1"/>
      </w:pPr>
      <w:r>
        <w:rPr>
          <w:rFonts w:ascii="Arial" w:hAnsi="Arial" w:cs="Arial" w:eastAsia="Arial"/>
          <w:sz w:val="19"/>
          <w:rtl/>
        </w:rPr>
        <w:t>الشروط: اسم النوع غير مكرر، العداد والمبنى متاحان، ولا توجد ارتباطات تمنع التعطيل.</w:t>
      </w:r>
    </w:p>
    <w:p>
      <w:pPr>
        <w:pStyle w:val="ListBullet"/>
        <w:jc w:val="right"/>
        <w:bidi w:val="1"/>
      </w:pPr>
      <w:r>
        <w:rPr>
          <w:rFonts w:ascii="Arial" w:hAnsi="Arial" w:cs="Arial" w:eastAsia="Arial"/>
          <w:sz w:val="19"/>
          <w:rtl/>
        </w:rPr>
        <w:t>الرسائل: سجل موجود أو ارتباط قائم أو بيانات ناقصة.</w:t>
      </w:r>
    </w:p>
    <w:p>
      <w:pPr>
        <w:pStyle w:val="ListBullet"/>
        <w:jc w:val="right"/>
        <w:bidi w:val="1"/>
      </w:pPr>
      <w:r>
        <w:rPr>
          <w:rFonts w:ascii="Arial" w:hAnsi="Arial" w:cs="Arial" w:eastAsia="Arial"/>
          <w:sz w:val="19"/>
          <w:rtl/>
        </w:rPr>
        <w:t>النتيجة: عداد معرف ومرتبط تاريخياً. بعض أزرار إدارة العداد/الربط تحتاج تحققاً عملياً من ظهورها.</w:t>
      </w:r>
    </w:p>
    <w:p>
      <w:pPr>
        <w:pStyle w:val="Heading3"/>
        <w:jc w:val="right"/>
        <w:bidi w:val="1"/>
      </w:pPr>
      <w:r>
        <w:rPr>
          <w:rFonts w:ascii="Arial" w:hAnsi="Arial" w:cs="Arial" w:eastAsia="Arial"/>
          <w:b/>
          <w:color w:val="183B56"/>
          <w:sz w:val="24"/>
          <w:rtl/>
        </w:rPr>
        <w:t>AllMeterRead</w:t>
      </w:r>
    </w:p>
    <w:p>
      <w:pPr>
        <w:pStyle w:val="ListBullet"/>
        <w:jc w:val="right"/>
        <w:bidi w:val="1"/>
      </w:pPr>
      <w:r>
        <w:rPr>
          <w:rFonts w:ascii="Arial" w:hAnsi="Arial" w:cs="Arial" w:eastAsia="Arial"/>
          <w:sz w:val="19"/>
          <w:rtl/>
        </w:rPr>
        <w:t>الوصول: ElectronicBillSystem ثم القراءة الدورية.</w:t>
      </w:r>
    </w:p>
    <w:p>
      <w:pPr>
        <w:pStyle w:val="ListBullet"/>
        <w:jc w:val="right"/>
        <w:bidi w:val="1"/>
      </w:pPr>
      <w:r>
        <w:rPr>
          <w:rFonts w:ascii="Arial" w:hAnsi="Arial" w:cs="Arial" w:eastAsia="Arial"/>
          <w:sz w:val="19"/>
          <w:rtl/>
        </w:rPr>
        <w:t>الوظيفة والاستخدام: اختر الكهرباء أو الماء أو الغاز؛ افتح فترة الشهر إن لم توجد؛ أدخل القراءات؛ صححها قبل الإغلاق؛ أغلق الفترة بعد الاكتمال.</w:t>
      </w:r>
    </w:p>
    <w:p>
      <w:pPr>
        <w:pStyle w:val="ListBullet"/>
        <w:jc w:val="right"/>
        <w:bidi w:val="1"/>
      </w:pPr>
      <w:r>
        <w:rPr>
          <w:rFonts w:ascii="Arial" w:hAnsi="Arial" w:cs="Arial" w:eastAsia="Arial"/>
          <w:sz w:val="19"/>
          <w:rtl/>
        </w:rPr>
        <w:t>الشروط: فترة واحدة للخدمة والإدارة والشهر، القراءة لا تقل عن السابقة إلا في حالة التفاف صحيحة، وجميع العدادات مكتملة قبل الإغلاق.</w:t>
      </w:r>
    </w:p>
    <w:p>
      <w:pPr>
        <w:pStyle w:val="ListBullet"/>
        <w:jc w:val="right"/>
        <w:bidi w:val="1"/>
      </w:pPr>
      <w:r>
        <w:rPr>
          <w:rFonts w:ascii="Arial" w:hAnsi="Arial" w:cs="Arial" w:eastAsia="Arial"/>
          <w:sz w:val="19"/>
          <w:rtl/>
        </w:rPr>
        <w:t>الرسائل: الفترة غير مفتوحة، القراءة أقل، سجل موجود، أو قراءات ناقصة.</w:t>
      </w:r>
    </w:p>
    <w:p>
      <w:pPr>
        <w:pStyle w:val="ListBullet"/>
        <w:jc w:val="right"/>
        <w:bidi w:val="1"/>
      </w:pPr>
      <w:r>
        <w:rPr>
          <w:rFonts w:ascii="Arial" w:hAnsi="Arial" w:cs="Arial" w:eastAsia="Arial"/>
          <w:sz w:val="19"/>
          <w:rtl/>
        </w:rPr>
        <w:t>النتيجة: تحويل القراءات المغلقة إلى أساس للمطالبات. رابط PDF وعنوانه لم يتحققا بصرياً.</w:t>
      </w:r>
    </w:p>
    <w:p>
      <w:pPr>
        <w:pStyle w:val="Heading3"/>
        <w:jc w:val="right"/>
        <w:bidi w:val="1"/>
      </w:pPr>
      <w:r>
        <w:rPr>
          <w:rFonts w:ascii="Arial" w:hAnsi="Arial" w:cs="Arial" w:eastAsia="Arial"/>
          <w:b/>
          <w:color w:val="183B56"/>
          <w:sz w:val="24"/>
          <w:rtl/>
        </w:rPr>
        <w:t>MeterReadForOccubentAndExit</w:t>
      </w:r>
    </w:p>
    <w:p>
      <w:pPr>
        <w:pStyle w:val="ListBullet"/>
        <w:jc w:val="right"/>
        <w:bidi w:val="1"/>
      </w:pPr>
      <w:r>
        <w:rPr>
          <w:rFonts w:ascii="Arial" w:hAnsi="Arial" w:cs="Arial" w:eastAsia="Arial"/>
          <w:sz w:val="19"/>
          <w:rtl/>
        </w:rPr>
        <w:t>الوصول: ElectronicBillSystem ثم قراءة التسكين والإخلاء.</w:t>
      </w:r>
    </w:p>
    <w:p>
      <w:pPr>
        <w:pStyle w:val="ListBullet"/>
        <w:jc w:val="right"/>
        <w:bidi w:val="1"/>
      </w:pPr>
      <w:r>
        <w:rPr>
          <w:rFonts w:ascii="Arial" w:hAnsi="Arial" w:cs="Arial" w:eastAsia="Arial"/>
          <w:sz w:val="19"/>
          <w:rtl/>
        </w:rPr>
        <w:t>الوظيفة والاستخدام: اختر الساكن، راجع نوع الحركة، وسجل قراءة كل عداد مرتبط، ثم اعتمد بعد اكتمال الجميع.</w:t>
      </w:r>
    </w:p>
    <w:p>
      <w:pPr>
        <w:pStyle w:val="ListBullet"/>
        <w:jc w:val="right"/>
        <w:bidi w:val="1"/>
      </w:pPr>
      <w:r>
        <w:rPr>
          <w:rFonts w:ascii="Arial" w:hAnsi="Arial" w:cs="Arial" w:eastAsia="Arial"/>
          <w:sz w:val="19"/>
          <w:rtl/>
        </w:rPr>
        <w:t>الشروط: حركة سكن/إخلاء صالحة وجميع القراءات مكتملة.</w:t>
      </w:r>
    </w:p>
    <w:p>
      <w:pPr>
        <w:pStyle w:val="ListBullet"/>
        <w:jc w:val="right"/>
        <w:bidi w:val="1"/>
      </w:pPr>
      <w:r>
        <w:rPr>
          <w:rFonts w:ascii="Arial" w:hAnsi="Arial" w:cs="Arial" w:eastAsia="Arial"/>
          <w:sz w:val="19"/>
          <w:rtl/>
        </w:rPr>
        <w:t>الرسائل: «لم تكتمل القراءات»، قراءة غير صحيحة، أو تغير حالة الحركة.</w:t>
      </w:r>
    </w:p>
    <w:p>
      <w:pPr>
        <w:pStyle w:val="ListBullet"/>
        <w:jc w:val="right"/>
        <w:bidi w:val="1"/>
      </w:pPr>
      <w:r>
        <w:rPr>
          <w:rFonts w:ascii="Arial" w:hAnsi="Arial" w:cs="Arial" w:eastAsia="Arial"/>
          <w:sz w:val="19"/>
          <w:rtl/>
        </w:rPr>
        <w:t>النتيجة: إكمال حركة السكن/الإخلاء وإنشاء أو تعديل الأثر المالي عند انطباقه. اختلاف حالة بعض أسماء العمليات يحتاج تحققاً فعلياً.</w:t>
      </w:r>
    </w:p>
    <w:p>
      <w:pPr>
        <w:pStyle w:val="Heading3"/>
        <w:jc w:val="right"/>
        <w:bidi w:val="1"/>
      </w:pPr>
      <w:r>
        <w:rPr>
          <w:rFonts w:ascii="Arial" w:hAnsi="Arial" w:cs="Arial" w:eastAsia="Arial"/>
          <w:b/>
          <w:color w:val="183B56"/>
          <w:sz w:val="24"/>
          <w:rtl/>
        </w:rPr>
        <w:t>MeterServiceTypeFixedAmount</w:t>
      </w:r>
    </w:p>
    <w:p>
      <w:pPr>
        <w:pStyle w:val="ListBullet"/>
        <w:jc w:val="right"/>
        <w:bidi w:val="1"/>
      </w:pPr>
      <w:r>
        <w:rPr>
          <w:rFonts w:ascii="Arial" w:hAnsi="Arial" w:cs="Arial" w:eastAsia="Arial"/>
          <w:sz w:val="19"/>
          <w:rtl/>
        </w:rPr>
        <w:t>الوصول: ElectronicBillSystem ثم الأسعار الثابتة.</w:t>
      </w:r>
    </w:p>
    <w:p>
      <w:pPr>
        <w:pStyle w:val="ListBullet"/>
        <w:jc w:val="right"/>
        <w:bidi w:val="1"/>
      </w:pPr>
      <w:r>
        <w:rPr>
          <w:rFonts w:ascii="Arial" w:hAnsi="Arial" w:cs="Arial" w:eastAsia="Arial"/>
          <w:sz w:val="19"/>
          <w:rtl/>
        </w:rPr>
        <w:t>الوظيفة والاستخدام: اختر الخدمة وأدخل المبلغ وتاريخ البداية؛ عدل السعر أو عطله عند الحاجة.</w:t>
      </w:r>
    </w:p>
    <w:p>
      <w:pPr>
        <w:pStyle w:val="ListBullet"/>
        <w:jc w:val="right"/>
        <w:bidi w:val="1"/>
      </w:pPr>
      <w:r>
        <w:rPr>
          <w:rFonts w:ascii="Arial" w:hAnsi="Arial" w:cs="Arial" w:eastAsia="Arial"/>
          <w:sz w:val="19"/>
          <w:rtl/>
        </w:rPr>
        <w:t>الشروط: لا يوجد سجل فعال آخر للخدمة والإدارة، والمبلغ والتاريخ صحيحان.</w:t>
      </w:r>
    </w:p>
    <w:p>
      <w:pPr>
        <w:pStyle w:val="ListBullet"/>
        <w:jc w:val="right"/>
        <w:bidi w:val="1"/>
      </w:pPr>
      <w:r>
        <w:rPr>
          <w:rFonts w:ascii="Arial" w:hAnsi="Arial" w:cs="Arial" w:eastAsia="Arial"/>
          <w:sz w:val="19"/>
          <w:rtl/>
        </w:rPr>
        <w:t>الرسائل: سجل فعال موجود أو قيمة غير صحيحة.</w:t>
      </w:r>
    </w:p>
    <w:p>
      <w:pPr>
        <w:pStyle w:val="ListBullet"/>
        <w:jc w:val="right"/>
        <w:bidi w:val="1"/>
      </w:pPr>
      <w:r>
        <w:rPr>
          <w:rFonts w:ascii="Arial" w:hAnsi="Arial" w:cs="Arial" w:eastAsia="Arial"/>
          <w:sz w:val="19"/>
          <w:rtl/>
        </w:rPr>
        <w:t>النتيجة: التعديل ينهي السعر السابق ويبدأ جديداً؛ التعطيل قد يوقف احتساب مبانٍ لا تملك بديلاً، فراجعه قبل التأكيد.</w:t>
      </w:r>
    </w:p>
    <w:p>
      <w:pPr>
        <w:pStyle w:val="Heading2"/>
        <w:jc w:val="right"/>
        <w:bidi w:val="1"/>
      </w:pPr>
      <w:r>
        <w:rPr>
          <w:rFonts w:ascii="Arial" w:hAnsi="Arial" w:cs="Arial" w:eastAsia="Arial"/>
          <w:b/>
          <w:color w:val="187B8C"/>
          <w:sz w:val="28"/>
          <w:rtl/>
        </w:rPr>
        <w:t>10. الرسائل والتنبيهات المشتركة</w:t>
      </w:r>
    </w:p>
    <w:p>
      <w:pPr>
        <w:pStyle w:val="ListBullet"/>
        <w:jc w:val="right"/>
        <w:bidi w:val="1"/>
      </w:pPr>
      <w:r>
        <w:rPr>
          <w:rFonts w:ascii="Arial" w:hAnsi="Arial" w:cs="Arial" w:eastAsia="Arial"/>
          <w:sz w:val="19"/>
          <w:rtl/>
        </w:rPr>
        <w:t>نجاح: حدث السجل وتأكد من النتيجة؛ لا تكرر الإرسال.</w:t>
      </w:r>
    </w:p>
    <w:p>
      <w:pPr>
        <w:pStyle w:val="ListBullet"/>
        <w:jc w:val="right"/>
        <w:bidi w:val="1"/>
      </w:pPr>
      <w:r>
        <w:rPr>
          <w:rFonts w:ascii="Arial" w:hAnsi="Arial" w:cs="Arial" w:eastAsia="Arial"/>
          <w:sz w:val="19"/>
          <w:rtl/>
        </w:rPr>
        <w:t>تحذير/سجل موجود: راجع السجل الحالي قبل إنشاء بديل.</w:t>
      </w:r>
    </w:p>
    <w:p>
      <w:pPr>
        <w:pStyle w:val="ListBullet"/>
        <w:jc w:val="right"/>
        <w:bidi w:val="1"/>
      </w:pPr>
      <w:r>
        <w:rPr>
          <w:rFonts w:ascii="Arial" w:hAnsi="Arial" w:cs="Arial" w:eastAsia="Arial"/>
          <w:sz w:val="19"/>
          <w:rtl/>
        </w:rPr>
        <w:t>غير مسموح: العملية غير متاحة لحسابك أو لحالة السجل؛ راجع المسؤول.</w:t>
      </w:r>
    </w:p>
    <w:p>
      <w:pPr>
        <w:pStyle w:val="ListBullet"/>
        <w:jc w:val="right"/>
        <w:bidi w:val="1"/>
      </w:pPr>
      <w:r>
        <w:rPr>
          <w:rFonts w:ascii="Arial" w:hAnsi="Arial" w:cs="Arial" w:eastAsia="Arial"/>
          <w:sz w:val="19"/>
          <w:rtl/>
        </w:rPr>
        <w:t>السجل غير موجود/تم إجراء مسبقاً: حدّث الصفحة لأن الحالة تغيرت.</w:t>
      </w:r>
    </w:p>
    <w:p>
      <w:pPr>
        <w:pStyle w:val="ListBullet"/>
        <w:jc w:val="right"/>
        <w:bidi w:val="1"/>
      </w:pPr>
      <w:r>
        <w:rPr>
          <w:rFonts w:ascii="Arial" w:hAnsi="Arial" w:cs="Arial" w:eastAsia="Arial"/>
          <w:sz w:val="19"/>
          <w:rtl/>
        </w:rPr>
        <w:t>خطأ غير متوقع: لا تعدل البيانات يدوياً ولا تكرر المحاولة مرات؛ أرسل اسم الصفحة والوقت ومعرف السجل للدعم.</w:t>
      </w:r>
    </w:p>
    <w:p>
      <w:pPr>
        <w:pStyle w:val="Heading2"/>
        <w:jc w:val="right"/>
        <w:bidi w:val="1"/>
      </w:pPr>
      <w:r>
        <w:rPr>
          <w:rFonts w:ascii="Arial" w:hAnsi="Arial" w:cs="Arial" w:eastAsia="Arial"/>
          <w:b/>
          <w:color w:val="187B8C"/>
          <w:sz w:val="28"/>
          <w:rtl/>
        </w:rPr>
        <w:t>11. حدود التحقق</w:t>
      </w:r>
    </w:p>
    <w:p>
      <w:pPr>
        <w:jc w:val="right"/>
        <w:bidi w:val="1"/>
      </w:pPr>
      <w:r>
        <w:rPr>
          <w:rFonts w:ascii="Arial" w:hAnsi="Arial" w:cs="Arial" w:eastAsia="Arial"/>
          <w:b w:val="0"/>
          <w:sz w:val="19"/>
          <w:rtl/>
        </w:rPr>
        <w:t>تم توثيق جميع صفحات النطاق من الكود النشط، ومطابقة المعلومات المتعلقة بقاعدة البيانات من التعريفات الحية دون تنفيذ عمليات أعمال أو كتابة بيانات. بقيت غير متحققة تشغيلياً: DeductListReport بسبب غياب مسار البيانات الحي، تنفيذ استيرادي Housing وIncome، UploadLab من ناحية الحذف والسياسة التشغيلية، بعض تعبئة النوافذ وأسماء العمليات وانتقالات الحالات، بيانات الوصول الممنوحة فعلياً، والتحقق البصري الشامل لمخرجات PDF. لم تُنشأ لقطات شاشة أو خطوات غير مثبتة.</w:t>
      </w:r>
    </w:p>
    <w:p>
      <w:r>
        <w:br w:type="page"/>
      </w:r>
    </w:p>
    <w:p>
      <w:pPr>
        <w:pStyle w:val="Heading1"/>
        <w:jc w:val="right"/>
        <w:bidi w:val="1"/>
      </w:pPr>
      <w:r>
        <w:rPr>
          <w:rFonts w:ascii="Arial" w:hAnsi="Arial" w:cs="Arial" w:eastAsia="Arial"/>
          <w:b/>
          <w:color w:val="183B56"/>
          <w:sz w:val="36"/>
          <w:rtl/>
        </w:rPr>
        <w:t>19. سجل الفجوات والمخاطر</w:t>
      </w:r>
    </w:p>
    <w:p>
      <w:pPr>
        <w:pStyle w:val="Caption"/>
        <w:jc w:val="right"/>
        <w:bidi w:val="1"/>
      </w:pPr>
      <w:r>
        <w:rPr>
          <w:rFonts w:ascii="Arial" w:hAnsi="Arial" w:cs="Arial" w:eastAsia="Arial"/>
          <w:b/>
          <w:color w:val="58656D"/>
          <w:sz w:val="18"/>
          <w:rtl/>
        </w:rPr>
        <w:t>جدول 3: السجل الموحد للفجوات والمخاطر</w:t>
      </w:r>
    </w:p>
    <w:tbl>
      <w:tblPr>
        <w:tblStyle w:val="TableGrid"/>
        <w:tblW w:type="dxa" w:w="9866"/>
        <w:jc w:val="center"/>
        <w:tblLayout w:type="fixed"/>
        <w:tblLook w:firstColumn="1" w:firstRow="1" w:lastColumn="0" w:lastRow="0" w:noHBand="0" w:noVBand="1" w:val="04A0"/>
        <w:bidiVisual w:val="1"/>
        <w:tblInd w:w="120" w:type="dxa"/>
      </w:tblPr>
      <w:tblGrid>
        <w:gridCol w:w="1800"/>
        <w:gridCol w:w="1150"/>
        <w:gridCol w:w="6916"/>
      </w:tblGrid>
      <w:tr>
        <w:trPr>
          <w:tblHeader w:val="true"/>
        </w:trPr>
        <w:tc>
          <w:tcPr>
            <w:tcW w:type="dxa" w:w="180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التصنيف</w:t>
            </w:r>
          </w:p>
        </w:tc>
        <w:tc>
          <w:tcPr>
            <w:tcW w:type="dxa" w:w="1150"/>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الشدة</w:t>
            </w:r>
          </w:p>
        </w:tc>
        <w:tc>
          <w:tcPr>
            <w:tcW w:type="dxa" w:w="6916"/>
            <w:shd w:fill="183B56"/>
            <w:tcMar>
              <w:top w:w="85" w:type="dxa"/>
              <w:start w:w="120" w:type="dxa"/>
              <w:bottom w:w="85" w:type="dxa"/>
              <w:end w:w="120" w:type="dxa"/>
            </w:tcMar>
            <w:vAlign w:val="center"/>
          </w:tcPr>
          <w:p>
            <w:pPr>
              <w:jc w:val="center"/>
              <w:bidi w:val="1"/>
            </w:pPr>
            <w:r>
              <w:rPr>
                <w:rFonts w:ascii="Arial" w:hAnsi="Arial" w:cs="Arial" w:eastAsia="Arial"/>
                <w:b/>
                <w:color w:val="FFFFFF"/>
                <w:sz w:val="15"/>
                <w:rtl/>
              </w:rPr>
              <w:t>الوصف</w:t>
            </w:r>
          </w:p>
        </w:tc>
      </w:tr>
      <w:tr>
        <w:tc>
          <w:tcPr>
            <w:tcW w:type="dxa" w:w="1800"/>
            <w:tcMar>
              <w:top w:w="85" w:type="dxa"/>
              <w:start w:w="120" w:type="dxa"/>
              <w:bottom w:w="85" w:type="dxa"/>
              <w:end w:w="120" w:type="dxa"/>
            </w:tcMar>
            <w:vAlign w:val="center"/>
          </w:tcPr>
          <w:p>
            <w:pPr>
              <w:spacing w:after="40"/>
              <w:jc w:val="right"/>
              <w:bidi w:val="1"/>
            </w:pPr>
            <w:r>
              <w:rPr>
                <w:rFonts w:ascii="Arial" w:hAnsi="Arial" w:cs="Arial" w:eastAsia="Arial"/>
                <w:sz w:val="15"/>
                <w:rtl/>
              </w:rPr>
              <w:t>فجوة مثبتة</w:t>
            </w:r>
          </w:p>
        </w:tc>
        <w:tc>
          <w:tcPr>
            <w:tcW w:type="dxa" w:w="1150"/>
            <w:tcMar>
              <w:top w:w="85" w:type="dxa"/>
              <w:start w:w="120" w:type="dxa"/>
              <w:bottom w:w="85" w:type="dxa"/>
              <w:end w:w="120" w:type="dxa"/>
            </w:tcMar>
            <w:vAlign w:val="center"/>
          </w:tcPr>
          <w:p>
            <w:pPr>
              <w:spacing w:after="40"/>
              <w:jc w:val="right"/>
              <w:bidi w:val="1"/>
            </w:pPr>
            <w:r>
              <w:rPr>
                <w:rFonts w:ascii="Arial" w:hAnsi="Arial" w:cs="Arial" w:eastAsia="Arial"/>
                <w:sz w:val="15"/>
                <w:rtl/>
              </w:rPr>
              <w:t>حرج</w:t>
            </w:r>
          </w:p>
        </w:tc>
        <w:tc>
          <w:tcPr>
            <w:tcW w:type="dxa" w:w="6916"/>
            <w:tcMar>
              <w:top w:w="85" w:type="dxa"/>
              <w:start w:w="120" w:type="dxa"/>
              <w:bottom w:w="85" w:type="dxa"/>
              <w:end w:w="120" w:type="dxa"/>
            </w:tcMar>
            <w:vAlign w:val="center"/>
          </w:tcPr>
          <w:p>
            <w:pPr>
              <w:spacing w:after="40"/>
              <w:jc w:val="right"/>
              <w:bidi w:val="1"/>
            </w:pPr>
            <w:r>
              <w:rPr>
                <w:rFonts w:ascii="Arial" w:hAnsi="Arial" w:cs="Arial" w:eastAsia="Arial"/>
                <w:sz w:val="15"/>
                <w:rtl/>
              </w:rPr>
              <w:t>عقد CRUD يثق في entrydata وidaraID وpageName_ وActionType القادمة من العميل بدلاً من اشتقاقها حصراً من Session.</w:t>
            </w:r>
          </w:p>
        </w:tc>
      </w:tr>
      <w:tr>
        <w:tc>
          <w:tcPr>
            <w:tcW w:type="dxa" w:w="180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فجوة مثبتة</w:t>
            </w:r>
          </w:p>
        </w:tc>
        <w:tc>
          <w:tcPr>
            <w:tcW w:type="dxa" w:w="115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حرج</w:t>
            </w:r>
          </w:p>
        </w:tc>
        <w:tc>
          <w:tcPr>
            <w:tcW w:type="dxa" w:w="691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إعادة التعيين الإداري لكلمة المرور تستخدم قيمة افتراضية ثابتة في التعريف الحي؛ القيمة محجوبة.</w:t>
            </w:r>
          </w:p>
        </w:tc>
      </w:tr>
      <w:tr>
        <w:tc>
          <w:tcPr>
            <w:tcW w:type="dxa" w:w="1800"/>
            <w:tcMar>
              <w:top w:w="85" w:type="dxa"/>
              <w:start w:w="120" w:type="dxa"/>
              <w:bottom w:w="85" w:type="dxa"/>
              <w:end w:w="120" w:type="dxa"/>
            </w:tcMar>
            <w:vAlign w:val="center"/>
          </w:tcPr>
          <w:p>
            <w:pPr>
              <w:spacing w:after="40"/>
              <w:jc w:val="right"/>
              <w:bidi w:val="1"/>
            </w:pPr>
            <w:r>
              <w:rPr>
                <w:rFonts w:ascii="Arial" w:hAnsi="Arial" w:cs="Arial" w:eastAsia="Arial"/>
                <w:sz w:val="15"/>
                <w:rtl/>
              </w:rPr>
              <w:t>فجوة مثبتة</w:t>
            </w:r>
          </w:p>
        </w:tc>
        <w:tc>
          <w:tcPr>
            <w:tcW w:type="dxa" w:w="1150"/>
            <w:tcMar>
              <w:top w:w="85" w:type="dxa"/>
              <w:start w:w="120" w:type="dxa"/>
              <w:bottom w:w="85" w:type="dxa"/>
              <w:end w:w="120" w:type="dxa"/>
            </w:tcMar>
            <w:vAlign w:val="center"/>
          </w:tcPr>
          <w:p>
            <w:pPr>
              <w:spacing w:after="40"/>
              <w:jc w:val="right"/>
              <w:bidi w:val="1"/>
            </w:pPr>
            <w:r>
              <w:rPr>
                <w:rFonts w:ascii="Arial" w:hAnsi="Arial" w:cs="Arial" w:eastAsia="Arial"/>
                <w:sz w:val="15"/>
                <w:rtl/>
              </w:rPr>
              <w:t>عالٍ</w:t>
            </w:r>
          </w:p>
        </w:tc>
        <w:tc>
          <w:tcPr>
            <w:tcW w:type="dxa" w:w="6916"/>
            <w:tcMar>
              <w:top w:w="85" w:type="dxa"/>
              <w:start w:w="120" w:type="dxa"/>
              <w:bottom w:w="85" w:type="dxa"/>
              <w:end w:w="120" w:type="dxa"/>
            </w:tcMar>
            <w:vAlign w:val="center"/>
          </w:tcPr>
          <w:p>
            <w:pPr>
              <w:spacing w:after="40"/>
              <w:jc w:val="right"/>
              <w:bidi w:val="1"/>
            </w:pPr>
            <w:r>
              <w:rPr>
                <w:rFonts w:ascii="Arial" w:hAnsi="Arial" w:cs="Arial" w:eastAsia="Arial"/>
                <w:sz w:val="15"/>
                <w:rtl/>
              </w:rPr>
              <w:t>لا يوجد Authentication Scheme/Claims/Authorize عام، وSessionGuardMiddleware غير مسجل.</w:t>
            </w:r>
          </w:p>
        </w:tc>
      </w:tr>
      <w:tr>
        <w:tc>
          <w:tcPr>
            <w:tcW w:type="dxa" w:w="180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فجوة مثبتة</w:t>
            </w:r>
          </w:p>
        </w:tc>
        <w:tc>
          <w:tcPr>
            <w:tcW w:type="dxa" w:w="115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عالٍ</w:t>
            </w:r>
          </w:p>
        </w:tc>
        <w:tc>
          <w:tcPr>
            <w:tcW w:type="dxa" w:w="691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تغطية Antiforgery جزئية وبعض المسارات الحساسة تعيد ex.Message.</w:t>
            </w:r>
          </w:p>
        </w:tc>
      </w:tr>
      <w:tr>
        <w:tc>
          <w:tcPr>
            <w:tcW w:type="dxa" w:w="1800"/>
            <w:tcMar>
              <w:top w:w="85" w:type="dxa"/>
              <w:start w:w="120" w:type="dxa"/>
              <w:bottom w:w="85" w:type="dxa"/>
              <w:end w:w="120" w:type="dxa"/>
            </w:tcMar>
            <w:vAlign w:val="center"/>
          </w:tcPr>
          <w:p>
            <w:pPr>
              <w:spacing w:after="40"/>
              <w:jc w:val="right"/>
              <w:bidi w:val="1"/>
            </w:pPr>
            <w:r>
              <w:rPr>
                <w:rFonts w:ascii="Arial" w:hAnsi="Arial" w:cs="Arial" w:eastAsia="Arial"/>
                <w:sz w:val="15"/>
                <w:rtl/>
              </w:rPr>
              <w:t>اختلاف Live/Snapshot</w:t>
            </w:r>
          </w:p>
        </w:tc>
        <w:tc>
          <w:tcPr>
            <w:tcW w:type="dxa" w:w="1150"/>
            <w:tcMar>
              <w:top w:w="85" w:type="dxa"/>
              <w:start w:w="120" w:type="dxa"/>
              <w:bottom w:w="85" w:type="dxa"/>
              <w:end w:w="120" w:type="dxa"/>
            </w:tcMar>
            <w:vAlign w:val="center"/>
          </w:tcPr>
          <w:p>
            <w:pPr>
              <w:spacing w:after="40"/>
              <w:jc w:val="right"/>
              <w:bidi w:val="1"/>
            </w:pPr>
            <w:r>
              <w:rPr>
                <w:rFonts w:ascii="Arial" w:hAnsi="Arial" w:cs="Arial" w:eastAsia="Arial"/>
                <w:sz w:val="15"/>
                <w:rtl/>
              </w:rPr>
              <w:t>عالٍ</w:t>
            </w:r>
          </w:p>
        </w:tc>
        <w:tc>
          <w:tcPr>
            <w:tcW w:type="dxa" w:w="6916"/>
            <w:tcMar>
              <w:top w:w="85" w:type="dxa"/>
              <w:start w:w="120" w:type="dxa"/>
              <w:bottom w:w="85" w:type="dxa"/>
              <w:end w:w="120" w:type="dxa"/>
            </w:tcMar>
            <w:vAlign w:val="center"/>
          </w:tcPr>
          <w:p>
            <w:pPr>
              <w:spacing w:after="40"/>
              <w:jc w:val="right"/>
              <w:bidi w:val="1"/>
            </w:pPr>
            <w:r>
              <w:rPr>
                <w:rFonts w:ascii="Arial" w:hAnsi="Arial" w:cs="Arial" w:eastAsia="Arial"/>
                <w:sz w:val="15"/>
                <w:rtl/>
              </w:rPr>
              <w:t>UploadExcelRowType الحي بخمسة أعمدة، بينما Controller يرسل DataTable بأربعة أعمدة؛ لم ينفذ الاستيراد.</w:t>
            </w:r>
          </w:p>
        </w:tc>
      </w:tr>
      <w:tr>
        <w:tc>
          <w:tcPr>
            <w:tcW w:type="dxa" w:w="180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اختلاف Live/Snapshot</w:t>
            </w:r>
          </w:p>
        </w:tc>
        <w:tc>
          <w:tcPr>
            <w:tcW w:type="dxa" w:w="115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متوسط</w:t>
            </w:r>
          </w:p>
        </w:tc>
        <w:tc>
          <w:tcPr>
            <w:tcW w:type="dxa" w:w="691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هناك 11 إجراءً مختلفاً في المصالحة 7A وكائنان حيان غير موجودين في Snapshot؛ الوصف الحي هو المعتمد.</w:t>
            </w:r>
          </w:p>
        </w:tc>
      </w:tr>
      <w:tr>
        <w:tc>
          <w:tcPr>
            <w:tcW w:type="dxa" w:w="1800"/>
            <w:tcMar>
              <w:top w:w="85" w:type="dxa"/>
              <w:start w:w="120" w:type="dxa"/>
              <w:bottom w:w="85" w:type="dxa"/>
              <w:end w:w="120" w:type="dxa"/>
            </w:tcMar>
            <w:vAlign w:val="center"/>
          </w:tcPr>
          <w:p>
            <w:pPr>
              <w:spacing w:after="40"/>
              <w:jc w:val="right"/>
              <w:bidi w:val="1"/>
            </w:pPr>
            <w:r>
              <w:rPr>
                <w:rFonts w:ascii="Arial" w:hAnsi="Arial" w:cs="Arial" w:eastAsia="Arial"/>
                <w:sz w:val="15"/>
                <w:rtl/>
              </w:rPr>
              <w:t>فجوة مثبتة</w:t>
            </w:r>
          </w:p>
        </w:tc>
        <w:tc>
          <w:tcPr>
            <w:tcW w:type="dxa" w:w="1150"/>
            <w:tcMar>
              <w:top w:w="85" w:type="dxa"/>
              <w:start w:w="120" w:type="dxa"/>
              <w:bottom w:w="85" w:type="dxa"/>
              <w:end w:w="120" w:type="dxa"/>
            </w:tcMar>
            <w:vAlign w:val="center"/>
          </w:tcPr>
          <w:p>
            <w:pPr>
              <w:spacing w:after="40"/>
              <w:jc w:val="right"/>
              <w:bidi w:val="1"/>
            </w:pPr>
            <w:r>
              <w:rPr>
                <w:rFonts w:ascii="Arial" w:hAnsi="Arial" w:cs="Arial" w:eastAsia="Arial"/>
                <w:sz w:val="15"/>
                <w:rtl/>
              </w:rPr>
              <w:t>متوسط</w:t>
            </w:r>
          </w:p>
        </w:tc>
        <w:tc>
          <w:tcPr>
            <w:tcW w:type="dxa" w:w="6916"/>
            <w:tcMar>
              <w:top w:w="85" w:type="dxa"/>
              <w:start w:w="120" w:type="dxa"/>
              <w:bottom w:w="85" w:type="dxa"/>
              <w:end w:w="120" w:type="dxa"/>
            </w:tcMar>
            <w:vAlign w:val="center"/>
          </w:tcPr>
          <w:p>
            <w:pPr>
              <w:spacing w:after="40"/>
              <w:jc w:val="right"/>
              <w:bidi w:val="1"/>
            </w:pPr>
            <w:r>
              <w:rPr>
                <w:rFonts w:ascii="Arial" w:hAnsi="Arial" w:cs="Arial" w:eastAsia="Arial"/>
                <w:sz w:val="15"/>
                <w:rtl/>
              </w:rPr>
              <w:t>DeductListReport لا يملك routing حياً مثبتاً في IncomeSystem.</w:t>
            </w:r>
          </w:p>
        </w:tc>
      </w:tr>
      <w:tr>
        <w:tc>
          <w:tcPr>
            <w:tcW w:type="dxa" w:w="180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مخاطرة</w:t>
            </w:r>
          </w:p>
        </w:tc>
        <w:tc>
          <w:tcPr>
            <w:tcW w:type="dxa" w:w="115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متوسط</w:t>
            </w:r>
          </w:p>
        </w:tc>
        <w:tc>
          <w:tcPr>
            <w:tcW w:type="dxa" w:w="691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Session in-memory لا تدعم scale-out أو الاستمرار بعد restart دون مخزن موزع أو sticky sessions.</w:t>
            </w:r>
          </w:p>
        </w:tc>
      </w:tr>
      <w:tr>
        <w:tc>
          <w:tcPr>
            <w:tcW w:type="dxa" w:w="1800"/>
            <w:tcMar>
              <w:top w:w="85" w:type="dxa"/>
              <w:start w:w="120" w:type="dxa"/>
              <w:bottom w:w="85" w:type="dxa"/>
              <w:end w:w="120" w:type="dxa"/>
            </w:tcMar>
            <w:vAlign w:val="center"/>
          </w:tcPr>
          <w:p>
            <w:pPr>
              <w:spacing w:after="40"/>
              <w:jc w:val="right"/>
              <w:bidi w:val="1"/>
            </w:pPr>
            <w:r>
              <w:rPr>
                <w:rFonts w:ascii="Arial" w:hAnsi="Arial" w:cs="Arial" w:eastAsia="Arial"/>
                <w:sz w:val="15"/>
                <w:rtl/>
              </w:rPr>
              <w:t>مخاطرة</w:t>
            </w:r>
          </w:p>
        </w:tc>
        <w:tc>
          <w:tcPr>
            <w:tcW w:type="dxa" w:w="1150"/>
            <w:tcMar>
              <w:top w:w="85" w:type="dxa"/>
              <w:start w:w="120" w:type="dxa"/>
              <w:bottom w:w="85" w:type="dxa"/>
              <w:end w:w="120" w:type="dxa"/>
            </w:tcMar>
            <w:vAlign w:val="center"/>
          </w:tcPr>
          <w:p>
            <w:pPr>
              <w:spacing w:after="40"/>
              <w:jc w:val="right"/>
              <w:bidi w:val="1"/>
            </w:pPr>
            <w:r>
              <w:rPr>
                <w:rFonts w:ascii="Arial" w:hAnsi="Arial" w:cs="Arial" w:eastAsia="Arial"/>
                <w:sz w:val="15"/>
                <w:rtl/>
              </w:rPr>
              <w:t>متوسط</w:t>
            </w:r>
          </w:p>
        </w:tc>
        <w:tc>
          <w:tcPr>
            <w:tcW w:type="dxa" w:w="6916"/>
            <w:tcMar>
              <w:top w:w="85" w:type="dxa"/>
              <w:start w:w="120" w:type="dxa"/>
              <w:bottom w:w="85" w:type="dxa"/>
              <w:end w:w="120" w:type="dxa"/>
            </w:tcMar>
            <w:vAlign w:val="center"/>
          </w:tcPr>
          <w:p>
            <w:pPr>
              <w:spacing w:after="40"/>
              <w:jc w:val="right"/>
              <w:bidi w:val="1"/>
            </w:pPr>
            <w:r>
              <w:rPr>
                <w:rFonts w:ascii="Arial" w:hAnsi="Arial" w:cs="Arial" w:eastAsia="Arial"/>
                <w:sz w:val="15"/>
                <w:rtl/>
              </w:rPr>
              <w:t>CSP تسمح unsafe-inline وunsafe-eval ومصادر https عامة؛ وForwarded Headers غير مثبتة.</w:t>
            </w:r>
          </w:p>
        </w:tc>
      </w:tr>
      <w:tr>
        <w:tc>
          <w:tcPr>
            <w:tcW w:type="dxa" w:w="180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معلومة غير متحقق منها</w:t>
            </w:r>
          </w:p>
        </w:tc>
        <w:tc>
          <w:tcPr>
            <w:tcW w:type="dxa" w:w="115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متوسط</w:t>
            </w:r>
          </w:p>
        </w:tc>
        <w:tc>
          <w:tcPr>
            <w:tcW w:type="dxa" w:w="691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SQL Server version وRecovery Model وSQL Agent jobs وRPO/RTO وسياسات retention لم تتحقق ضمن catalog المسموح.</w:t>
            </w:r>
          </w:p>
        </w:tc>
      </w:tr>
      <w:tr>
        <w:tc>
          <w:tcPr>
            <w:tcW w:type="dxa" w:w="1800"/>
            <w:tcMar>
              <w:top w:w="85" w:type="dxa"/>
              <w:start w:w="120" w:type="dxa"/>
              <w:bottom w:w="85" w:type="dxa"/>
              <w:end w:w="120" w:type="dxa"/>
            </w:tcMar>
            <w:vAlign w:val="center"/>
          </w:tcPr>
          <w:p>
            <w:pPr>
              <w:spacing w:after="40"/>
              <w:jc w:val="right"/>
              <w:bidi w:val="1"/>
            </w:pPr>
            <w:r>
              <w:rPr>
                <w:rFonts w:ascii="Arial" w:hAnsi="Arial" w:cs="Arial" w:eastAsia="Arial"/>
                <w:sz w:val="15"/>
                <w:rtl/>
              </w:rPr>
              <w:t>معلومة غير متحقق منها</w:t>
            </w:r>
          </w:p>
        </w:tc>
        <w:tc>
          <w:tcPr>
            <w:tcW w:type="dxa" w:w="1150"/>
            <w:tcMar>
              <w:top w:w="85" w:type="dxa"/>
              <w:start w:w="120" w:type="dxa"/>
              <w:bottom w:w="85" w:type="dxa"/>
              <w:end w:w="120" w:type="dxa"/>
            </w:tcMar>
            <w:vAlign w:val="center"/>
          </w:tcPr>
          <w:p>
            <w:pPr>
              <w:spacing w:after="40"/>
              <w:jc w:val="right"/>
              <w:bidi w:val="1"/>
            </w:pPr>
            <w:r>
              <w:rPr>
                <w:rFonts w:ascii="Arial" w:hAnsi="Arial" w:cs="Arial" w:eastAsia="Arial"/>
                <w:sz w:val="15"/>
                <w:rtl/>
              </w:rPr>
              <w:t>متوسط</w:t>
            </w:r>
          </w:p>
        </w:tc>
        <w:tc>
          <w:tcPr>
            <w:tcW w:type="dxa" w:w="6916"/>
            <w:tcMar>
              <w:top w:w="85" w:type="dxa"/>
              <w:start w:w="120" w:type="dxa"/>
              <w:bottom w:w="85" w:type="dxa"/>
              <w:end w:w="120" w:type="dxa"/>
            </w:tcMar>
            <w:vAlign w:val="center"/>
          </w:tcPr>
          <w:p>
            <w:pPr>
              <w:spacing w:after="40"/>
              <w:jc w:val="right"/>
              <w:bidi w:val="1"/>
            </w:pPr>
            <w:r>
              <w:rPr>
                <w:rFonts w:ascii="Arial" w:hAnsi="Arial" w:cs="Arial" w:eastAsia="Arial"/>
                <w:sz w:val="15"/>
                <w:rtl/>
              </w:rPr>
              <w:t>تنفيذ Business Stored Procedures وExcel imports وE2E وقراءة بيانات permissions الفعلية لم يُجر.</w:t>
            </w:r>
          </w:p>
        </w:tc>
      </w:tr>
      <w:tr>
        <w:tc>
          <w:tcPr>
            <w:tcW w:type="dxa" w:w="180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معلومة غير متحقق منها</w:t>
            </w:r>
          </w:p>
        </w:tc>
        <w:tc>
          <w:tcPr>
            <w:tcW w:type="dxa" w:w="1150"/>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منخفض</w:t>
            </w:r>
          </w:p>
        </w:tc>
        <w:tc>
          <w:tcPr>
            <w:tcW w:type="dxa" w:w="6916"/>
            <w:shd w:fill="F5F7F8"/>
            <w:tcMar>
              <w:top w:w="85" w:type="dxa"/>
              <w:start w:w="120" w:type="dxa"/>
              <w:bottom w:w="85" w:type="dxa"/>
              <w:end w:w="120" w:type="dxa"/>
            </w:tcMar>
            <w:vAlign w:val="center"/>
          </w:tcPr>
          <w:p>
            <w:pPr>
              <w:spacing w:after="40"/>
              <w:jc w:val="right"/>
              <w:bidi w:val="1"/>
            </w:pPr>
            <w:r>
              <w:rPr>
                <w:rFonts w:ascii="Arial" w:hAnsi="Arial" w:cs="Arial" w:eastAsia="Arial"/>
                <w:sz w:val="15"/>
                <w:rtl/>
              </w:rPr>
              <w:t>Email/SMTP وSMS وLDAP وخدمات أعمال خارجية لم يوجد دليل مستودع عليها؛ لا يثبت ذلك غيابها خارج المستودع.</w:t>
            </w:r>
          </w:p>
        </w:tc>
      </w:tr>
    </w:tbl>
    <w:p>
      <w:pPr>
        <w:jc w:val="right"/>
        <w:bidi w:val="1"/>
      </w:pPr>
      <w:r>
        <w:rPr>
          <w:rFonts w:ascii="Arial" w:hAnsi="Arial" w:cs="Arial" w:eastAsia="Arial"/>
          <w:b w:val="0"/>
          <w:sz w:val="4"/>
          <w:rtl/>
        </w:rPr>
      </w:r>
    </w:p>
    <w:p>
      <w:r>
        <w:br w:type="page"/>
      </w:r>
    </w:p>
    <w:p>
      <w:pPr>
        <w:pStyle w:val="Heading1"/>
        <w:jc w:val="right"/>
        <w:bidi w:val="1"/>
      </w:pPr>
      <w:r>
        <w:rPr>
          <w:rFonts w:ascii="Arial" w:hAnsi="Arial" w:cs="Arial" w:eastAsia="Arial"/>
          <w:b/>
          <w:color w:val="183B56"/>
          <w:sz w:val="36"/>
          <w:rtl/>
        </w:rPr>
        <w:t>20. Coverage Audit النهائي</w:t>
      </w:r>
    </w:p>
    <w:p>
      <w:pPr>
        <w:jc w:val="right"/>
        <w:bidi w:val="1"/>
      </w:pPr>
      <w:r>
        <w:rPr>
          <w:rFonts w:ascii="Arial" w:hAnsi="Arial" w:cs="Arial" w:eastAsia="Arial"/>
          <w:b w:val="0"/>
          <w:sz w:val="19"/>
          <w:rtl/>
        </w:rPr>
        <w:t>تاريخ التدقيق: 2026-08-23. يقتصر المقام على البرامج المشمولة: ControlPanel, Housing, IncomeSystem, ElectronicBillSystem, Home, وLogin. البرامج المؤجلة/المستبعدة لا تدخل في أي عدد أو نسبة. الأسطح المشتركة تحسب فقط عندما تخدم البرامج المشمولة مباشرة.</w:t>
      </w:r>
    </w:p>
    <w:p>
      <w:pPr>
        <w:pStyle w:val="Heading2"/>
        <w:jc w:val="right"/>
        <w:bidi w:val="1"/>
      </w:pPr>
      <w:r>
        <w:rPr>
          <w:rFonts w:ascii="Arial" w:hAnsi="Arial" w:cs="Arial" w:eastAsia="Arial"/>
          <w:b/>
          <w:color w:val="187B8C"/>
          <w:sz w:val="28"/>
          <w:rtl/>
        </w:rPr>
        <w:t>منهج الإثبات</w:t>
      </w:r>
    </w:p>
    <w:p>
      <w:pPr>
        <w:pStyle w:val="ListBullet"/>
        <w:jc w:val="right"/>
        <w:bidi w:val="1"/>
      </w:pPr>
      <w:r>
        <w:rPr>
          <w:rFonts w:ascii="Arial" w:hAnsi="Arial" w:cs="Arial" w:eastAsia="Arial"/>
          <w:sz w:val="19"/>
          <w:rtl/>
        </w:rPr>
        <w:t>سلوك التطبيق وعدد البرامج والصفحات وملفات Controllers والـLogical Controllers والـActions والـViews والخدمات ومسارات التقارير والـWorkflows: Code النشط في المستودع.</w:t>
      </w:r>
    </w:p>
    <w:p>
      <w:pPr>
        <w:pStyle w:val="ListBullet"/>
        <w:jc w:val="right"/>
        <w:bidi w:val="1"/>
      </w:pPr>
      <w:r>
        <w:rPr>
          <w:rFonts w:ascii="Arial" w:hAnsi="Arial" w:cs="Arial" w:eastAsia="Arial"/>
          <w:sz w:val="19"/>
          <w:rtl/>
        </w:rPr>
        <w:t>الجداول وSQL Views وStored Procedures وFunctions وTriggers: Live Database من catalog وتعريفات DATACORE المقروءة باستعلامات SELECT فقط.</w:t>
      </w:r>
    </w:p>
    <w:p>
      <w:pPr>
        <w:pStyle w:val="ListBullet"/>
        <w:jc w:val="right"/>
        <w:bidi w:val="1"/>
      </w:pPr>
      <w:r>
        <w:rPr>
          <w:rFonts w:ascii="Arial" w:hAnsi="Arial" w:cs="Arial" w:eastAsia="Arial"/>
          <w:sz w:val="19"/>
          <w:rtl/>
        </w:rPr>
        <w:t>SmartFoundation.Database ليس مصدر SQL نهائياً؛ استُخدم للمقارنة التاريخية وقياس Schema drift فقط.</w:t>
      </w:r>
    </w:p>
    <w:p>
      <w:pPr>
        <w:pStyle w:val="ListBullet"/>
        <w:jc w:val="right"/>
        <w:bidi w:val="1"/>
      </w:pPr>
      <w:r>
        <w:rPr>
          <w:rFonts w:ascii="Arial" w:hAnsi="Arial" w:cs="Arial" w:eastAsia="Arial"/>
          <w:sz w:val="19"/>
          <w:rtl/>
        </w:rPr>
        <w:t>«موثق» يعني أن العنصر جُرد وربط بوظيفته أو وصفه في الوثيقة؛ لا يعني أن Business Stored Procedure نُفذ أو أن المسار اختُبر E2E.</w:t>
      </w:r>
    </w:p>
    <w:p>
      <w:pPr>
        <w:pStyle w:val="Heading2"/>
        <w:jc w:val="right"/>
        <w:bidi w:val="1"/>
      </w:pPr>
      <w:r>
        <w:rPr>
          <w:rFonts w:ascii="Arial" w:hAnsi="Arial" w:cs="Arial" w:eastAsia="Arial"/>
          <w:b/>
          <w:color w:val="187B8C"/>
          <w:sz w:val="28"/>
          <w:rtl/>
        </w:rPr>
        <w:t>جدول Coverage النهائي</w:t>
      </w:r>
    </w:p>
    <w:tbl>
      <w:tblPr>
        <w:tblStyle w:val="TableGrid"/>
        <w:tblW w:type="dxa" w:w="9866"/>
        <w:jc w:val="center"/>
        <w:tblLayout w:type="fixed"/>
        <w:tblLook w:firstColumn="1" w:firstRow="1" w:lastColumn="0" w:lastRow="0" w:noHBand="0" w:noVBand="1" w:val="04A0"/>
        <w:bidiVisual w:val="1"/>
        <w:tblInd w:w="120" w:type="dxa"/>
      </w:tblPr>
      <w:tblGrid>
        <w:gridCol w:w="1644"/>
        <w:gridCol w:w="1644"/>
        <w:gridCol w:w="1644"/>
        <w:gridCol w:w="1644"/>
        <w:gridCol w:w="1644"/>
        <w:gridCol w:w="1646"/>
      </w:tblGrid>
      <w:tr>
        <w:trPr>
          <w:tblHeader w:val="true"/>
        </w:trPr>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الفئة</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المكتشف</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الموثق</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النسبة</w:t>
            </w:r>
          </w:p>
        </w:tc>
        <w:tc>
          <w:tcPr>
            <w:tcW w:type="dxa" w:w="1644"/>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مصدر الإثبات</w:t>
            </w:r>
          </w:p>
        </w:tc>
        <w:tc>
          <w:tcPr>
            <w:tcW w:type="dxa" w:w="1646"/>
            <w:shd w:fill="183B56"/>
            <w:tcMar>
              <w:top w:w="85" w:type="dxa"/>
              <w:start w:w="120" w:type="dxa"/>
              <w:bottom w:w="85" w:type="dxa"/>
              <w:end w:w="120" w:type="dxa"/>
            </w:tcMar>
            <w:vAlign w:val="center"/>
          </w:tcPr>
          <w:p>
            <w:pPr>
              <w:jc w:val="center"/>
              <w:bidi w:val="1"/>
            </w:pPr>
            <w:r>
              <w:rPr>
                <w:rFonts w:ascii="Arial" w:hAnsi="Arial" w:cs="Arial" w:eastAsia="Arial"/>
                <w:b/>
                <w:color w:val="FFFFFF"/>
                <w:sz w:val="14"/>
                <w:rtl/>
              </w:rPr>
              <w:t>غير المتحقق منه</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Programs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6</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6</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Code</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لا شيء ضمن النطاق؛ 8 برامج Excluded خارج المقام.</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Controller files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38</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38</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Code</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لا يوجد تنفيذ Runtime شامل لكل ملف.</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Logical Controllers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8</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8</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Code</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لا شيء على مستوى الجرد.</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Actions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45</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45</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Code</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لم تُختبر جميع Actions بحسابات وصلاحيات فعلية.</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Views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35</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35</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Code</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لم يُنفذ فحص Browser/E2E شامل لكل View.</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Services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4</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4</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Code</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تحقق التكامل Runtime محدود؛ يشمل MastersServies, CrudController, Chart, وSmartComponentService.</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Tables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118</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118</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Live Database</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بيانات الأعمال، جودة الصفوف، والجداول خارج scope البرنامج لم تُقرأ.</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SQL Views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44</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44</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Live Database</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لم تُقارن نتائجها ببيانات أعمال فعلية.</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Stored Procedures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76</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76</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Live Database</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لم تُنفذ Business Stored Procedures؛ التغطية catalog/definition/dependency.</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Functions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34</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34</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Live Database</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لم تُختبر النتائج على بيانات أعمال فعلية.</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Triggers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2</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2</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Live Database</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لم تُشغّل؛ الأثر موثق من التعريف والتبعيات فقط.</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Permissions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113</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113</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Code + Live Database</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قيم المنح الفعلية للمستخدمين/الأدوار لم تُقرأ؛ لا يوجد E2E authorization.</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Reports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17</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17</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Code + Live Database</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DeductListReport بلا routing حي؛ لم تُفحص مخرجات PDF لكل التقارير.</w:t>
            </w:r>
          </w:p>
        </w:tc>
      </w:tr>
      <w:tr>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Workflows</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24</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24</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Code + Live Database</w:t>
            </w:r>
          </w:p>
        </w:tc>
        <w:tc>
          <w:tcPr>
            <w:tcW w:type="dxa" w:w="1646"/>
            <w:shd w:fill="F5F7F8"/>
            <w:tcMar>
              <w:top w:w="85" w:type="dxa"/>
              <w:start w:w="120" w:type="dxa"/>
              <w:bottom w:w="85" w:type="dxa"/>
              <w:end w:w="120" w:type="dxa"/>
            </w:tcMar>
            <w:vAlign w:val="center"/>
          </w:tcPr>
          <w:p>
            <w:pPr>
              <w:spacing w:after="40"/>
              <w:jc w:val="right"/>
              <w:bidi w:val="1"/>
            </w:pPr>
            <w:r>
              <w:rPr>
                <w:rFonts w:ascii="Arial" w:hAnsi="Arial" w:cs="Arial" w:eastAsia="Arial"/>
                <w:sz w:val="14"/>
                <w:rtl/>
              </w:rPr>
              <w:t>انتقالات الحالة والاستيراد لم تُنفذ E2E.</w:t>
            </w:r>
          </w:p>
        </w:tc>
      </w:tr>
      <w:tr>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User Manual pages</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35</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35</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100%</w:t>
            </w:r>
          </w:p>
        </w:tc>
        <w:tc>
          <w:tcPr>
            <w:tcW w:type="dxa" w:w="1644"/>
            <w:tcMar>
              <w:top w:w="85" w:type="dxa"/>
              <w:start w:w="120" w:type="dxa"/>
              <w:bottom w:w="85" w:type="dxa"/>
              <w:end w:w="120" w:type="dxa"/>
            </w:tcMar>
            <w:vAlign w:val="center"/>
          </w:tcPr>
          <w:p>
            <w:pPr>
              <w:spacing w:after="40"/>
              <w:jc w:val="right"/>
              <w:bidi w:val="1"/>
            </w:pPr>
            <w:r>
              <w:rPr>
                <w:rFonts w:ascii="Arial" w:hAnsi="Arial" w:cs="Arial" w:eastAsia="Arial"/>
                <w:sz w:val="14"/>
                <w:rtl/>
              </w:rPr>
              <w:t>Code</w:t>
            </w:r>
          </w:p>
        </w:tc>
        <w:tc>
          <w:tcPr>
            <w:tcW w:type="dxa" w:w="1646"/>
            <w:tcMar>
              <w:top w:w="85" w:type="dxa"/>
              <w:start w:w="120" w:type="dxa"/>
              <w:bottom w:w="85" w:type="dxa"/>
              <w:end w:w="120" w:type="dxa"/>
            </w:tcMar>
            <w:vAlign w:val="center"/>
          </w:tcPr>
          <w:p>
            <w:pPr>
              <w:spacing w:after="40"/>
              <w:jc w:val="right"/>
              <w:bidi w:val="1"/>
            </w:pPr>
            <w:r>
              <w:rPr>
                <w:rFonts w:ascii="Arial" w:hAnsi="Arial" w:cs="Arial" w:eastAsia="Arial"/>
                <w:sz w:val="14"/>
                <w:rtl/>
              </w:rPr>
              <w:t>السلوك التشغيلي لم يُختبر صفحة بصفحة بحساب فعلي.</w:t>
            </w:r>
          </w:p>
        </w:tc>
      </w:tr>
    </w:tbl>
    <w:p>
      <w:pPr>
        <w:jc w:val="right"/>
        <w:bidi w:val="1"/>
      </w:pPr>
      <w:r>
        <w:rPr>
          <w:rFonts w:ascii="Arial" w:hAnsi="Arial" w:cs="Arial" w:eastAsia="Arial"/>
          <w:b w:val="0"/>
          <w:sz w:val="4"/>
          <w:rtl/>
        </w:rPr>
      </w:r>
    </w:p>
    <w:p>
      <w:pPr>
        <w:pStyle w:val="Heading2"/>
        <w:jc w:val="right"/>
        <w:bidi w:val="1"/>
      </w:pPr>
      <w:r>
        <w:rPr>
          <w:rFonts w:ascii="Arial" w:hAnsi="Arial" w:cs="Arial" w:eastAsia="Arial"/>
          <w:b/>
          <w:color w:val="187B8C"/>
          <w:sz w:val="28"/>
          <w:rtl/>
        </w:rPr>
        <w:t>ملخص الأعداد</w:t>
      </w:r>
    </w:p>
    <w:p>
      <w:pPr>
        <w:pStyle w:val="ListBullet"/>
        <w:jc w:val="right"/>
        <w:bidi w:val="1"/>
      </w:pPr>
      <w:r>
        <w:rPr>
          <w:rFonts w:ascii="Arial" w:hAnsi="Arial" w:cs="Arial" w:eastAsia="Arial"/>
          <w:sz w:val="19"/>
          <w:rtl/>
        </w:rPr>
        <w:t>6 برامج مشمولة، 35 صفحة مستخدم، 38 ملف Controller تمثل 8 Logical Controllers، و35 View.</w:t>
      </w:r>
    </w:p>
    <w:p>
      <w:pPr>
        <w:pStyle w:val="ListBullet"/>
        <w:jc w:val="right"/>
        <w:bidi w:val="1"/>
      </w:pPr>
      <w:r>
        <w:rPr>
          <w:rFonts w:ascii="Arial" w:hAnsi="Arial" w:cs="Arial" w:eastAsia="Arial"/>
          <w:sz w:val="19"/>
          <w:rtl/>
        </w:rPr>
        <w:t>45 Action و4 خدمات تشغيلية مشتركة مرتبطة مباشرة بالنطاق.</w:t>
      </w:r>
    </w:p>
    <w:p>
      <w:pPr>
        <w:pStyle w:val="ListBullet"/>
        <w:jc w:val="right"/>
        <w:bidi w:val="1"/>
      </w:pPr>
      <w:r>
        <w:rPr>
          <w:rFonts w:ascii="Arial" w:hAnsi="Arial" w:cs="Arial" w:eastAsia="Arial"/>
          <w:sz w:val="19"/>
          <w:rtl/>
        </w:rPr>
        <w:t>274 كائن SQL حي ضمن النطاق: 118 جدولًا + 44 View + 76 Stored Procedure + 34 Function + 2 Trigger.</w:t>
      </w:r>
    </w:p>
    <w:p>
      <w:pPr>
        <w:pStyle w:val="ListBullet"/>
        <w:jc w:val="right"/>
        <w:bidi w:val="1"/>
      </w:pPr>
      <w:r>
        <w:rPr>
          <w:rFonts w:ascii="Arial" w:hAnsi="Arial" w:cs="Arial" w:eastAsia="Arial"/>
          <w:sz w:val="19"/>
          <w:rtl/>
        </w:rPr>
        <w:t>113 اسماً/تحكماً للصلاحيات، 17 مسار تقرير، و24 Workflow/رسم مصدر موثق.</w:t>
      </w:r>
    </w:p>
    <w:p>
      <w:pPr>
        <w:pStyle w:val="Heading2"/>
        <w:jc w:val="right"/>
        <w:bidi w:val="1"/>
      </w:pPr>
      <w:r>
        <w:rPr>
          <w:rFonts w:ascii="Arial" w:hAnsi="Arial" w:cs="Arial" w:eastAsia="Arial"/>
          <w:b/>
          <w:color w:val="187B8C"/>
          <w:sz w:val="28"/>
          <w:rtl/>
        </w:rPr>
        <w:t>اختلافات Live وSnapshot</w:t>
      </w:r>
    </w:p>
    <w:p>
      <w:pPr>
        <w:pStyle w:val="ListBullet"/>
        <w:jc w:val="right"/>
        <w:bidi w:val="1"/>
      </w:pPr>
      <w:r>
        <w:rPr>
          <w:rFonts w:ascii="Arial" w:hAnsi="Arial" w:cs="Arial" w:eastAsia="Arial"/>
          <w:sz w:val="19"/>
          <w:rtl/>
        </w:rPr>
        <w:t>المرجع النهائي هو DATACORE الحية. وثقت مصالحة 7A اختلاف 11 Stored Procedure وHousing.VWaitingList عن Snapshot؛ الوصف الحي استبدل الادعاءات القديمة في الفصول النهائية.</w:t>
      </w:r>
    </w:p>
    <w:p>
      <w:pPr>
        <w:pStyle w:val="ListBullet"/>
        <w:jc w:val="right"/>
        <w:bidi w:val="1"/>
      </w:pPr>
      <w:r>
        <w:rPr>
          <w:rFonts w:ascii="Arial" w:hAnsi="Arial" w:cs="Arial" w:eastAsia="Arial"/>
          <w:sz w:val="19"/>
          <w:rtl/>
        </w:rPr>
        <w:t>Triggerان حيان غير موجودين في Snapshot: Housing.trgBuildingActionAudit وHousing.TRBuildingPaymentSetLinkStatus.</w:t>
      </w:r>
    </w:p>
    <w:p>
      <w:pPr>
        <w:pStyle w:val="ListBullet"/>
        <w:jc w:val="right"/>
        <w:bidi w:val="1"/>
      </w:pPr>
      <w:r>
        <w:rPr>
          <w:rFonts w:ascii="Arial" w:hAnsi="Arial" w:cs="Arial" w:eastAsia="Arial"/>
          <w:sz w:val="19"/>
          <w:rtl/>
        </w:rPr>
        <w:t>لا توجد كائنات Snapshot ضمن النطاق ثبت أنها مفقودة من Live في الجرد النهائي.</w:t>
      </w:r>
    </w:p>
    <w:p>
      <w:pPr>
        <w:pStyle w:val="ListBullet"/>
        <w:jc w:val="right"/>
        <w:bidi w:val="1"/>
      </w:pPr>
      <w:r>
        <w:rPr>
          <w:rFonts w:ascii="Arial" w:hAnsi="Arial" w:cs="Arial" w:eastAsia="Arial"/>
          <w:sz w:val="19"/>
          <w:rtl/>
        </w:rPr>
        <w:t>Housing.UploadExcelRowType الحي يتكون من خمسة أعمدة بينما Controller يبني DataTable من أربعة؛ هذه فجوة Code-vs-Live وليست حقيقة مستنتجة من Snapshot.</w:t>
      </w:r>
    </w:p>
    <w:p>
      <w:pPr>
        <w:pStyle w:val="ListBullet"/>
        <w:jc w:val="right"/>
        <w:bidi w:val="1"/>
      </w:pPr>
      <w:r>
        <w:rPr>
          <w:rFonts w:ascii="Arial" w:hAnsi="Arial" w:cs="Arial" w:eastAsia="Arial"/>
          <w:sz w:val="19"/>
          <w:rtl/>
        </w:rPr>
        <w:t>مراحل IncomeSystem وElectronicBillSystem وHome/Login لم تضف drift وظيفياً جديداً إلى الإجراءات التي قارنتها؛ اختلاف DeductListReport هو فجوة routing حية.</w:t>
      </w:r>
    </w:p>
    <w:p>
      <w:pPr>
        <w:pStyle w:val="Heading2"/>
        <w:jc w:val="right"/>
        <w:bidi w:val="1"/>
      </w:pPr>
      <w:r>
        <w:rPr>
          <w:rFonts w:ascii="Arial" w:hAnsi="Arial" w:cs="Arial" w:eastAsia="Arial"/>
          <w:b/>
          <w:color w:val="187B8C"/>
          <w:sz w:val="28"/>
          <w:rtl/>
        </w:rPr>
        <w:t>سجل الفجوات والمخاطر المتبقية</w:t>
      </w:r>
    </w:p>
    <w:p>
      <w:pPr>
        <w:pStyle w:val="ListNumber"/>
        <w:jc w:val="right"/>
        <w:bidi w:val="1"/>
      </w:pPr>
      <w:r>
        <w:rPr>
          <w:rFonts w:ascii="Arial" w:hAnsi="Arial" w:cs="Arial" w:eastAsia="Arial"/>
          <w:sz w:val="19"/>
          <w:rtl/>
        </w:rPr>
        <w:t>حرج: عقد CRUD يقبل entrydata, idaraID, pageName, وActionType من العميل بدلاً من اشتقاق السياق حصراً من Session.</w:t>
      </w:r>
    </w:p>
    <w:p>
      <w:pPr>
        <w:pStyle w:val="ListNumber"/>
        <w:jc w:val="right"/>
        <w:bidi w:val="1"/>
      </w:pPr>
      <w:r>
        <w:rPr>
          <w:rFonts w:ascii="Arial" w:hAnsi="Arial" w:cs="Arial" w:eastAsia="Arial"/>
          <w:sz w:val="19"/>
          <w:rtl/>
        </w:rPr>
        <w:t>حرج: reset الإداري يستخدم قيمة افتراضية ثابتة في التعريف الحي؛ القيمة نفسها غير معروضة في التوثيق.</w:t>
      </w:r>
    </w:p>
    <w:p>
      <w:pPr>
        <w:pStyle w:val="ListNumber"/>
        <w:jc w:val="right"/>
        <w:bidi w:val="1"/>
      </w:pPr>
      <w:r>
        <w:rPr>
          <w:rFonts w:ascii="Arial" w:hAnsi="Arial" w:cs="Arial" w:eastAsia="Arial"/>
          <w:sz w:val="19"/>
          <w:rtl/>
        </w:rPr>
        <w:t>عالٍ: لا Authentication Scheme/Claims/Authorize عام، وSessionGuardMiddleware غير مسجل؛ Antiforgery غير شامل.</w:t>
      </w:r>
    </w:p>
    <w:p>
      <w:pPr>
        <w:pStyle w:val="ListNumber"/>
        <w:jc w:val="right"/>
        <w:bidi w:val="1"/>
      </w:pPr>
      <w:r>
        <w:rPr>
          <w:rFonts w:ascii="Arial" w:hAnsi="Arial" w:cs="Arial" w:eastAsia="Arial"/>
          <w:sz w:val="19"/>
          <w:rtl/>
        </w:rPr>
        <w:t>عالٍ: mismatch في UploadExcelRowType، ولم ينفذ أي import.</w:t>
      </w:r>
    </w:p>
    <w:p>
      <w:pPr>
        <w:pStyle w:val="ListNumber"/>
        <w:jc w:val="right"/>
        <w:bidi w:val="1"/>
      </w:pPr>
      <w:r>
        <w:rPr>
          <w:rFonts w:ascii="Arial" w:hAnsi="Arial" w:cs="Arial" w:eastAsia="Arial"/>
          <w:sz w:val="19"/>
          <w:rtl/>
        </w:rPr>
        <w:t>متوسط: DeductListReport بلا routing حي مثبت، وبعض modal/state transitions تحتاج E2E.</w:t>
      </w:r>
    </w:p>
    <w:p>
      <w:pPr>
        <w:pStyle w:val="ListNumber"/>
        <w:jc w:val="right"/>
        <w:bidi w:val="1"/>
      </w:pPr>
      <w:r>
        <w:rPr>
          <w:rFonts w:ascii="Arial" w:hAnsi="Arial" w:cs="Arial" w:eastAsia="Arial"/>
          <w:sz w:val="19"/>
          <w:rtl/>
        </w:rPr>
        <w:t>متوسط: لم تُقرأ بيانات منح الصلاحيات الفعلية، ولم تُنفذ Business Stored Procedures أو اختبارات E2E.</w:t>
      </w:r>
    </w:p>
    <w:p>
      <w:pPr>
        <w:pStyle w:val="ListNumber"/>
        <w:jc w:val="right"/>
        <w:bidi w:val="1"/>
      </w:pPr>
      <w:r>
        <w:rPr>
          <w:rFonts w:ascii="Arial" w:hAnsi="Arial" w:cs="Arial" w:eastAsia="Arial"/>
          <w:sz w:val="19"/>
          <w:rtl/>
        </w:rPr>
        <w:t>متوسط: SQL Server version/edition، Recovery Model، SQL Agent jobs، RPO/RTO، retention، والـrestore drills غير متحققة.</w:t>
      </w:r>
    </w:p>
    <w:p>
      <w:pPr>
        <w:pStyle w:val="ListNumber"/>
        <w:jc w:val="right"/>
        <w:bidi w:val="1"/>
      </w:pPr>
      <w:r>
        <w:rPr>
          <w:rFonts w:ascii="Arial" w:hAnsi="Arial" w:cs="Arial" w:eastAsia="Arial"/>
          <w:sz w:val="19"/>
          <w:rtl/>
        </w:rPr>
        <w:t>متوسط: Triggerان حيان غير ممثلين في Snapshot يرفعان مخاطر drift عند النشر من مشروع قاعدة البيانات.</w:t>
      </w:r>
    </w:p>
    <w:p>
      <w:pPr>
        <w:pStyle w:val="Heading2"/>
        <w:jc w:val="right"/>
        <w:bidi w:val="1"/>
      </w:pPr>
      <w:r>
        <w:rPr>
          <w:rFonts w:ascii="Arial" w:hAnsi="Arial" w:cs="Arial" w:eastAsia="Arial"/>
          <w:b/>
          <w:color w:val="187B8C"/>
          <w:sz w:val="28"/>
          <w:rtl/>
        </w:rPr>
        <w:t>الخصوصية والأسرار</w:t>
      </w:r>
    </w:p>
    <w:p>
      <w:pPr>
        <w:jc w:val="right"/>
        <w:bidi w:val="1"/>
      </w:pPr>
      <w:r>
        <w:rPr>
          <w:rFonts w:ascii="Arial" w:hAnsi="Arial" w:cs="Arial" w:eastAsia="Arial"/>
          <w:b w:val="0"/>
          <w:sz w:val="19"/>
          <w:rtl/>
        </w:rPr>
        <w:t>فُحصت مصادر التوثيق والنص النهائي بحثاً عن connection strings وكلمات المرور والمفاتيح/tokens والبريد وأرقام الهواتف والهوية. لا تُعرض أسرار اتصال أو كلمة reset أو بيانات صفوف أعمال أو بيانات شخصية فعلية. أسماء الكائنات والمسارات التقنية ليست بيانات شخصية.</w:t>
      </w:r>
    </w:p>
    <w:p>
      <w:pPr>
        <w:pStyle w:val="Heading2"/>
        <w:jc w:val="right"/>
        <w:bidi w:val="1"/>
      </w:pPr>
      <w:r>
        <w:rPr>
          <w:rFonts w:ascii="Arial" w:hAnsi="Arial" w:cs="Arial" w:eastAsia="Arial"/>
          <w:b/>
          <w:color w:val="187B8C"/>
          <w:sz w:val="28"/>
          <w:rtl/>
        </w:rPr>
        <w:t>قرار التسليم</w:t>
      </w:r>
    </w:p>
    <w:p>
      <w:pPr>
        <w:jc w:val="right"/>
        <w:bidi w:val="1"/>
      </w:pPr>
      <w:r>
        <w:rPr>
          <w:rFonts w:ascii="Arial" w:hAnsi="Arial" w:cs="Arial" w:eastAsia="Arial"/>
          <w:b w:val="0"/>
          <w:sz w:val="19"/>
          <w:rtl/>
        </w:rPr>
        <w:t>Coverage التوثيقي للسطوح المكتشفة ضمن البرامج المشمولة مكتمل بنسبة 100%. الفجوات أعلاه فجوات تحقق تشغيلي/أمني أو Schema drift معلن، وليست عناصر توثيق مطلوبة مخفية. يمكن تعليم المرحلة pdfandfinalaudit مكتملة فقط بعد نجاح رندر Word وPDF وفحص جميع الصفحات وتحديث الفهرس وأرقام الصفحات.</w:t>
      </w:r>
    </w:p>
    <w:p>
      <w:r>
        <w:br w:type="page"/>
      </w:r>
    </w:p>
    <w:p>
      <w:pPr>
        <w:pStyle w:val="Heading1"/>
        <w:jc w:val="right"/>
        <w:bidi w:val="1"/>
      </w:pPr>
      <w:r>
        <w:rPr>
          <w:rFonts w:ascii="Arial" w:hAnsi="Arial" w:cs="Arial" w:eastAsia="Arial"/>
          <w:b/>
          <w:color w:val="183B56"/>
          <w:sz w:val="36"/>
          <w:rtl/>
        </w:rPr>
        <w:t>21. المصطلحات والاختصارات</w:t>
      </w:r>
    </w:p>
    <w:p>
      <w:pPr>
        <w:pStyle w:val="Caption"/>
        <w:jc w:val="right"/>
        <w:bidi w:val="1"/>
      </w:pPr>
      <w:r>
        <w:rPr>
          <w:rFonts w:ascii="Arial" w:hAnsi="Arial" w:cs="Arial" w:eastAsia="Arial"/>
          <w:b/>
          <w:color w:val="58656D"/>
          <w:sz w:val="18"/>
          <w:rtl/>
        </w:rPr>
        <w:t>جدول 5: المصطلحات والاختصارات</w:t>
      </w:r>
    </w:p>
    <w:tbl>
      <w:tblPr>
        <w:tblStyle w:val="TableGrid"/>
        <w:tblW w:type="dxa" w:w="9866"/>
        <w:jc w:val="center"/>
        <w:tblLayout w:type="fixed"/>
        <w:tblLook w:firstColumn="1" w:firstRow="1" w:lastColumn="0" w:lastRow="0" w:noHBand="0" w:noVBand="1" w:val="04A0"/>
        <w:bidiVisual w:val="1"/>
        <w:tblInd w:w="120" w:type="dxa"/>
      </w:tblPr>
      <w:tblGrid>
        <w:gridCol w:w="2200"/>
        <w:gridCol w:w="7666"/>
      </w:tblGrid>
      <w:tr>
        <w:trPr>
          <w:tblHeader w:val="true"/>
        </w:trPr>
        <w:tc>
          <w:tcPr>
            <w:tcW w:type="dxa" w:w="2200"/>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المصطلح</w:t>
            </w:r>
          </w:p>
        </w:tc>
        <w:tc>
          <w:tcPr>
            <w:tcW w:type="dxa" w:w="7666"/>
            <w:shd w:fill="183B56"/>
            <w:tcMar>
              <w:top w:w="85" w:type="dxa"/>
              <w:start w:w="120" w:type="dxa"/>
              <w:bottom w:w="85" w:type="dxa"/>
              <w:end w:w="120" w:type="dxa"/>
            </w:tcMar>
            <w:vAlign w:val="center"/>
          </w:tcPr>
          <w:p>
            <w:pPr>
              <w:jc w:val="center"/>
              <w:bidi w:val="1"/>
            </w:pPr>
            <w:r>
              <w:rPr>
                <w:rFonts w:ascii="Arial" w:hAnsi="Arial" w:cs="Arial" w:eastAsia="Arial"/>
                <w:b/>
                <w:color w:val="FFFFFF"/>
                <w:sz w:val="16"/>
                <w:rtl/>
              </w:rPr>
              <w:t>التعريف الموحد</w:t>
            </w:r>
          </w:p>
        </w:tc>
      </w:tr>
      <w:tr>
        <w:tc>
          <w:tcPr>
            <w:tcW w:type="dxa" w:w="2200"/>
            <w:tcMar>
              <w:top w:w="85" w:type="dxa"/>
              <w:start w:w="120" w:type="dxa"/>
              <w:bottom w:w="85" w:type="dxa"/>
              <w:end w:w="120" w:type="dxa"/>
            </w:tcMar>
            <w:vAlign w:val="center"/>
          </w:tcPr>
          <w:p>
            <w:pPr>
              <w:spacing w:after="40"/>
              <w:jc w:val="right"/>
              <w:bidi w:val="1"/>
            </w:pPr>
            <w:r>
              <w:rPr>
                <w:rFonts w:ascii="Arial" w:hAnsi="Arial" w:cs="Arial" w:eastAsia="Arial"/>
                <w:sz w:val="16"/>
                <w:rtl/>
              </w:rPr>
              <w:t>DATACORE</w:t>
            </w:r>
          </w:p>
        </w:tc>
        <w:tc>
          <w:tcPr>
            <w:tcW w:type="dxa" w:w="7666"/>
            <w:tcMar>
              <w:top w:w="85" w:type="dxa"/>
              <w:start w:w="120" w:type="dxa"/>
              <w:bottom w:w="85" w:type="dxa"/>
              <w:end w:w="120" w:type="dxa"/>
            </w:tcMar>
            <w:vAlign w:val="center"/>
          </w:tcPr>
          <w:p>
            <w:pPr>
              <w:spacing w:after="40"/>
              <w:jc w:val="right"/>
              <w:bidi w:val="1"/>
            </w:pPr>
            <w:r>
              <w:rPr>
                <w:rFonts w:ascii="Arial" w:hAnsi="Arial" w:cs="Arial" w:eastAsia="Arial"/>
                <w:sz w:val="16"/>
                <w:rtl/>
              </w:rPr>
              <w:t>قاعدة SQL Server الحية والمصدر النهائي لتعريفات SQL ضمن هذا التوثيق.</w:t>
            </w:r>
          </w:p>
        </w:tc>
      </w:tr>
      <w:tr>
        <w:tc>
          <w:tcPr>
            <w:tcW w:type="dxa" w:w="22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Snapshot</w:t>
            </w:r>
          </w:p>
        </w:tc>
        <w:tc>
          <w:tcPr>
            <w:tcW w:type="dxa" w:w="7666"/>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مشروع SmartFoundation.Database المرجعي؛ يستخدم للمقارنة وفهم النية ولا يثبت الحالة الحية.</w:t>
            </w:r>
          </w:p>
        </w:tc>
      </w:tr>
      <w:tr>
        <w:tc>
          <w:tcPr>
            <w:tcW w:type="dxa" w:w="2200"/>
            <w:tcMar>
              <w:top w:w="85" w:type="dxa"/>
              <w:start w:w="120" w:type="dxa"/>
              <w:bottom w:w="85" w:type="dxa"/>
              <w:end w:w="120" w:type="dxa"/>
            </w:tcMar>
            <w:vAlign w:val="center"/>
          </w:tcPr>
          <w:p>
            <w:pPr>
              <w:spacing w:after="40"/>
              <w:jc w:val="right"/>
              <w:bidi w:val="1"/>
            </w:pPr>
            <w:r>
              <w:rPr>
                <w:rFonts w:ascii="Arial" w:hAnsi="Arial" w:cs="Arial" w:eastAsia="Arial"/>
                <w:sz w:val="16"/>
                <w:rtl/>
              </w:rPr>
              <w:t>MVC</w:t>
            </w:r>
          </w:p>
        </w:tc>
        <w:tc>
          <w:tcPr>
            <w:tcW w:type="dxa" w:w="7666"/>
            <w:tcMar>
              <w:top w:w="85" w:type="dxa"/>
              <w:start w:w="120" w:type="dxa"/>
              <w:bottom w:w="85" w:type="dxa"/>
              <w:end w:w="120" w:type="dxa"/>
            </w:tcMar>
            <w:vAlign w:val="center"/>
          </w:tcPr>
          <w:p>
            <w:pPr>
              <w:spacing w:after="40"/>
              <w:jc w:val="right"/>
              <w:bidi w:val="1"/>
            </w:pPr>
            <w:r>
              <w:rPr>
                <w:rFonts w:ascii="Arial" w:hAnsi="Arial" w:cs="Arial" w:eastAsia="Arial"/>
                <w:sz w:val="16"/>
                <w:rtl/>
              </w:rPr>
              <w:t>طبقة الويب التي تضم Program وControllers وViews ونقطة التشغيل الفعلية.</w:t>
            </w:r>
          </w:p>
        </w:tc>
      </w:tr>
      <w:tr>
        <w:tc>
          <w:tcPr>
            <w:tcW w:type="dxa" w:w="22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UI / SmartRenderer</w:t>
            </w:r>
          </w:p>
        </w:tc>
        <w:tc>
          <w:tcPr>
            <w:tcW w:type="dxa" w:w="7666"/>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مكونات العرض المشتركة التي تفسر SmartPageViewModel وتبني الجداول والنماذج.</w:t>
            </w:r>
          </w:p>
        </w:tc>
      </w:tr>
      <w:tr>
        <w:tc>
          <w:tcPr>
            <w:tcW w:type="dxa" w:w="2200"/>
            <w:tcMar>
              <w:top w:w="85" w:type="dxa"/>
              <w:start w:w="120" w:type="dxa"/>
              <w:bottom w:w="85" w:type="dxa"/>
              <w:end w:w="120" w:type="dxa"/>
            </w:tcMar>
            <w:vAlign w:val="center"/>
          </w:tcPr>
          <w:p>
            <w:pPr>
              <w:spacing w:after="40"/>
              <w:jc w:val="right"/>
              <w:bidi w:val="1"/>
            </w:pPr>
            <w:r>
              <w:rPr>
                <w:rFonts w:ascii="Arial" w:hAnsi="Arial" w:cs="Arial" w:eastAsia="Arial"/>
                <w:sz w:val="16"/>
                <w:rtl/>
              </w:rPr>
              <w:t>MastersServies</w:t>
            </w:r>
          </w:p>
        </w:tc>
        <w:tc>
          <w:tcPr>
            <w:tcW w:type="dxa" w:w="7666"/>
            <w:tcMar>
              <w:top w:w="85" w:type="dxa"/>
              <w:start w:w="120" w:type="dxa"/>
              <w:bottom w:w="85" w:type="dxa"/>
              <w:end w:w="120" w:type="dxa"/>
            </w:tcMar>
            <w:vAlign w:val="center"/>
          </w:tcPr>
          <w:p>
            <w:pPr>
              <w:spacing w:after="40"/>
              <w:jc w:val="right"/>
              <w:bidi w:val="1"/>
            </w:pPr>
            <w:r>
              <w:rPr>
                <w:rFonts w:ascii="Arial" w:hAnsi="Arial" w:cs="Arial" w:eastAsia="Arial"/>
                <w:sz w:val="16"/>
                <w:rtl/>
              </w:rPr>
              <w:t>خدمة بوابة تطبيقية نشطة للقراءة والـCRUD في نمط Housing.</w:t>
            </w:r>
          </w:p>
        </w:tc>
      </w:tr>
      <w:tr>
        <w:tc>
          <w:tcPr>
            <w:tcW w:type="dxa" w:w="22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Masters_DataLoad</w:t>
            </w:r>
          </w:p>
        </w:tc>
        <w:tc>
          <w:tcPr>
            <w:tcW w:type="dxa" w:w="7666"/>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Stored Procedure بوابة للقراءة، توجه بحسب pageName_.</w:t>
            </w:r>
          </w:p>
        </w:tc>
      </w:tr>
      <w:tr>
        <w:tc>
          <w:tcPr>
            <w:tcW w:type="dxa" w:w="2200"/>
            <w:tcMar>
              <w:top w:w="85" w:type="dxa"/>
              <w:start w:w="120" w:type="dxa"/>
              <w:bottom w:w="85" w:type="dxa"/>
              <w:end w:w="120" w:type="dxa"/>
            </w:tcMar>
            <w:vAlign w:val="center"/>
          </w:tcPr>
          <w:p>
            <w:pPr>
              <w:spacing w:after="40"/>
              <w:jc w:val="right"/>
              <w:bidi w:val="1"/>
            </w:pPr>
            <w:r>
              <w:rPr>
                <w:rFonts w:ascii="Arial" w:hAnsi="Arial" w:cs="Arial" w:eastAsia="Arial"/>
                <w:sz w:val="16"/>
                <w:rtl/>
              </w:rPr>
              <w:t>Masters_CRUD</w:t>
            </w:r>
          </w:p>
        </w:tc>
        <w:tc>
          <w:tcPr>
            <w:tcW w:type="dxa" w:w="7666"/>
            <w:tcMar>
              <w:top w:w="85" w:type="dxa"/>
              <w:start w:w="120" w:type="dxa"/>
              <w:bottom w:w="85" w:type="dxa"/>
              <w:end w:w="120" w:type="dxa"/>
            </w:tcMar>
            <w:vAlign w:val="center"/>
          </w:tcPr>
          <w:p>
            <w:pPr>
              <w:spacing w:after="40"/>
              <w:jc w:val="right"/>
              <w:bidi w:val="1"/>
            </w:pPr>
            <w:r>
              <w:rPr>
                <w:rFonts w:ascii="Arial" w:hAnsi="Arial" w:cs="Arial" w:eastAsia="Arial"/>
                <w:sz w:val="16"/>
                <w:rtl/>
              </w:rPr>
              <w:t>Stored Procedure بوابة للكتابة، توجه بحسب pageName_ وActionType وتطبق فحوصاً مشتركة.</w:t>
            </w:r>
          </w:p>
        </w:tc>
      </w:tr>
      <w:tr>
        <w:tc>
          <w:tcPr>
            <w:tcW w:type="dxa" w:w="22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DataSet</w:t>
            </w:r>
          </w:p>
        </w:tc>
        <w:tc>
          <w:tcPr>
            <w:tcW w:type="dxa" w:w="7666"/>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حاوية result sets؛ الجدول الأول غالباً للصلاحيات والجداول اللاحقة لبيانات الصفحة والـDDL.</w:t>
            </w:r>
          </w:p>
        </w:tc>
      </w:tr>
      <w:tr>
        <w:tc>
          <w:tcPr>
            <w:tcW w:type="dxa" w:w="2200"/>
            <w:tcMar>
              <w:top w:w="85" w:type="dxa"/>
              <w:start w:w="120" w:type="dxa"/>
              <w:bottom w:w="85" w:type="dxa"/>
              <w:end w:w="120" w:type="dxa"/>
            </w:tcMar>
            <w:vAlign w:val="center"/>
          </w:tcPr>
          <w:p>
            <w:pPr>
              <w:spacing w:after="40"/>
              <w:jc w:val="right"/>
              <w:bidi w:val="1"/>
            </w:pPr>
            <w:r>
              <w:rPr>
                <w:rFonts w:ascii="Arial" w:hAnsi="Arial" w:cs="Arial" w:eastAsia="Arial"/>
                <w:sz w:val="16"/>
                <w:rtl/>
              </w:rPr>
              <w:t>DDL</w:t>
            </w:r>
          </w:p>
        </w:tc>
        <w:tc>
          <w:tcPr>
            <w:tcW w:type="dxa" w:w="7666"/>
            <w:tcMar>
              <w:top w:w="85" w:type="dxa"/>
              <w:start w:w="120" w:type="dxa"/>
              <w:bottom w:w="85" w:type="dxa"/>
              <w:end w:w="120" w:type="dxa"/>
            </w:tcMar>
            <w:vAlign w:val="center"/>
          </w:tcPr>
          <w:p>
            <w:pPr>
              <w:spacing w:after="40"/>
              <w:jc w:val="right"/>
              <w:bidi w:val="1"/>
            </w:pPr>
            <w:r>
              <w:rPr>
                <w:rFonts w:ascii="Arial" w:hAnsi="Arial" w:cs="Arial" w:eastAsia="Arial"/>
                <w:sz w:val="16"/>
                <w:rtl/>
              </w:rPr>
              <w:t>قوائم الاختيار والبيانات المرجعية التي تغذي الحقول.</w:t>
            </w:r>
          </w:p>
        </w:tc>
      </w:tr>
      <w:tr>
        <w:tc>
          <w:tcPr>
            <w:tcW w:type="dxa" w:w="22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Idara</w:t>
            </w:r>
          </w:p>
        </w:tc>
        <w:tc>
          <w:tcPr>
            <w:tcW w:type="dxa" w:w="7666"/>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السياق الإداري الذي يقيد بيانات وعمليات كثيرة.</w:t>
            </w:r>
          </w:p>
        </w:tc>
      </w:tr>
      <w:tr>
        <w:tc>
          <w:tcPr>
            <w:tcW w:type="dxa" w:w="2200"/>
            <w:tcMar>
              <w:top w:w="85" w:type="dxa"/>
              <w:start w:w="120" w:type="dxa"/>
              <w:bottom w:w="85" w:type="dxa"/>
              <w:end w:w="120" w:type="dxa"/>
            </w:tcMar>
            <w:vAlign w:val="center"/>
          </w:tcPr>
          <w:p>
            <w:pPr>
              <w:spacing w:after="40"/>
              <w:jc w:val="right"/>
              <w:bidi w:val="1"/>
            </w:pPr>
            <w:r>
              <w:rPr>
                <w:rFonts w:ascii="Arial" w:hAnsi="Arial" w:cs="Arial" w:eastAsia="Arial"/>
                <w:sz w:val="16"/>
                <w:rtl/>
              </w:rPr>
              <w:t>E2E</w:t>
            </w:r>
          </w:p>
        </w:tc>
        <w:tc>
          <w:tcPr>
            <w:tcW w:type="dxa" w:w="7666"/>
            <w:tcMar>
              <w:top w:w="85" w:type="dxa"/>
              <w:start w:w="120" w:type="dxa"/>
              <w:bottom w:w="85" w:type="dxa"/>
              <w:end w:w="120" w:type="dxa"/>
            </w:tcMar>
            <w:vAlign w:val="center"/>
          </w:tcPr>
          <w:p>
            <w:pPr>
              <w:spacing w:after="40"/>
              <w:jc w:val="right"/>
              <w:bidi w:val="1"/>
            </w:pPr>
            <w:r>
              <w:rPr>
                <w:rFonts w:ascii="Arial" w:hAnsi="Arial" w:cs="Arial" w:eastAsia="Arial"/>
                <w:sz w:val="16"/>
                <w:rtl/>
              </w:rPr>
              <w:t>اختبار End-to-End من واجهة المستخدم إلى قاعدة البيانات والعودة.</w:t>
            </w:r>
          </w:p>
        </w:tc>
      </w:tr>
      <w:tr>
        <w:tc>
          <w:tcPr>
            <w:tcW w:type="dxa" w:w="2200"/>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Schema drift</w:t>
            </w:r>
          </w:p>
        </w:tc>
        <w:tc>
          <w:tcPr>
            <w:tcW w:type="dxa" w:w="7666"/>
            <w:shd w:fill="F5F7F8"/>
            <w:tcMar>
              <w:top w:w="85" w:type="dxa"/>
              <w:start w:w="120" w:type="dxa"/>
              <w:bottom w:w="85" w:type="dxa"/>
              <w:end w:w="120" w:type="dxa"/>
            </w:tcMar>
            <w:vAlign w:val="center"/>
          </w:tcPr>
          <w:p>
            <w:pPr>
              <w:spacing w:after="40"/>
              <w:jc w:val="right"/>
              <w:bidi w:val="1"/>
            </w:pPr>
            <w:r>
              <w:rPr>
                <w:rFonts w:ascii="Arial" w:hAnsi="Arial" w:cs="Arial" w:eastAsia="Arial"/>
                <w:sz w:val="16"/>
                <w:rtl/>
              </w:rPr>
              <w:t>اختلاف بنيوي أو وظيفي بين DATACORE الحية والـSnapshot.</w:t>
            </w:r>
          </w:p>
        </w:tc>
      </w:tr>
      <w:tr>
        <w:tc>
          <w:tcPr>
            <w:tcW w:type="dxa" w:w="2200"/>
            <w:tcMar>
              <w:top w:w="85" w:type="dxa"/>
              <w:start w:w="120" w:type="dxa"/>
              <w:bottom w:w="85" w:type="dxa"/>
              <w:end w:w="120" w:type="dxa"/>
            </w:tcMar>
            <w:vAlign w:val="center"/>
          </w:tcPr>
          <w:p>
            <w:pPr>
              <w:spacing w:after="40"/>
              <w:jc w:val="right"/>
              <w:bidi w:val="1"/>
            </w:pPr>
            <w:r>
              <w:rPr>
                <w:rFonts w:ascii="Arial" w:hAnsi="Arial" w:cs="Arial" w:eastAsia="Arial"/>
                <w:sz w:val="16"/>
                <w:rtl/>
              </w:rPr>
              <w:t>RPO/RTO</w:t>
            </w:r>
          </w:p>
        </w:tc>
        <w:tc>
          <w:tcPr>
            <w:tcW w:type="dxa" w:w="7666"/>
            <w:tcMar>
              <w:top w:w="85" w:type="dxa"/>
              <w:start w:w="120" w:type="dxa"/>
              <w:bottom w:w="85" w:type="dxa"/>
              <w:end w:w="120" w:type="dxa"/>
            </w:tcMar>
            <w:vAlign w:val="center"/>
          </w:tcPr>
          <w:p>
            <w:pPr>
              <w:spacing w:after="40"/>
              <w:jc w:val="right"/>
              <w:bidi w:val="1"/>
            </w:pPr>
            <w:r>
              <w:rPr>
                <w:rFonts w:ascii="Arial" w:hAnsi="Arial" w:cs="Arial" w:eastAsia="Arial"/>
                <w:sz w:val="16"/>
                <w:rtl/>
              </w:rPr>
              <w:t>أهداف نقطة الاستعادة ووقت الاستعادة في استمرارية الأعمال.</w:t>
            </w:r>
          </w:p>
        </w:tc>
      </w:tr>
    </w:tbl>
    <w:p>
      <w:pPr>
        <w:jc w:val="right"/>
        <w:bidi w:val="1"/>
      </w:pPr>
      <w:r>
        <w:rPr>
          <w:rFonts w:ascii="Arial" w:hAnsi="Arial" w:cs="Arial" w:eastAsia="Arial"/>
          <w:b w:val="0"/>
          <w:sz w:val="4"/>
          <w:rtl/>
        </w:rPr>
      </w:r>
    </w:p>
    <w:sectPr w:rsidR="00FC693F" w:rsidRPr="0006063C" w:rsidSect="00034616">
      <w:headerReference w:type="default" r:id="rId9"/>
      <w:footerReference w:type="default" r:id="rId10"/>
      <w:pgSz w:w="11906" w:h="16838"/>
      <w:pgMar w:top="992" w:right="1020" w:bottom="935" w:left="1020"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eastAsia="Arial"/>
        <w:color w:val="58656D"/>
        <w:sz w:val="16"/>
        <w:rtl/>
      </w:rPr>
      <w:t xml:space="preserve">الإصدار 1.0  |  2026-08-23  |  صفحة </w:t>
      <w:fldChar w:fldCharType="begin"/>
      <w:instrText xml:space="preserve"> PAGE </w:instrText>
      <w:fldChar w:fldCharType="separate"/>
      <w:t xml:space="preserve">1</w:t>
      <w:fldChar w:fldCharType="end"/>
    </w:r>
    <w:r>
      <w:rPr>
        <w:rFonts w:ascii="Arial" w:hAnsi="Arial" w:cs="Arial" w:eastAsia="Arial"/>
        <w:color w:val="58656D"/>
        <w:sz w:val="16"/>
        <w:rtl/>
      </w:rPr>
      <w:t xml:space="preserve"> من </w:t>
      <w:fldChar w:fldCharType="begin"/>
      <w:instrText xml:space="preserve"> NUMPAGES </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eastAsia="Arial"/>
        <w:b/>
        <w:color w:val="183B56"/>
        <w:sz w:val="17"/>
        <w:rtl/>
      </w:rPr>
      <w:t>SmartFoundation | التوثيق الفني والوظيفي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cs="Arial"/>
      <w:b/>
      <w:bCs/>
      <w:color w:val="183B56"/>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cs="Arial"/>
      <w:b/>
      <w:bCs/>
      <w:color w:val="187B8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cs="Arial"/>
      <w:b/>
      <w:color w:val="183B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cs="Arial"/>
      <w:b w:val="0"/>
      <w:i/>
      <w:iCs/>
      <w:color w:val="5865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00"/>
    </w:pPr>
    <w:rPr>
      <w:rFonts w:ascii="Arial" w:hAnsi="Arial"/>
      <w:b/>
      <w:bCs/>
      <w:color w:val="5865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TL">
    <w:name w:val="Code RTL"/>
    <w:pPr>
      <w:keepNext w:val="0"/>
      <w:spacing w:after="100"/>
    </w:pPr>
    <w:rPr>
      <w:rFonts w:ascii="Consolas" w:hAnsi="Consolas"/>
      <w:color w:val="58656D"/>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توثيق نظام SmartFoundation</dc:title>
  <dc:subject>التوثيق الفني والوظيفي ودليل المطور والمستخدم</dc:subject>
  <dc:creator>SmartFoundation Documentation Project</dc:creator>
  <cp:keywords>SmartFoundation, DATACORE, Housing, ControlPanel, IncomeSystem, ElectronicBillSystem</cp:keywords>
  <dc:description>لا تحتوي الوثيقة على أسرار اتصال أو قيم كلمات مرور أو بيانات مستخدمين فعلية.</dc:description>
  <cp:lastModifiedBy/>
  <cp:revision>1</cp:revision>
  <dcterms:created xsi:type="dcterms:W3CDTF">2013-12-23T23:15:00Z</dcterms:created>
  <dcterms:modified xsi:type="dcterms:W3CDTF">2013-12-23T23:15:00Z</dcterms:modified>
  <cp:category/>
</cp:coreProperties>
</file>