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08FE" w14:textId="77777777" w:rsidR="0073085A" w:rsidRPr="0073085A" w:rsidRDefault="0073085A" w:rsidP="0073085A">
      <w:r w:rsidRPr="0073085A">
        <w:rPr>
          <w:b/>
          <w:bCs/>
        </w:rPr>
        <w:t>2D Sand Physics Engine</w:t>
      </w:r>
    </w:p>
    <w:p w14:paraId="5E5C03CA" w14:textId="474101AA" w:rsidR="0073085A" w:rsidRPr="0073085A" w:rsidRDefault="0073085A" w:rsidP="0073085A"/>
    <w:p w14:paraId="0B0A3E9E" w14:textId="77777777" w:rsidR="0073085A" w:rsidRPr="0073085A" w:rsidRDefault="0073085A" w:rsidP="0073085A">
      <w:pPr>
        <w:rPr>
          <w:b/>
          <w:bCs/>
        </w:rPr>
      </w:pPr>
      <w:r w:rsidRPr="0073085A">
        <w:rPr>
          <w:b/>
          <w:bCs/>
        </w:rPr>
        <w:t>Team Members</w:t>
      </w:r>
    </w:p>
    <w:p w14:paraId="2310EBE5" w14:textId="749D07CC" w:rsidR="0073085A" w:rsidRPr="0073085A" w:rsidRDefault="0073085A" w:rsidP="0073085A">
      <w:r w:rsidRPr="0073085A">
        <w:t xml:space="preserve">Xander Ede </w:t>
      </w:r>
    </w:p>
    <w:p w14:paraId="5B368861" w14:textId="23E9A79C" w:rsidR="0073085A" w:rsidRPr="0073085A" w:rsidRDefault="0073085A" w:rsidP="0073085A"/>
    <w:p w14:paraId="561AE96C" w14:textId="77777777" w:rsidR="0073085A" w:rsidRPr="0073085A" w:rsidRDefault="0073085A" w:rsidP="0073085A">
      <w:pPr>
        <w:rPr>
          <w:b/>
          <w:bCs/>
        </w:rPr>
      </w:pPr>
      <w:r w:rsidRPr="0073085A">
        <w:rPr>
          <w:b/>
          <w:bCs/>
        </w:rPr>
        <w:t>Objective / Problem Statement</w:t>
      </w:r>
    </w:p>
    <w:p w14:paraId="6179BB8F" w14:textId="2F2BFF90" w:rsidR="0073085A" w:rsidRPr="0073085A" w:rsidRDefault="0073085A" w:rsidP="0073085A">
      <w:r w:rsidRPr="0073085A">
        <w:t>The goal of this project is to create a visually interactive 2D sand simulation where particles behave according to simple physics rules. The simulation will allow users to drop, draw, and interact with materials and watch them settle</w:t>
      </w:r>
      <w:r w:rsidR="004471FB">
        <w:t xml:space="preserve"> </w:t>
      </w:r>
      <w:r w:rsidRPr="0073085A">
        <w:t>and interact under gravity.</w:t>
      </w:r>
    </w:p>
    <w:p w14:paraId="161D494C" w14:textId="3D4BCE0E" w:rsidR="0073085A" w:rsidRDefault="0073085A" w:rsidP="0073085A">
      <w:r w:rsidRPr="0073085A">
        <w:t xml:space="preserve">The objective is to explore how physics-based </w:t>
      </w:r>
      <w:r w:rsidR="004471FB">
        <w:t>objects</w:t>
      </w:r>
      <w:r w:rsidRPr="0073085A">
        <w:t xml:space="preserve"> can be implemented efficiently in C++, while also providing a real-time graphical visualization.</w:t>
      </w:r>
    </w:p>
    <w:p w14:paraId="11FCE1DD" w14:textId="77777777" w:rsidR="00293C63" w:rsidRDefault="00293C63" w:rsidP="0073085A"/>
    <w:p w14:paraId="782E2421" w14:textId="36462E9A" w:rsidR="00293C63" w:rsidRDefault="00293C63" w:rsidP="0073085A">
      <w:pPr>
        <w:rPr>
          <w:b/>
          <w:bCs/>
        </w:rPr>
      </w:pPr>
      <w:r w:rsidRPr="00293C63">
        <w:rPr>
          <w:b/>
          <w:bCs/>
        </w:rPr>
        <w:t>Motivation</w:t>
      </w:r>
    </w:p>
    <w:p w14:paraId="3562E895" w14:textId="4154750E" w:rsidR="009368E0" w:rsidRPr="0073085A" w:rsidRDefault="009368E0" w:rsidP="0073085A">
      <w:r w:rsidRPr="009368E0">
        <w:t xml:space="preserve">I enjoy creating simulations </w:t>
      </w:r>
      <w:r w:rsidR="00B0699B">
        <w:t xml:space="preserve">of the real world that can lead to chaotic </w:t>
      </w:r>
      <w:r w:rsidR="00CE493F">
        <w:t>behavior</w:t>
      </w:r>
      <w:r w:rsidR="00B0699B">
        <w:t xml:space="preserve">. I think that a similar like this has potential to expand my knowledge of particle simulations and has the option to </w:t>
      </w:r>
      <w:r w:rsidR="00CE493F">
        <w:t>expand into a bigger project.</w:t>
      </w:r>
    </w:p>
    <w:p w14:paraId="7C91B51C" w14:textId="55CFBEC6" w:rsidR="0073085A" w:rsidRPr="0073085A" w:rsidRDefault="0073085A" w:rsidP="0073085A"/>
    <w:p w14:paraId="7CDDDE77" w14:textId="77777777" w:rsidR="0073085A" w:rsidRPr="0073085A" w:rsidRDefault="0073085A" w:rsidP="0073085A">
      <w:pPr>
        <w:rPr>
          <w:b/>
          <w:bCs/>
        </w:rPr>
      </w:pPr>
      <w:r w:rsidRPr="0073085A">
        <w:rPr>
          <w:b/>
          <w:bCs/>
        </w:rPr>
        <w:t>Key Features</w:t>
      </w:r>
    </w:p>
    <w:p w14:paraId="66AC7FA0" w14:textId="202CCB40" w:rsidR="0073085A" w:rsidRPr="0073085A" w:rsidRDefault="0073085A" w:rsidP="0073085A">
      <w:pPr>
        <w:numPr>
          <w:ilvl w:val="0"/>
          <w:numId w:val="1"/>
        </w:numPr>
      </w:pPr>
      <w:r w:rsidRPr="0073085A">
        <w:rPr>
          <w:b/>
          <w:bCs/>
        </w:rPr>
        <w:t>Particle Simulation:</w:t>
      </w:r>
      <w:r w:rsidRPr="0073085A">
        <w:t xml:space="preserve"> Simulates thousands of particles with simple physical rules.</w:t>
      </w:r>
    </w:p>
    <w:p w14:paraId="02A91BD5" w14:textId="77777777" w:rsidR="0073085A" w:rsidRPr="0073085A" w:rsidRDefault="0073085A" w:rsidP="0073085A">
      <w:pPr>
        <w:numPr>
          <w:ilvl w:val="0"/>
          <w:numId w:val="1"/>
        </w:numPr>
      </w:pPr>
      <w:r w:rsidRPr="0073085A">
        <w:rPr>
          <w:b/>
          <w:bCs/>
        </w:rPr>
        <w:t>Gravity and Collision:</w:t>
      </w:r>
      <w:r w:rsidRPr="0073085A">
        <w:t xml:space="preserve"> Sand particles fall due to gravity and settle naturally on other materials.</w:t>
      </w:r>
    </w:p>
    <w:p w14:paraId="2C9D73C7" w14:textId="77777777" w:rsidR="0073085A" w:rsidRPr="0073085A" w:rsidRDefault="0073085A" w:rsidP="0073085A">
      <w:pPr>
        <w:numPr>
          <w:ilvl w:val="0"/>
          <w:numId w:val="1"/>
        </w:numPr>
      </w:pPr>
      <w:r w:rsidRPr="0073085A">
        <w:rPr>
          <w:b/>
          <w:bCs/>
        </w:rPr>
        <w:t>User Interaction:</w:t>
      </w:r>
      <w:r w:rsidRPr="0073085A">
        <w:t xml:space="preserve"> Click and drag to place or erase particles.</w:t>
      </w:r>
    </w:p>
    <w:p w14:paraId="3A2AB1E0" w14:textId="77777777" w:rsidR="004471FB" w:rsidRDefault="0073085A" w:rsidP="00D508AA">
      <w:pPr>
        <w:numPr>
          <w:ilvl w:val="0"/>
          <w:numId w:val="1"/>
        </w:numPr>
      </w:pPr>
      <w:r w:rsidRPr="0073085A">
        <w:rPr>
          <w:b/>
          <w:bCs/>
        </w:rPr>
        <w:t>Real-Time Visualization:</w:t>
      </w:r>
      <w:r w:rsidRPr="0073085A">
        <w:t xml:space="preserve"> Render the simulation in a 2D window</w:t>
      </w:r>
      <w:r w:rsidR="004471FB">
        <w:t>.</w:t>
      </w:r>
    </w:p>
    <w:p w14:paraId="0A93B132" w14:textId="1271FE05" w:rsidR="0073085A" w:rsidRPr="0073085A" w:rsidRDefault="0073085A" w:rsidP="00D508AA">
      <w:pPr>
        <w:numPr>
          <w:ilvl w:val="0"/>
          <w:numId w:val="1"/>
        </w:numPr>
      </w:pPr>
      <w:r w:rsidRPr="0073085A">
        <w:t xml:space="preserve"> </w:t>
      </w:r>
      <w:r w:rsidRPr="0073085A">
        <w:rPr>
          <w:b/>
          <w:bCs/>
        </w:rPr>
        <w:t>Pause/Resume Controls:</w:t>
      </w:r>
      <w:r w:rsidRPr="0073085A">
        <w:t xml:space="preserve"> Option to pause and step through frames for debugging and observation.</w:t>
      </w:r>
    </w:p>
    <w:p w14:paraId="5F018E13" w14:textId="1CE67496" w:rsidR="0073085A" w:rsidRDefault="0073085A" w:rsidP="0073085A">
      <w:pPr>
        <w:numPr>
          <w:ilvl w:val="0"/>
          <w:numId w:val="1"/>
        </w:numPr>
      </w:pPr>
      <w:r w:rsidRPr="0073085A">
        <w:rPr>
          <w:i/>
          <w:iCs/>
        </w:rPr>
        <w:t>(Optional extension</w:t>
      </w:r>
      <w:r w:rsidR="004471FB">
        <w:rPr>
          <w:i/>
          <w:iCs/>
        </w:rPr>
        <w:t xml:space="preserve"> 1</w:t>
      </w:r>
      <w:r w:rsidRPr="0073085A">
        <w:rPr>
          <w:i/>
          <w:iCs/>
        </w:rPr>
        <w:t>)</w:t>
      </w:r>
      <w:r w:rsidRPr="0073085A">
        <w:t>: Saving/loading simulation states.</w:t>
      </w:r>
    </w:p>
    <w:p w14:paraId="7F7CC146" w14:textId="5612D6AE" w:rsidR="004471FB" w:rsidRPr="0073085A" w:rsidRDefault="004471FB" w:rsidP="004471FB">
      <w:pPr>
        <w:numPr>
          <w:ilvl w:val="0"/>
          <w:numId w:val="1"/>
        </w:numPr>
      </w:pPr>
      <w:r w:rsidRPr="0073085A">
        <w:rPr>
          <w:i/>
          <w:iCs/>
        </w:rPr>
        <w:t>(Optional extension</w:t>
      </w:r>
      <w:r>
        <w:rPr>
          <w:i/>
          <w:iCs/>
        </w:rPr>
        <w:t xml:space="preserve"> </w:t>
      </w:r>
      <w:r>
        <w:rPr>
          <w:i/>
          <w:iCs/>
        </w:rPr>
        <w:t>2</w:t>
      </w:r>
      <w:r w:rsidRPr="0073085A">
        <w:rPr>
          <w:i/>
          <w:iCs/>
        </w:rPr>
        <w:t>)</w:t>
      </w:r>
      <w:r w:rsidRPr="0073085A">
        <w:t xml:space="preserve">: </w:t>
      </w:r>
      <w:r>
        <w:t>Add multiple materials</w:t>
      </w:r>
      <w:r w:rsidR="00640E06">
        <w:t xml:space="preserve"> to the simulation</w:t>
      </w:r>
    </w:p>
    <w:p w14:paraId="136AB3B4" w14:textId="77777777" w:rsidR="004471FB" w:rsidRPr="0073085A" w:rsidRDefault="004471FB" w:rsidP="004471FB">
      <w:pPr>
        <w:ind w:left="720"/>
      </w:pPr>
    </w:p>
    <w:p w14:paraId="59B4509C" w14:textId="1DD68720" w:rsidR="0073085A" w:rsidRPr="0073085A" w:rsidRDefault="0073085A" w:rsidP="0073085A"/>
    <w:p w14:paraId="7585451D" w14:textId="77777777" w:rsidR="0073085A" w:rsidRPr="0073085A" w:rsidRDefault="0073085A" w:rsidP="0073085A">
      <w:pPr>
        <w:rPr>
          <w:b/>
          <w:bCs/>
        </w:rPr>
      </w:pPr>
      <w:r w:rsidRPr="0073085A">
        <w:rPr>
          <w:b/>
          <w:bCs/>
        </w:rPr>
        <w:t>Tools / Libraries</w:t>
      </w:r>
    </w:p>
    <w:p w14:paraId="14B95E93" w14:textId="77777777" w:rsidR="0073085A" w:rsidRPr="0073085A" w:rsidRDefault="0073085A" w:rsidP="0073085A">
      <w:pPr>
        <w:numPr>
          <w:ilvl w:val="0"/>
          <w:numId w:val="2"/>
        </w:numPr>
      </w:pPr>
      <w:r w:rsidRPr="0073085A">
        <w:t>C++17 or later</w:t>
      </w:r>
    </w:p>
    <w:p w14:paraId="1E59F36D" w14:textId="75753645" w:rsidR="0073085A" w:rsidRDefault="00640E06" w:rsidP="00640E06">
      <w:pPr>
        <w:numPr>
          <w:ilvl w:val="0"/>
          <w:numId w:val="2"/>
        </w:numPr>
      </w:pPr>
      <w:proofErr w:type="spellStart"/>
      <w:r>
        <w:t>OpenGl</w:t>
      </w:r>
      <w:proofErr w:type="spellEnd"/>
      <w:r>
        <w:t xml:space="preserve"> or Vulcan for rendering</w:t>
      </w:r>
    </w:p>
    <w:p w14:paraId="61180A91" w14:textId="1971CE41" w:rsidR="00640E06" w:rsidRDefault="00640E06" w:rsidP="00640E06">
      <w:pPr>
        <w:numPr>
          <w:ilvl w:val="0"/>
          <w:numId w:val="2"/>
        </w:numPr>
      </w:pPr>
      <w:proofErr w:type="spellStart"/>
      <w:r>
        <w:t>VSCode</w:t>
      </w:r>
      <w:proofErr w:type="spellEnd"/>
    </w:p>
    <w:p w14:paraId="7BCF4819" w14:textId="2D401BE3" w:rsidR="00640E06" w:rsidRDefault="00640E06" w:rsidP="00640E06">
      <w:pPr>
        <w:numPr>
          <w:ilvl w:val="0"/>
          <w:numId w:val="2"/>
        </w:numPr>
      </w:pPr>
      <w:proofErr w:type="spellStart"/>
      <w:r>
        <w:t>Github</w:t>
      </w:r>
      <w:proofErr w:type="spellEnd"/>
    </w:p>
    <w:p w14:paraId="6D469E50" w14:textId="77777777" w:rsidR="00640E06" w:rsidRPr="0073085A" w:rsidRDefault="00640E06" w:rsidP="00640E06">
      <w:pPr>
        <w:ind w:left="720"/>
      </w:pPr>
    </w:p>
    <w:p w14:paraId="7BDC62A7" w14:textId="77777777" w:rsidR="0073085A" w:rsidRPr="0073085A" w:rsidRDefault="0073085A" w:rsidP="0073085A">
      <w:pPr>
        <w:rPr>
          <w:b/>
          <w:bCs/>
        </w:rPr>
      </w:pPr>
      <w:r w:rsidRPr="0073085A">
        <w:rPr>
          <w:b/>
          <w:bCs/>
        </w:rPr>
        <w:t>Timeline – Major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5840"/>
      </w:tblGrid>
      <w:tr w:rsidR="0073085A" w:rsidRPr="0073085A" w14:paraId="75A615FF" w14:textId="77777777" w:rsidTr="007308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19A80" w14:textId="77777777" w:rsidR="0073085A" w:rsidRPr="0073085A" w:rsidRDefault="0073085A" w:rsidP="0073085A">
            <w:pPr>
              <w:rPr>
                <w:b/>
                <w:bCs/>
              </w:rPr>
            </w:pPr>
            <w:r w:rsidRPr="0073085A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E5107D4" w14:textId="77777777" w:rsidR="0073085A" w:rsidRPr="0073085A" w:rsidRDefault="0073085A" w:rsidP="0073085A">
            <w:pPr>
              <w:rPr>
                <w:b/>
                <w:bCs/>
              </w:rPr>
            </w:pPr>
            <w:r w:rsidRPr="0073085A">
              <w:rPr>
                <w:b/>
                <w:bCs/>
              </w:rPr>
              <w:t>Milestone</w:t>
            </w:r>
          </w:p>
        </w:tc>
      </w:tr>
      <w:tr w:rsidR="0073085A" w:rsidRPr="0073085A" w14:paraId="4CA3FF17" w14:textId="77777777" w:rsidTr="00730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6CA80" w14:textId="77777777" w:rsidR="0073085A" w:rsidRPr="0073085A" w:rsidRDefault="0073085A" w:rsidP="0073085A">
            <w:r w:rsidRPr="0073085A">
              <w:rPr>
                <w:b/>
                <w:bCs/>
              </w:rPr>
              <w:t>Week 6–7</w:t>
            </w:r>
          </w:p>
        </w:tc>
        <w:tc>
          <w:tcPr>
            <w:tcW w:w="0" w:type="auto"/>
            <w:vAlign w:val="center"/>
            <w:hideMark/>
          </w:tcPr>
          <w:p w14:paraId="3CB37BDF" w14:textId="2CAFE66F" w:rsidR="0073085A" w:rsidRPr="0073085A" w:rsidRDefault="0073085A" w:rsidP="0073085A">
            <w:r w:rsidRPr="0073085A">
              <w:t>Set up project, create window, basic rendering loop</w:t>
            </w:r>
          </w:p>
        </w:tc>
      </w:tr>
      <w:tr w:rsidR="0073085A" w:rsidRPr="0073085A" w14:paraId="0F484D47" w14:textId="77777777" w:rsidTr="00730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F078" w14:textId="77777777" w:rsidR="0073085A" w:rsidRPr="0073085A" w:rsidRDefault="0073085A" w:rsidP="0073085A">
            <w:r w:rsidRPr="0073085A">
              <w:rPr>
                <w:b/>
                <w:bCs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5C7F00A3" w14:textId="77777777" w:rsidR="0073085A" w:rsidRPr="0073085A" w:rsidRDefault="0073085A" w:rsidP="0073085A">
            <w:r w:rsidRPr="0073085A">
              <w:t>Implement grid and sand particle representation</w:t>
            </w:r>
          </w:p>
        </w:tc>
      </w:tr>
      <w:tr w:rsidR="0073085A" w:rsidRPr="0073085A" w14:paraId="64618FB4" w14:textId="77777777" w:rsidTr="00730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4B06" w14:textId="77777777" w:rsidR="0073085A" w:rsidRPr="0073085A" w:rsidRDefault="0073085A" w:rsidP="0073085A">
            <w:r w:rsidRPr="0073085A">
              <w:rPr>
                <w:b/>
                <w:bCs/>
              </w:rPr>
              <w:t>Week 9</w:t>
            </w:r>
          </w:p>
        </w:tc>
        <w:tc>
          <w:tcPr>
            <w:tcW w:w="0" w:type="auto"/>
            <w:vAlign w:val="center"/>
            <w:hideMark/>
          </w:tcPr>
          <w:p w14:paraId="3C5001CB" w14:textId="77777777" w:rsidR="0073085A" w:rsidRPr="0073085A" w:rsidRDefault="0073085A" w:rsidP="0073085A">
            <w:r w:rsidRPr="0073085A">
              <w:t>Add basic gravity and movement rules for sand</w:t>
            </w:r>
          </w:p>
        </w:tc>
      </w:tr>
      <w:tr w:rsidR="0073085A" w:rsidRPr="0073085A" w14:paraId="5D9DA56E" w14:textId="77777777" w:rsidTr="00730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C6C2" w14:textId="545B28F1" w:rsidR="0073085A" w:rsidRPr="0073085A" w:rsidRDefault="0073085A" w:rsidP="0073085A">
            <w:r w:rsidRPr="0073085A">
              <w:rPr>
                <w:b/>
                <w:bCs/>
              </w:rPr>
              <w:t>Week 10</w:t>
            </w:r>
            <w:r w:rsidR="00640E06">
              <w:rPr>
                <w:b/>
                <w:bCs/>
              </w:rPr>
              <w:t>-11</w:t>
            </w:r>
          </w:p>
        </w:tc>
        <w:tc>
          <w:tcPr>
            <w:tcW w:w="0" w:type="auto"/>
            <w:vAlign w:val="center"/>
            <w:hideMark/>
          </w:tcPr>
          <w:p w14:paraId="6A1FB633" w14:textId="77777777" w:rsidR="0073085A" w:rsidRPr="0073085A" w:rsidRDefault="0073085A" w:rsidP="0073085A">
            <w:r w:rsidRPr="0073085A">
              <w:t>Add user interaction (placing and erasing particles)</w:t>
            </w:r>
          </w:p>
        </w:tc>
      </w:tr>
      <w:tr w:rsidR="0073085A" w:rsidRPr="0073085A" w14:paraId="30E8801E" w14:textId="77777777" w:rsidTr="00730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09517" w14:textId="77777777" w:rsidR="0073085A" w:rsidRPr="0073085A" w:rsidRDefault="0073085A" w:rsidP="0073085A">
            <w:r w:rsidRPr="0073085A">
              <w:rPr>
                <w:b/>
                <w:bCs/>
              </w:rPr>
              <w:t>Week 12</w:t>
            </w:r>
          </w:p>
        </w:tc>
        <w:tc>
          <w:tcPr>
            <w:tcW w:w="0" w:type="auto"/>
            <w:vAlign w:val="center"/>
            <w:hideMark/>
          </w:tcPr>
          <w:p w14:paraId="25545FB6" w14:textId="77777777" w:rsidR="0073085A" w:rsidRPr="0073085A" w:rsidRDefault="0073085A" w:rsidP="0073085A">
            <w:r w:rsidRPr="0073085A">
              <w:t>Optimize performance, add polish and optional features</w:t>
            </w:r>
          </w:p>
        </w:tc>
      </w:tr>
      <w:tr w:rsidR="0073085A" w:rsidRPr="0073085A" w14:paraId="58592419" w14:textId="77777777" w:rsidTr="007308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7BECF" w14:textId="77777777" w:rsidR="0073085A" w:rsidRPr="0073085A" w:rsidRDefault="0073085A" w:rsidP="0073085A">
            <w:r w:rsidRPr="0073085A">
              <w:rPr>
                <w:b/>
                <w:bCs/>
              </w:rPr>
              <w:t>Week 13</w:t>
            </w:r>
          </w:p>
        </w:tc>
        <w:tc>
          <w:tcPr>
            <w:tcW w:w="0" w:type="auto"/>
            <w:vAlign w:val="center"/>
            <w:hideMark/>
          </w:tcPr>
          <w:p w14:paraId="0CB00915" w14:textId="4E3DF172" w:rsidR="0073085A" w:rsidRPr="0073085A" w:rsidRDefault="0073085A" w:rsidP="0073085A">
            <w:r w:rsidRPr="0073085A">
              <w:t>Testing</w:t>
            </w:r>
            <w:r w:rsidR="00F7722D">
              <w:t xml:space="preserve"> and </w:t>
            </w:r>
            <w:r w:rsidRPr="0073085A">
              <w:t>documentation</w:t>
            </w:r>
          </w:p>
        </w:tc>
      </w:tr>
    </w:tbl>
    <w:p w14:paraId="6ECAB922" w14:textId="14661655" w:rsidR="0073085A" w:rsidRPr="0073085A" w:rsidRDefault="0073085A" w:rsidP="0073085A"/>
    <w:p w14:paraId="722D3653" w14:textId="77777777" w:rsidR="0073085A" w:rsidRPr="0073085A" w:rsidRDefault="0073085A" w:rsidP="0073085A">
      <w:pPr>
        <w:rPr>
          <w:b/>
          <w:bCs/>
        </w:rPr>
      </w:pPr>
      <w:r w:rsidRPr="0073085A">
        <w:rPr>
          <w:b/>
          <w:bCs/>
        </w:rPr>
        <w:t>Potential Challenges or Questions</w:t>
      </w:r>
    </w:p>
    <w:p w14:paraId="4B89FA6C" w14:textId="77777777" w:rsidR="0073085A" w:rsidRPr="0073085A" w:rsidRDefault="0073085A" w:rsidP="0073085A">
      <w:pPr>
        <w:numPr>
          <w:ilvl w:val="0"/>
          <w:numId w:val="3"/>
        </w:numPr>
      </w:pPr>
      <w:r w:rsidRPr="0073085A">
        <w:rPr>
          <w:b/>
          <w:bCs/>
        </w:rPr>
        <w:t>Performance:</w:t>
      </w:r>
      <w:r w:rsidRPr="0073085A">
        <w:t xml:space="preserve"> Ensuring the simulation runs smoothly when handling thousands of particles.</w:t>
      </w:r>
    </w:p>
    <w:p w14:paraId="7990DA46" w14:textId="77777777" w:rsidR="0073085A" w:rsidRPr="0073085A" w:rsidRDefault="0073085A" w:rsidP="0073085A">
      <w:pPr>
        <w:numPr>
          <w:ilvl w:val="0"/>
          <w:numId w:val="3"/>
        </w:numPr>
      </w:pPr>
      <w:r w:rsidRPr="0073085A">
        <w:rPr>
          <w:b/>
          <w:bCs/>
        </w:rPr>
        <w:t>Boundary Conditions:</w:t>
      </w:r>
      <w:r w:rsidRPr="0073085A">
        <w:t xml:space="preserve"> Preventing particles from clipping through edges or each other.</w:t>
      </w:r>
    </w:p>
    <w:p w14:paraId="4512AF55" w14:textId="77777777" w:rsidR="0073085A" w:rsidRPr="0073085A" w:rsidRDefault="0073085A" w:rsidP="0073085A">
      <w:pPr>
        <w:numPr>
          <w:ilvl w:val="0"/>
          <w:numId w:val="3"/>
        </w:numPr>
      </w:pPr>
      <w:r w:rsidRPr="0073085A">
        <w:rPr>
          <w:b/>
          <w:bCs/>
        </w:rPr>
        <w:t>Scalability:</w:t>
      </w:r>
      <w:r w:rsidRPr="0073085A">
        <w:t xml:space="preserve"> Deciding how large the grid can be without sacrificing performance.</w:t>
      </w:r>
    </w:p>
    <w:p w14:paraId="78DD2C1D" w14:textId="77777777" w:rsidR="0073085A" w:rsidRPr="0073085A" w:rsidRDefault="0073085A" w:rsidP="0073085A">
      <w:pPr>
        <w:numPr>
          <w:ilvl w:val="0"/>
          <w:numId w:val="3"/>
        </w:numPr>
      </w:pPr>
      <w:r w:rsidRPr="0073085A">
        <w:rPr>
          <w:b/>
          <w:bCs/>
        </w:rPr>
        <w:t>Visual Clarity:</w:t>
      </w:r>
      <w:r w:rsidRPr="0073085A">
        <w:t xml:space="preserve"> Balancing realism with clear visual representation of particles.</w:t>
      </w:r>
    </w:p>
    <w:p w14:paraId="779485D9" w14:textId="77777777" w:rsidR="00B26396" w:rsidRDefault="00B26396"/>
    <w:p w14:paraId="0071DE6C" w14:textId="243C1A16" w:rsidR="00640E06" w:rsidRDefault="00640E06">
      <w:pPr>
        <w:rPr>
          <w:b/>
          <w:bCs/>
        </w:rPr>
      </w:pPr>
      <w:r w:rsidRPr="00640E06">
        <w:rPr>
          <w:b/>
          <w:bCs/>
        </w:rPr>
        <w:t>UML</w:t>
      </w:r>
    </w:p>
    <w:p w14:paraId="3825B618" w14:textId="55ED7EFA" w:rsidR="008E45FD" w:rsidRPr="00640E06" w:rsidRDefault="00AA0494">
      <w:pPr>
        <w:rPr>
          <w:b/>
          <w:bCs/>
        </w:rPr>
      </w:pPr>
      <w:r w:rsidRPr="00AA0494">
        <w:rPr>
          <w:b/>
          <w:bCs/>
        </w:rPr>
        <w:lastRenderedPageBreak/>
        <w:drawing>
          <wp:inline distT="0" distB="0" distL="0" distR="0" wp14:anchorId="132D2F17" wp14:editId="50B7F4EC">
            <wp:extent cx="3772094" cy="3372023"/>
            <wp:effectExtent l="0" t="0" r="0" b="0"/>
            <wp:docPr id="595767343" name="Picture 1" descr="A diagram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67343" name="Picture 1" descr="A diagram of a gri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5FD" w:rsidRPr="0064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C4A44"/>
    <w:multiLevelType w:val="multilevel"/>
    <w:tmpl w:val="CF4A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9524F"/>
    <w:multiLevelType w:val="multilevel"/>
    <w:tmpl w:val="CE2A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1007F"/>
    <w:multiLevelType w:val="multilevel"/>
    <w:tmpl w:val="627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828632">
    <w:abstractNumId w:val="2"/>
  </w:num>
  <w:num w:numId="2" w16cid:durableId="576133925">
    <w:abstractNumId w:val="1"/>
  </w:num>
  <w:num w:numId="3" w16cid:durableId="17611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68"/>
    <w:rsid w:val="00293C63"/>
    <w:rsid w:val="003C5AA8"/>
    <w:rsid w:val="004471FB"/>
    <w:rsid w:val="00640E06"/>
    <w:rsid w:val="0073085A"/>
    <w:rsid w:val="008E45FD"/>
    <w:rsid w:val="009368E0"/>
    <w:rsid w:val="00947095"/>
    <w:rsid w:val="00AA0494"/>
    <w:rsid w:val="00AB6B99"/>
    <w:rsid w:val="00B0699B"/>
    <w:rsid w:val="00B26396"/>
    <w:rsid w:val="00B51BD1"/>
    <w:rsid w:val="00CE493F"/>
    <w:rsid w:val="00DF0068"/>
    <w:rsid w:val="00F7722D"/>
    <w:rsid w:val="00FB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AADB"/>
  <w15:chartTrackingRefBased/>
  <w15:docId w15:val="{497DD15B-0C50-4F1C-8F5F-1BA7571F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297</Words>
  <Characters>1814</Characters>
  <Application>Microsoft Office Word</Application>
  <DocSecurity>0</DocSecurity>
  <Lines>56</Lines>
  <Paragraphs>43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Ede, Xander</dc:creator>
  <cp:keywords/>
  <dc:description/>
  <cp:lastModifiedBy>Ede, Xander</cp:lastModifiedBy>
  <cp:revision>13</cp:revision>
  <dcterms:created xsi:type="dcterms:W3CDTF">2025-10-07T21:14:00Z</dcterms:created>
  <dcterms:modified xsi:type="dcterms:W3CDTF">2025-10-07T21:46:00Z</dcterms:modified>
</cp:coreProperties>
</file>