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13C" w:rsidRPr="006A174B" w:rsidRDefault="00CD113C" w:rsidP="0066564B">
      <w:pPr>
        <w:pStyle w:val="berschrift1"/>
        <w:numPr>
          <w:ilvl w:val="0"/>
          <w:numId w:val="2"/>
        </w:numPr>
      </w:pPr>
    </w:p>
    <w:p w:rsidR="0066564B" w:rsidRPr="006A174B" w:rsidRDefault="00EC5B1C" w:rsidP="00EC5B1C">
      <w:pPr>
        <w:pStyle w:val="Listenabsatz"/>
        <w:numPr>
          <w:ilvl w:val="4"/>
          <w:numId w:val="2"/>
        </w:numPr>
        <w:ind w:left="284"/>
      </w:pPr>
      <w:r w:rsidRPr="006A174B">
        <w:t xml:space="preserve">Laden Sie das CBM Modell </w:t>
      </w:r>
      <w:proofErr w:type="spellStart"/>
      <w:r w:rsidRPr="006A174B">
        <w:t>bunny.cbm</w:t>
      </w:r>
      <w:proofErr w:type="spellEnd"/>
      <w:r w:rsidRPr="006A174B">
        <w:t xml:space="preserve"> unter Verwendung der Klasse </w:t>
      </w:r>
      <w:proofErr w:type="spellStart"/>
      <w:r w:rsidRPr="006A174B">
        <w:rPr>
          <w:rFonts w:ascii="Cascadia Mono" w:hAnsi="Cascadia Mono" w:cs="Cascadia Mono"/>
          <w:color w:val="2B91AF"/>
          <w:sz w:val="19"/>
          <w:szCs w:val="19"/>
        </w:rPr>
        <w:t>CograBinaryMeshFile</w:t>
      </w:r>
      <w:proofErr w:type="spellEnd"/>
      <w:r w:rsidR="004C06DD">
        <w:t>!</w:t>
      </w:r>
    </w:p>
    <w:p w:rsidR="0021416A" w:rsidRPr="006A174B" w:rsidRDefault="0021416A" w:rsidP="0021416A">
      <w:pPr>
        <w:pStyle w:val="Listenabsatz"/>
        <w:ind w:left="284"/>
      </w:pPr>
    </w:p>
    <w:p w:rsidR="00EC5B1C" w:rsidRPr="006A174B" w:rsidRDefault="0021416A" w:rsidP="00EC5B1C">
      <w:pPr>
        <w:pStyle w:val="Listenabsatz"/>
        <w:numPr>
          <w:ilvl w:val="4"/>
          <w:numId w:val="2"/>
        </w:numPr>
        <w:ind w:left="284"/>
      </w:pPr>
      <w:r w:rsidRPr="006A174B">
        <w:t xml:space="preserve">Bestimmen Sie </w:t>
      </w:r>
      <w:r w:rsidR="00EC5B1C" w:rsidRPr="006A174B">
        <w:t xml:space="preserve">eine affine Abbildung </w:t>
      </w:r>
      <m:oMath>
        <m:r>
          <m:rPr>
            <m:sty m:val="bi"/>
          </m:rP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4×4</m:t>
            </m:r>
          </m:sup>
        </m:sSup>
      </m:oMath>
      <w:r w:rsidR="004C06DD">
        <w:rPr>
          <w:rFonts w:eastAsiaTheme="minorEastAsia"/>
        </w:rPr>
        <w:t>,</w:t>
      </w:r>
      <w:r w:rsidRPr="006A174B">
        <w:t xml:space="preserve"> welche die Vertex Positionen normalisiert. </w:t>
      </w:r>
      <w:r w:rsidR="00EC5B1C" w:rsidRPr="006A174B">
        <w:t xml:space="preserve">Positionen eines beliebigen CBM Objektes </w:t>
      </w:r>
      <w:r w:rsidRPr="006A174B">
        <w:t xml:space="preserve">sollen dabei </w:t>
      </w:r>
      <w:r w:rsidR="00EC5B1C" w:rsidRPr="006A174B">
        <w:t xml:space="preserve">auf einen quaderförmigen Bereich </w:t>
      </w:r>
      <w:r w:rsidRPr="006A174B">
        <w:t xml:space="preserve">so </w:t>
      </w:r>
      <w:r w:rsidR="00EC5B1C" w:rsidRPr="006A174B">
        <w:t>ab</w:t>
      </w:r>
      <w:r w:rsidRPr="006A174B">
        <w:t>ge</w:t>
      </w:r>
      <w:r w:rsidR="00EC5B1C" w:rsidRPr="006A174B">
        <w:t>bildet,</w:t>
      </w:r>
      <w:r w:rsidRPr="006A174B">
        <w:t xml:space="preserve"> </w:t>
      </w:r>
      <w:r w:rsidR="00EC5B1C" w:rsidRPr="006A174B">
        <w:t xml:space="preserve">dass </w:t>
      </w:r>
    </w:p>
    <w:p w:rsidR="00EC5B1C" w:rsidRPr="006A174B" w:rsidRDefault="00EC5B1C" w:rsidP="00EC5B1C">
      <w:pPr>
        <w:pStyle w:val="Listenabsatz"/>
        <w:numPr>
          <w:ilvl w:val="0"/>
          <w:numId w:val="9"/>
        </w:numPr>
      </w:pPr>
      <w:r w:rsidRPr="006A174B">
        <w:t xml:space="preserve">der Schwerpunkt der Positionen im Ursprung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6A174B">
        <w:rPr>
          <w:rFonts w:eastAsiaTheme="minorEastAsia"/>
        </w:rPr>
        <w:t xml:space="preserve"> des quaderförmigen Bereichs liegt,</w:t>
      </w:r>
    </w:p>
    <w:p w:rsidR="00EC5B1C" w:rsidRPr="006A174B" w:rsidRDefault="00EC5B1C" w:rsidP="00EC5B1C">
      <w:pPr>
        <w:pStyle w:val="Listenabsatz"/>
        <w:numPr>
          <w:ilvl w:val="0"/>
          <w:numId w:val="9"/>
        </w:numPr>
      </w:pPr>
      <w:r w:rsidRPr="006A174B">
        <w:t xml:space="preserve">die längste Achse </w:t>
      </w:r>
      <w:r w:rsidRPr="006A174B">
        <w:t>quaderförmigen Bereich</w:t>
      </w:r>
      <w:r w:rsidRPr="006A174B">
        <w:t>es die Seiten</w:t>
      </w:r>
      <w:r w:rsidR="004C06DD">
        <w:t>l</w:t>
      </w:r>
      <w:r w:rsidRPr="006A174B">
        <w:t xml:space="preserve">änge </w:t>
      </w:r>
      <m:oMath>
        <m:r>
          <w:rPr>
            <w:rFonts w:ascii="Cambria Math" w:hAnsi="Cambria Math"/>
          </w:rPr>
          <m:t>1</m:t>
        </m:r>
      </m:oMath>
      <w:r w:rsidRPr="006A174B">
        <w:t xml:space="preserve"> aufweist und</w:t>
      </w:r>
    </w:p>
    <w:p w:rsidR="00EC5B1C" w:rsidRPr="006A174B" w:rsidRDefault="00EC5B1C" w:rsidP="00EC5B1C">
      <w:pPr>
        <w:pStyle w:val="Listenabsatz"/>
        <w:numPr>
          <w:ilvl w:val="0"/>
          <w:numId w:val="9"/>
        </w:numPr>
      </w:pPr>
      <w:r w:rsidRPr="006A174B">
        <w:t xml:space="preserve">die Seitenverhältnis der Raumachsen erhalten bleiben. </w:t>
      </w:r>
    </w:p>
    <w:p w:rsidR="0021416A" w:rsidRPr="006A174B" w:rsidRDefault="0021416A" w:rsidP="0021416A">
      <w:pPr>
        <w:ind w:left="284"/>
      </w:pPr>
      <w:r w:rsidRPr="006A174B">
        <w:t xml:space="preserve">Nutzen Sie dazu möglichst viele </w:t>
      </w:r>
      <w:proofErr w:type="spellStart"/>
      <w:r w:rsidRPr="006A174B">
        <w:t>glm</w:t>
      </w:r>
      <w:proofErr w:type="spellEnd"/>
      <w:r w:rsidR="004C06DD">
        <w:t xml:space="preserve"> und </w:t>
      </w:r>
      <w:proofErr w:type="spellStart"/>
      <w:r w:rsidR="004C06DD">
        <w:t>std</w:t>
      </w:r>
      <w:proofErr w:type="spellEnd"/>
      <w:r w:rsidR="004C06DD">
        <w:t xml:space="preserve"> </w:t>
      </w:r>
      <w:r w:rsidRPr="006A174B">
        <w:t xml:space="preserve">Funktionen. Vervollständige Sie dazu </w:t>
      </w:r>
      <w:r w:rsidRPr="006A174B">
        <w:rPr>
          <w:rFonts w:ascii="Cascadia Mono" w:hAnsi="Cascadia Mono" w:cs="Cascadia Mono"/>
          <w:color w:val="2B91AF"/>
          <w:sz w:val="19"/>
          <w:szCs w:val="19"/>
        </w:rPr>
        <w:t>f32m4</w:t>
      </w:r>
      <w:r w:rsidRPr="006A17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A174B">
        <w:rPr>
          <w:rFonts w:ascii="Cascadia Mono" w:hAnsi="Cascadia Mono" w:cs="Cascadia Mono"/>
          <w:color w:val="000000"/>
          <w:sz w:val="19"/>
          <w:szCs w:val="19"/>
        </w:rPr>
        <w:t>getNormalizationTransformation</w:t>
      </w:r>
      <w:proofErr w:type="spellEnd"/>
      <w:r w:rsidRPr="006A174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A174B">
        <w:rPr>
          <w:rFonts w:ascii="Cascadia Mono" w:hAnsi="Cascadia Mono" w:cs="Cascadia Mono"/>
          <w:color w:val="2B91AF"/>
          <w:sz w:val="19"/>
          <w:szCs w:val="19"/>
        </w:rPr>
        <w:t>f32v3</w:t>
      </w:r>
      <w:r w:rsidRPr="006A17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A174B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6A174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6A174B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6A17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A174B">
        <w:rPr>
          <w:rFonts w:ascii="Cascadia Mono" w:hAnsi="Cascadia Mono" w:cs="Cascadia Mono"/>
          <w:color w:val="808080"/>
          <w:sz w:val="19"/>
          <w:szCs w:val="19"/>
        </w:rPr>
        <w:t>positions</w:t>
      </w:r>
      <w:proofErr w:type="spellEnd"/>
      <w:r w:rsidRPr="006A174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A174B">
        <w:rPr>
          <w:rFonts w:ascii="Cascadia Mono" w:hAnsi="Cascadia Mono" w:cs="Cascadia Mono"/>
          <w:color w:val="2B91AF"/>
          <w:sz w:val="19"/>
          <w:szCs w:val="19"/>
        </w:rPr>
        <w:t>ui32</w:t>
      </w:r>
      <w:r w:rsidRPr="006A17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A174B">
        <w:rPr>
          <w:rFonts w:ascii="Cascadia Mono" w:hAnsi="Cascadia Mono" w:cs="Cascadia Mono"/>
          <w:color w:val="808080"/>
          <w:sz w:val="19"/>
          <w:szCs w:val="19"/>
        </w:rPr>
        <w:t>nPositions</w:t>
      </w:r>
      <w:proofErr w:type="spellEnd"/>
      <w:r w:rsidRPr="006A174B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6A174B">
        <w:t>.</w:t>
      </w:r>
    </w:p>
    <w:p w:rsidR="0021416A" w:rsidRPr="005F1C77" w:rsidRDefault="0021416A" w:rsidP="005F1C77">
      <w:pPr>
        <w:pStyle w:val="Listenabsatz"/>
        <w:numPr>
          <w:ilvl w:val="4"/>
          <w:numId w:val="2"/>
        </w:numPr>
        <w:ind w:left="284"/>
      </w:pPr>
      <w:r w:rsidRPr="006A174B">
        <w:t>Erzeugen Sie einen Vertex- und Index-Buffer für das CBM Objekt</w:t>
      </w:r>
      <w:r w:rsidR="005F1C77">
        <w:t xml:space="preserve">. </w:t>
      </w:r>
      <w:r w:rsidRPr="006A174B">
        <w:t>Erstellen Sie zudem einen Constant-Buffer um die nötigen Matrizen zur Transformation im Vertex-</w:t>
      </w:r>
      <w:proofErr w:type="spellStart"/>
      <w:r w:rsidRPr="006A174B">
        <w:t>Shader</w:t>
      </w:r>
      <w:proofErr w:type="spellEnd"/>
      <w:r w:rsidRPr="006A174B">
        <w:t xml:space="preserve"> bereitzustellen (Projektionsmatrix, Modelview</w:t>
      </w:r>
      <w:r w:rsidR="005F1C77">
        <w:t>-</w:t>
      </w:r>
      <w:proofErr w:type="gramStart"/>
      <w:r w:rsidR="005F1C77">
        <w:t>M</w:t>
      </w:r>
      <w:r w:rsidRPr="006A174B">
        <w:t>atrix,</w:t>
      </w:r>
      <w:r w:rsidR="005F1C77">
        <w:t xml:space="preserve"> </w:t>
      </w:r>
      <w:r w:rsidRPr="006A174B">
        <w:t xml:space="preserve"> etc.</w:t>
      </w:r>
      <w:proofErr w:type="gramEnd"/>
      <w:r w:rsidRPr="006A174B">
        <w:t xml:space="preserve">). Nutzen Sie dazu die Matrix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Pr="005F1C77">
        <w:rPr>
          <w:rFonts w:eastAsiaTheme="minorEastAsia"/>
        </w:rPr>
        <w:t xml:space="preserve">, die </w:t>
      </w:r>
      <w:proofErr w:type="spellStart"/>
      <w:r w:rsidRPr="005F1C77">
        <w:rPr>
          <w:rFonts w:eastAsiaTheme="minorEastAsia"/>
        </w:rPr>
        <w:t>glm</w:t>
      </w:r>
      <w:proofErr w:type="spellEnd"/>
      <w:r w:rsidRPr="005F1C77">
        <w:rPr>
          <w:rFonts w:eastAsiaTheme="minorEastAsia"/>
        </w:rPr>
        <w:t xml:space="preserve"> Methoden </w:t>
      </w:r>
      <w:proofErr w:type="spellStart"/>
      <w:r w:rsidRPr="005F1C77">
        <w:rPr>
          <w:rFonts w:ascii="Cascadia Mono" w:hAnsi="Cascadia Mono" w:cs="Cascadia Mono"/>
          <w:color w:val="000000"/>
          <w:sz w:val="19"/>
          <w:szCs w:val="19"/>
        </w:rPr>
        <w:t>perspectiveFovLH_ZO</w:t>
      </w:r>
      <w:proofErr w:type="spellEnd"/>
      <w:r w:rsidRPr="005F1C77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5F1C77">
        <w:rPr>
          <w:rFonts w:ascii="Cascadia Mono" w:hAnsi="Cascadia Mono" w:cs="Cascadia Mono"/>
          <w:color w:val="2B91AF"/>
          <w:sz w:val="19"/>
          <w:szCs w:val="19"/>
        </w:rPr>
        <w:t>f32</w:t>
      </w:r>
      <w:r w:rsidRPr="005F1C77">
        <w:rPr>
          <w:rFonts w:ascii="Cascadia Mono" w:hAnsi="Cascadia Mono" w:cs="Cascadia Mono"/>
          <w:color w:val="000000"/>
          <w:sz w:val="19"/>
          <w:szCs w:val="19"/>
        </w:rPr>
        <w:t>&gt;</w:t>
      </w:r>
      <w:r w:rsidRPr="005F1C77">
        <w:rPr>
          <w:rFonts w:eastAsiaTheme="minorEastAsia"/>
        </w:rPr>
        <w:t xml:space="preserve"> sowie die Maustransformation </w:t>
      </w:r>
      <w:proofErr w:type="spellStart"/>
      <w:r w:rsidRPr="005F1C77">
        <w:rPr>
          <w:rFonts w:ascii="Cascadia Mono" w:hAnsi="Cascadia Mono" w:cs="Cascadia Mono"/>
          <w:color w:val="000000"/>
          <w:sz w:val="19"/>
          <w:szCs w:val="19"/>
        </w:rPr>
        <w:t>m_examinerController.getTransformationMatrix</w:t>
      </w:r>
      <w:proofErr w:type="spellEnd"/>
      <w:r w:rsidRPr="005F1C77">
        <w:rPr>
          <w:rFonts w:ascii="Cascadia Mono" w:hAnsi="Cascadia Mono" w:cs="Cascadia Mono"/>
          <w:color w:val="000000"/>
          <w:sz w:val="19"/>
          <w:szCs w:val="19"/>
        </w:rPr>
        <w:t>()</w:t>
      </w:r>
      <w:r w:rsidRPr="005F1C77">
        <w:rPr>
          <w:rFonts w:eastAsiaTheme="minorEastAsia"/>
        </w:rPr>
        <w:t xml:space="preserve"> um den Constant-Buffer zu füllen.</w:t>
      </w:r>
    </w:p>
    <w:p w:rsidR="0021416A" w:rsidRPr="006A174B" w:rsidRDefault="0021416A" w:rsidP="0021416A">
      <w:pPr>
        <w:pStyle w:val="Listenabsatz"/>
        <w:ind w:left="284"/>
      </w:pPr>
    </w:p>
    <w:p w:rsidR="0021416A" w:rsidRPr="006A174B" w:rsidRDefault="0021416A" w:rsidP="0021416A">
      <w:pPr>
        <w:pStyle w:val="Listenabsatz"/>
        <w:ind w:left="284"/>
      </w:pPr>
      <w:r w:rsidRPr="006A174B">
        <w:t>Passen Sie den Vertex-</w:t>
      </w:r>
      <w:proofErr w:type="spellStart"/>
      <w:r w:rsidRPr="006A174B">
        <w:t>Shader</w:t>
      </w:r>
      <w:proofErr w:type="spellEnd"/>
      <w:r w:rsidRPr="006A174B">
        <w:t xml:space="preserve"> an um das Modell darzustellen.</w:t>
      </w:r>
    </w:p>
    <w:p w:rsidR="0021416A" w:rsidRPr="006A174B" w:rsidRDefault="0021416A" w:rsidP="0021416A">
      <w:pPr>
        <w:pStyle w:val="Listenabsatz"/>
        <w:numPr>
          <w:ilvl w:val="4"/>
          <w:numId w:val="2"/>
        </w:numPr>
        <w:ind w:left="284"/>
      </w:pPr>
      <w:r w:rsidRPr="006A174B">
        <w:t>Implementieren Sie folgendes UI:</w:t>
      </w:r>
    </w:p>
    <w:p w:rsidR="0021416A" w:rsidRPr="006A174B" w:rsidRDefault="006A174B" w:rsidP="0021416A">
      <w:r w:rsidRPr="006A174B">
        <w:rPr>
          <w:noProof/>
        </w:rPr>
        <w:drawing>
          <wp:inline distT="0" distB="0" distL="0" distR="0" wp14:anchorId="4979942C" wp14:editId="352C487C">
            <wp:extent cx="5760720" cy="179006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6A" w:rsidRPr="006A174B" w:rsidRDefault="0021416A" w:rsidP="0021416A"/>
    <w:p w:rsidR="0021416A" w:rsidRPr="006A174B" w:rsidRDefault="006A174B" w:rsidP="0021416A">
      <w:r w:rsidRPr="006A174B">
        <w:t>Folgendes Verhalten soll dabei umgesetzt werden:</w:t>
      </w:r>
    </w:p>
    <w:p w:rsidR="006A174B" w:rsidRPr="006A174B" w:rsidRDefault="006A174B" w:rsidP="006A174B">
      <w:pPr>
        <w:pStyle w:val="Listenabsatz"/>
        <w:numPr>
          <w:ilvl w:val="6"/>
          <w:numId w:val="2"/>
        </w:numPr>
        <w:ind w:left="284"/>
      </w:pPr>
      <w:r w:rsidRPr="006A174B">
        <w:t>Background Color: Änderung der Hintergrund Farbe</w:t>
      </w:r>
    </w:p>
    <w:p w:rsidR="006A174B" w:rsidRPr="006A174B" w:rsidRDefault="006A174B" w:rsidP="006A174B">
      <w:pPr>
        <w:pStyle w:val="Listenabsatz"/>
        <w:ind w:left="284"/>
      </w:pPr>
      <w:r w:rsidRPr="006A174B">
        <w:rPr>
          <w:noProof/>
        </w:rPr>
        <w:lastRenderedPageBreak/>
        <w:drawing>
          <wp:inline distT="0" distB="0" distL="0" distR="0" wp14:anchorId="27585671" wp14:editId="6B118801">
            <wp:extent cx="5760720" cy="179006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6A" w:rsidRPr="006A174B" w:rsidRDefault="0021416A" w:rsidP="0021416A"/>
    <w:p w:rsidR="006A174B" w:rsidRPr="006A174B" w:rsidRDefault="006A174B" w:rsidP="006A174B">
      <w:pPr>
        <w:pStyle w:val="Listenabsatz"/>
        <w:numPr>
          <w:ilvl w:val="6"/>
          <w:numId w:val="2"/>
        </w:numPr>
        <w:ind w:left="284"/>
      </w:pPr>
      <w:r w:rsidRPr="006A174B">
        <w:t xml:space="preserve">Overlay </w:t>
      </w:r>
      <w:proofErr w:type="spellStart"/>
      <w:r w:rsidRPr="006A174B">
        <w:t>Wireframe</w:t>
      </w:r>
      <w:proofErr w:type="spellEnd"/>
      <w:r w:rsidRPr="006A174B">
        <w:t>: Drahtgittermodell überlagern an/aus</w:t>
      </w:r>
    </w:p>
    <w:p w:rsidR="006A174B" w:rsidRPr="006A174B" w:rsidRDefault="006A174B" w:rsidP="006A174B">
      <w:pPr>
        <w:ind w:left="-76"/>
      </w:pPr>
      <w:r w:rsidRPr="006A174B">
        <w:rPr>
          <w:noProof/>
        </w:rPr>
        <w:drawing>
          <wp:inline distT="0" distB="0" distL="0" distR="0" wp14:anchorId="26FD16BD" wp14:editId="565E18BD">
            <wp:extent cx="5760720" cy="1790065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4B" w:rsidRPr="006A174B" w:rsidRDefault="006A174B" w:rsidP="006A174B">
      <w:pPr>
        <w:pStyle w:val="Listenabsatz"/>
        <w:ind w:left="284"/>
      </w:pPr>
    </w:p>
    <w:p w:rsidR="006A174B" w:rsidRPr="006A174B" w:rsidRDefault="006A174B" w:rsidP="006A174B">
      <w:pPr>
        <w:pStyle w:val="Listenabsatz"/>
        <w:numPr>
          <w:ilvl w:val="6"/>
          <w:numId w:val="2"/>
        </w:numPr>
        <w:ind w:left="284"/>
      </w:pPr>
      <w:proofErr w:type="spellStart"/>
      <w:r w:rsidRPr="006A174B">
        <w:t>Wireframe</w:t>
      </w:r>
      <w:proofErr w:type="spellEnd"/>
      <w:r w:rsidRPr="006A174B">
        <w:t xml:space="preserve"> Color: Drahtgittermodell Farbe einstellen</w:t>
      </w:r>
    </w:p>
    <w:p w:rsidR="006A174B" w:rsidRPr="006A174B" w:rsidRDefault="006A174B" w:rsidP="006A174B">
      <w:pPr>
        <w:ind w:left="-76"/>
      </w:pPr>
      <w:r w:rsidRPr="006A174B">
        <w:rPr>
          <w:noProof/>
        </w:rPr>
        <w:drawing>
          <wp:inline distT="0" distB="0" distL="0" distR="0" wp14:anchorId="5BCF194B" wp14:editId="73DA5D14">
            <wp:extent cx="5760720" cy="1790065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4B" w:rsidRPr="006A174B" w:rsidRDefault="006A174B" w:rsidP="006A174B">
      <w:pPr>
        <w:pStyle w:val="Listenabsatz"/>
        <w:numPr>
          <w:ilvl w:val="6"/>
          <w:numId w:val="2"/>
        </w:numPr>
        <w:ind w:left="284"/>
      </w:pPr>
      <w:r w:rsidRPr="006A174B">
        <w:t>Ambient/Diffuse/</w:t>
      </w:r>
      <w:proofErr w:type="spellStart"/>
      <w:r w:rsidRPr="006A174B">
        <w:t>Specular</w:t>
      </w:r>
      <w:proofErr w:type="spellEnd"/>
      <w:r w:rsidRPr="006A174B">
        <w:t xml:space="preserve"> Color, </w:t>
      </w:r>
      <w:proofErr w:type="spellStart"/>
      <w:r w:rsidRPr="006A174B">
        <w:t>Specular</w:t>
      </w:r>
      <w:proofErr w:type="spellEnd"/>
      <w:r w:rsidRPr="006A174B">
        <w:t xml:space="preserve"> </w:t>
      </w:r>
      <w:proofErr w:type="spellStart"/>
      <w:r w:rsidRPr="006A174B">
        <w:t>Expoent</w:t>
      </w:r>
      <w:proofErr w:type="spellEnd"/>
      <w:r w:rsidRPr="006A174B">
        <w:t xml:space="preserve">: </w:t>
      </w:r>
      <w:proofErr w:type="spellStart"/>
      <w:r w:rsidRPr="006A174B">
        <w:t>Blinn-Phong</w:t>
      </w:r>
      <w:proofErr w:type="spellEnd"/>
      <w:r w:rsidRPr="006A174B">
        <w:t xml:space="preserve"> </w:t>
      </w:r>
      <w:proofErr w:type="spellStart"/>
      <w:r w:rsidRPr="006A174B">
        <w:t>Lighting</w:t>
      </w:r>
      <w:proofErr w:type="spellEnd"/>
      <w:r w:rsidRPr="006A174B">
        <w:t xml:space="preserve"> Modell implementieren und von </w:t>
      </w:r>
      <w:proofErr w:type="spellStart"/>
      <w:r w:rsidRPr="006A174B">
        <w:t>User:in</w:t>
      </w:r>
      <w:proofErr w:type="spellEnd"/>
      <w:r w:rsidRPr="006A174B">
        <w:t xml:space="preserve"> konfigurieren lassen</w:t>
      </w:r>
      <w:r>
        <w:t>.</w:t>
      </w:r>
    </w:p>
    <w:p w:rsidR="006A174B" w:rsidRPr="006A174B" w:rsidRDefault="006A174B" w:rsidP="006A174B">
      <w:pPr>
        <w:ind w:left="-76"/>
      </w:pPr>
      <w:r w:rsidRPr="006A174B">
        <w:rPr>
          <w:noProof/>
        </w:rPr>
        <w:lastRenderedPageBreak/>
        <w:drawing>
          <wp:inline distT="0" distB="0" distL="0" distR="0" wp14:anchorId="7B5F7F8D" wp14:editId="6286BB9C">
            <wp:extent cx="5760720" cy="1790065"/>
            <wp:effectExtent l="0" t="0" r="0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4B" w:rsidRDefault="006A174B" w:rsidP="006A174B">
      <w:pPr>
        <w:pStyle w:val="Listenabsatz"/>
        <w:numPr>
          <w:ilvl w:val="6"/>
          <w:numId w:val="2"/>
        </w:numPr>
        <w:ind w:left="284"/>
      </w:pPr>
      <w:proofErr w:type="spellStart"/>
      <w:r>
        <w:t>Backface</w:t>
      </w:r>
      <w:proofErr w:type="spellEnd"/>
      <w:r>
        <w:t xml:space="preserve"> </w:t>
      </w:r>
      <w:proofErr w:type="spellStart"/>
      <w:r>
        <w:t>Culling</w:t>
      </w:r>
      <w:proofErr w:type="spellEnd"/>
      <w:r>
        <w:t xml:space="preserve"> an</w:t>
      </w:r>
    </w:p>
    <w:p w:rsidR="006A174B" w:rsidRPr="006A174B" w:rsidRDefault="006A174B" w:rsidP="006A174B">
      <w:pPr>
        <w:ind w:left="-76"/>
      </w:pPr>
      <w:r>
        <w:rPr>
          <w:noProof/>
        </w:rPr>
        <w:drawing>
          <wp:inline distT="0" distB="0" distL="0" distR="0" wp14:anchorId="01292F36" wp14:editId="51E45307">
            <wp:extent cx="5760720" cy="1790065"/>
            <wp:effectExtent l="0" t="0" r="0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4B" w:rsidRDefault="006A174B" w:rsidP="006A174B">
      <w:pPr>
        <w:pStyle w:val="Listenabsatz"/>
        <w:numPr>
          <w:ilvl w:val="6"/>
          <w:numId w:val="2"/>
        </w:numPr>
        <w:ind w:left="284"/>
      </w:pPr>
      <w:proofErr w:type="spellStart"/>
      <w:r>
        <w:t>Backface</w:t>
      </w:r>
      <w:proofErr w:type="spellEnd"/>
      <w:r>
        <w:t xml:space="preserve"> </w:t>
      </w:r>
      <w:proofErr w:type="spellStart"/>
      <w:r>
        <w:t>Culling</w:t>
      </w:r>
      <w:proofErr w:type="spellEnd"/>
      <w:r>
        <w:t xml:space="preserve"> aus</w:t>
      </w:r>
    </w:p>
    <w:p w:rsidR="006A174B" w:rsidRPr="006A174B" w:rsidRDefault="006A174B" w:rsidP="006A174B">
      <w:pPr>
        <w:ind w:left="-76"/>
      </w:pPr>
      <w:r w:rsidRPr="006A174B">
        <w:drawing>
          <wp:inline distT="0" distB="0" distL="0" distR="0" wp14:anchorId="0F64D5C8" wp14:editId="433C5226">
            <wp:extent cx="5760720" cy="1789430"/>
            <wp:effectExtent l="0" t="0" r="0" b="127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4B" w:rsidRDefault="006A174B" w:rsidP="006A174B">
      <w:pPr>
        <w:pStyle w:val="Listenabsatz"/>
        <w:numPr>
          <w:ilvl w:val="6"/>
          <w:numId w:val="2"/>
        </w:numPr>
        <w:ind w:left="284"/>
      </w:pPr>
      <w:proofErr w:type="spellStart"/>
      <w:r>
        <w:t>Two-Sided</w:t>
      </w:r>
      <w:proofErr w:type="spellEnd"/>
      <w:r>
        <w:t xml:space="preserve"> </w:t>
      </w:r>
      <w:proofErr w:type="spellStart"/>
      <w:r>
        <w:t>Lighting</w:t>
      </w:r>
      <w:proofErr w:type="spellEnd"/>
    </w:p>
    <w:p w:rsidR="006A174B" w:rsidRDefault="006A174B" w:rsidP="006A174B">
      <w:pPr>
        <w:ind w:left="-76"/>
      </w:pPr>
      <w:r w:rsidRPr="006A174B">
        <w:drawing>
          <wp:inline distT="0" distB="0" distL="0" distR="0" wp14:anchorId="734B301E" wp14:editId="1709A0BC">
            <wp:extent cx="5760720" cy="1789430"/>
            <wp:effectExtent l="0" t="0" r="0" b="127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4B" w:rsidRDefault="006A174B" w:rsidP="006A174B">
      <w:pPr>
        <w:pStyle w:val="Listenabsatz"/>
        <w:numPr>
          <w:ilvl w:val="4"/>
          <w:numId w:val="2"/>
        </w:numPr>
        <w:ind w:left="284"/>
      </w:pPr>
      <w:r>
        <w:t>Implementieren Sie geeignete weitere UI Elemente um Kamera</w:t>
      </w:r>
      <w:r w:rsidR="005F1C77">
        <w:t>- und</w:t>
      </w:r>
      <w:r>
        <w:t xml:space="preserve"> </w:t>
      </w:r>
      <w:proofErr w:type="spellStart"/>
      <w:r>
        <w:t>und</w:t>
      </w:r>
      <w:proofErr w:type="spellEnd"/>
      <w:r>
        <w:t xml:space="preserve"> Lichtquelle</w:t>
      </w:r>
      <w:r w:rsidR="005F1C77">
        <w:t>parameter</w:t>
      </w:r>
      <w:r>
        <w:t xml:space="preserve"> </w:t>
      </w:r>
      <w:r w:rsidR="005F1C77">
        <w:t>interaktiv anzupassen</w:t>
      </w:r>
      <w:r>
        <w:t>!</w:t>
      </w:r>
    </w:p>
    <w:p w:rsidR="005F1C77" w:rsidRDefault="005F1C77" w:rsidP="005F1C77">
      <w:pPr>
        <w:pStyle w:val="berschrift1"/>
      </w:pPr>
      <w:bookmarkStart w:id="0" w:name="_GoBack"/>
      <w:bookmarkEnd w:id="0"/>
      <w:r>
        <w:lastRenderedPageBreak/>
        <w:t>Aufgabe 2</w:t>
      </w:r>
    </w:p>
    <w:p w:rsidR="005F1C77" w:rsidRDefault="005F1C77" w:rsidP="005F1C77">
      <w:pPr>
        <w:ind w:left="-76"/>
      </w:pPr>
      <w:r>
        <w:t>Laden Sie die Textur bunny.png und wenden Sie diese auf das Modell an.</w:t>
      </w:r>
    </w:p>
    <w:p w:rsidR="005F1C77" w:rsidRPr="006A174B" w:rsidRDefault="005F1C77" w:rsidP="005F1C77">
      <w:pPr>
        <w:ind w:left="-76"/>
      </w:pPr>
      <w:r>
        <w:rPr>
          <w:noProof/>
        </w:rPr>
        <w:drawing>
          <wp:inline distT="0" distB="0" distL="0" distR="0" wp14:anchorId="34A635C3" wp14:editId="29008222">
            <wp:extent cx="5760720" cy="234823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C77" w:rsidRPr="006A174B" w:rsidSect="00091F56"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74F" w:rsidRDefault="008C274F" w:rsidP="00091F56">
      <w:pPr>
        <w:spacing w:after="0" w:line="240" w:lineRule="auto"/>
      </w:pPr>
      <w:r>
        <w:separator/>
      </w:r>
    </w:p>
  </w:endnote>
  <w:endnote w:type="continuationSeparator" w:id="0">
    <w:p w:rsidR="008C274F" w:rsidRDefault="008C274F" w:rsidP="00091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F56" w:rsidRPr="000D06A4" w:rsidRDefault="00091F56">
    <w:pPr>
      <w:pStyle w:val="Fuzeile"/>
      <w:rPr>
        <w:sz w:val="20"/>
        <w:szCs w:val="20"/>
      </w:rPr>
    </w:pPr>
    <w:r w:rsidRPr="000D06A4">
      <w:rPr>
        <w:sz w:val="20"/>
        <w:szCs w:val="20"/>
      </w:rPr>
      <w:t>Prof. Dr. Q. Meyer</w:t>
    </w:r>
    <w:r w:rsidRPr="000D06A4">
      <w:rPr>
        <w:sz w:val="20"/>
        <w:szCs w:val="20"/>
      </w:rPr>
      <w:ptab w:relativeTo="margin" w:alignment="center" w:leader="none"/>
    </w:r>
    <w:r w:rsidRPr="000D06A4">
      <w:rPr>
        <w:i/>
        <w:sz w:val="20"/>
        <w:szCs w:val="20"/>
      </w:rPr>
      <w:fldChar w:fldCharType="begin"/>
    </w:r>
    <w:r w:rsidRPr="000D06A4">
      <w:rPr>
        <w:i/>
        <w:sz w:val="20"/>
        <w:szCs w:val="20"/>
      </w:rPr>
      <w:instrText xml:space="preserve"> REF Uebungsblattnummer \h  \* MERGEFORMAT </w:instrText>
    </w:r>
    <w:r w:rsidRPr="000D06A4">
      <w:rPr>
        <w:i/>
        <w:sz w:val="20"/>
        <w:szCs w:val="20"/>
      </w:rPr>
    </w:r>
    <w:r w:rsidRPr="000D06A4">
      <w:rPr>
        <w:i/>
        <w:sz w:val="20"/>
        <w:szCs w:val="20"/>
      </w:rPr>
      <w:fldChar w:fldCharType="separate"/>
    </w:r>
    <w:r w:rsidR="0021416A" w:rsidRPr="0021416A">
      <w:rPr>
        <w:rStyle w:val="SchwacheHervorhebung"/>
        <w:i w:val="0"/>
        <w:sz w:val="20"/>
        <w:szCs w:val="20"/>
      </w:rPr>
      <w:t>Nummer</w:t>
    </w:r>
    <w:r w:rsidR="0021416A" w:rsidRPr="0021416A">
      <w:rPr>
        <w:rStyle w:val="SchwacheHervorhebung"/>
        <w:sz w:val="20"/>
        <w:szCs w:val="20"/>
      </w:rPr>
      <w:t xml:space="preserve"> 1</w:t>
    </w:r>
    <w:r w:rsidRPr="000D06A4">
      <w:rPr>
        <w:i/>
        <w:sz w:val="20"/>
        <w:szCs w:val="20"/>
      </w:rPr>
      <w:fldChar w:fldCharType="end"/>
    </w:r>
    <w:r w:rsidRPr="000D06A4">
      <w:rPr>
        <w:sz w:val="20"/>
        <w:szCs w:val="20"/>
      </w:rPr>
      <w:t xml:space="preserve"> – </w:t>
    </w:r>
    <w:r w:rsidRPr="000D06A4">
      <w:rPr>
        <w:sz w:val="20"/>
        <w:szCs w:val="20"/>
      </w:rPr>
      <w:fldChar w:fldCharType="begin"/>
    </w:r>
    <w:r w:rsidRPr="000D06A4">
      <w:rPr>
        <w:sz w:val="20"/>
        <w:szCs w:val="20"/>
      </w:rPr>
      <w:instrText>PAGE   \* MERGEFORMAT</w:instrText>
    </w:r>
    <w:r w:rsidRPr="000D06A4">
      <w:rPr>
        <w:sz w:val="20"/>
        <w:szCs w:val="20"/>
      </w:rPr>
      <w:fldChar w:fldCharType="separate"/>
    </w:r>
    <w:r w:rsidR="00810B46" w:rsidRPr="000D06A4">
      <w:rPr>
        <w:noProof/>
        <w:sz w:val="20"/>
        <w:szCs w:val="20"/>
      </w:rPr>
      <w:t>2</w:t>
    </w:r>
    <w:r w:rsidRPr="000D06A4">
      <w:rPr>
        <w:sz w:val="20"/>
        <w:szCs w:val="20"/>
      </w:rPr>
      <w:fldChar w:fldCharType="end"/>
    </w:r>
    <w:r w:rsidRPr="000D06A4">
      <w:rPr>
        <w:sz w:val="20"/>
        <w:szCs w:val="20"/>
      </w:rPr>
      <w:ptab w:relativeTo="margin" w:alignment="right" w:leader="none"/>
    </w:r>
    <w:r w:rsidRPr="000D06A4">
      <w:rPr>
        <w:sz w:val="20"/>
        <w:szCs w:val="20"/>
      </w:rPr>
      <w:fldChar w:fldCharType="begin"/>
    </w:r>
    <w:r w:rsidRPr="000D06A4">
      <w:rPr>
        <w:sz w:val="20"/>
        <w:szCs w:val="20"/>
      </w:rPr>
      <w:instrText xml:space="preserve"> REF Veranstaltunsgsname \h  \* MERGEFORMAT </w:instrText>
    </w:r>
    <w:r w:rsidRPr="000D06A4">
      <w:rPr>
        <w:sz w:val="20"/>
        <w:szCs w:val="20"/>
      </w:rPr>
    </w:r>
    <w:r w:rsidRPr="000D06A4">
      <w:rPr>
        <w:sz w:val="20"/>
        <w:szCs w:val="20"/>
      </w:rPr>
      <w:fldChar w:fldCharType="separate"/>
    </w:r>
    <w:r w:rsidR="0021416A" w:rsidRPr="0021416A">
      <w:rPr>
        <w:sz w:val="20"/>
        <w:szCs w:val="20"/>
      </w:rPr>
      <w:t xml:space="preserve">GIMS </w:t>
    </w:r>
    <w:r w:rsidRPr="000D06A4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F56" w:rsidRPr="000D06A4" w:rsidRDefault="00091F56">
    <w:pPr>
      <w:pStyle w:val="Fuzeile"/>
      <w:rPr>
        <w:sz w:val="20"/>
        <w:szCs w:val="20"/>
      </w:rPr>
    </w:pPr>
    <w:bookmarkStart w:id="3" w:name="Autor"/>
    <w:r w:rsidRPr="000D06A4">
      <w:rPr>
        <w:sz w:val="20"/>
        <w:szCs w:val="20"/>
      </w:rPr>
      <w:t>Prof. Dr. Q. Meyer</w:t>
    </w:r>
    <w:bookmarkEnd w:id="3"/>
    <w:r w:rsidRPr="000D06A4">
      <w:rPr>
        <w:sz w:val="20"/>
        <w:szCs w:val="20"/>
      </w:rPr>
      <w:ptab w:relativeTo="margin" w:alignment="center" w:leader="none"/>
    </w:r>
    <w:r w:rsidRPr="000D06A4">
      <w:rPr>
        <w:i/>
        <w:sz w:val="20"/>
        <w:szCs w:val="20"/>
      </w:rPr>
      <w:fldChar w:fldCharType="begin"/>
    </w:r>
    <w:r w:rsidRPr="000D06A4">
      <w:rPr>
        <w:i/>
        <w:sz w:val="20"/>
        <w:szCs w:val="20"/>
      </w:rPr>
      <w:instrText xml:space="preserve"> REF Uebungsblattnummer \h  \* MERGEFORMAT </w:instrText>
    </w:r>
    <w:r w:rsidRPr="000D06A4">
      <w:rPr>
        <w:i/>
        <w:sz w:val="20"/>
        <w:szCs w:val="20"/>
      </w:rPr>
    </w:r>
    <w:r w:rsidRPr="000D06A4">
      <w:rPr>
        <w:i/>
        <w:sz w:val="20"/>
        <w:szCs w:val="20"/>
      </w:rPr>
      <w:fldChar w:fldCharType="separate"/>
    </w:r>
    <w:r w:rsidR="0021416A" w:rsidRPr="0021416A">
      <w:rPr>
        <w:rStyle w:val="SchwacheHervorhebung"/>
        <w:i w:val="0"/>
        <w:sz w:val="20"/>
        <w:szCs w:val="20"/>
      </w:rPr>
      <w:t>Nummer</w:t>
    </w:r>
    <w:r w:rsidR="0021416A" w:rsidRPr="0021416A">
      <w:rPr>
        <w:rStyle w:val="SchwacheHervorhebung"/>
        <w:sz w:val="20"/>
        <w:szCs w:val="20"/>
      </w:rPr>
      <w:t xml:space="preserve"> 1</w:t>
    </w:r>
    <w:r w:rsidRPr="000D06A4">
      <w:rPr>
        <w:i/>
        <w:sz w:val="20"/>
        <w:szCs w:val="20"/>
      </w:rPr>
      <w:fldChar w:fldCharType="end"/>
    </w:r>
    <w:r w:rsidRPr="000D06A4">
      <w:rPr>
        <w:sz w:val="20"/>
        <w:szCs w:val="20"/>
      </w:rPr>
      <w:t xml:space="preserve"> – </w:t>
    </w:r>
    <w:r w:rsidRPr="000D06A4">
      <w:rPr>
        <w:sz w:val="20"/>
        <w:szCs w:val="20"/>
      </w:rPr>
      <w:fldChar w:fldCharType="begin"/>
    </w:r>
    <w:r w:rsidRPr="000D06A4">
      <w:rPr>
        <w:sz w:val="20"/>
        <w:szCs w:val="20"/>
      </w:rPr>
      <w:instrText>PAGE   \* MERGEFORMAT</w:instrText>
    </w:r>
    <w:r w:rsidRPr="000D06A4">
      <w:rPr>
        <w:sz w:val="20"/>
        <w:szCs w:val="20"/>
      </w:rPr>
      <w:fldChar w:fldCharType="separate"/>
    </w:r>
    <w:r w:rsidR="00810B46" w:rsidRPr="000D06A4">
      <w:rPr>
        <w:noProof/>
        <w:sz w:val="20"/>
        <w:szCs w:val="20"/>
      </w:rPr>
      <w:t>1</w:t>
    </w:r>
    <w:r w:rsidRPr="000D06A4">
      <w:rPr>
        <w:sz w:val="20"/>
        <w:szCs w:val="20"/>
      </w:rPr>
      <w:fldChar w:fldCharType="end"/>
    </w:r>
    <w:r w:rsidRPr="000D06A4">
      <w:rPr>
        <w:sz w:val="20"/>
        <w:szCs w:val="20"/>
      </w:rPr>
      <w:ptab w:relativeTo="margin" w:alignment="right" w:leader="none"/>
    </w:r>
    <w:r w:rsidRPr="000D06A4">
      <w:rPr>
        <w:sz w:val="20"/>
        <w:szCs w:val="20"/>
      </w:rPr>
      <w:fldChar w:fldCharType="begin"/>
    </w:r>
    <w:r w:rsidRPr="000D06A4">
      <w:rPr>
        <w:sz w:val="20"/>
        <w:szCs w:val="20"/>
      </w:rPr>
      <w:instrText xml:space="preserve"> REF Veranstaltunsgsname \h  \* MERGEFORMAT </w:instrText>
    </w:r>
    <w:r w:rsidRPr="000D06A4">
      <w:rPr>
        <w:sz w:val="20"/>
        <w:szCs w:val="20"/>
      </w:rPr>
    </w:r>
    <w:r w:rsidRPr="000D06A4">
      <w:rPr>
        <w:sz w:val="20"/>
        <w:szCs w:val="20"/>
      </w:rPr>
      <w:fldChar w:fldCharType="separate"/>
    </w:r>
    <w:r w:rsidR="0021416A" w:rsidRPr="0021416A">
      <w:rPr>
        <w:sz w:val="20"/>
        <w:szCs w:val="20"/>
      </w:rPr>
      <w:t xml:space="preserve">GIMS </w:t>
    </w:r>
    <w:r w:rsidRPr="000D06A4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74F" w:rsidRDefault="008C274F" w:rsidP="00091F56">
      <w:pPr>
        <w:spacing w:after="0" w:line="240" w:lineRule="auto"/>
      </w:pPr>
      <w:r>
        <w:separator/>
      </w:r>
    </w:p>
  </w:footnote>
  <w:footnote w:type="continuationSeparator" w:id="0">
    <w:p w:rsidR="008C274F" w:rsidRDefault="008C274F" w:rsidP="00091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F56" w:rsidRDefault="000D06A4" w:rsidP="00091F56">
    <w:pPr>
      <w:pStyle w:val="Titel"/>
    </w:pPr>
    <w:bookmarkStart w:id="1" w:name="Veranstaltunsgsname"/>
    <w:r>
      <w:t>GIMS</w:t>
    </w:r>
    <w:r w:rsidR="00091F56">
      <w:t xml:space="preserve"> </w:t>
    </w:r>
    <w:bookmarkEnd w:id="1"/>
    <w:r w:rsidR="00091F56">
      <w:br/>
    </w:r>
    <w:r w:rsidR="00EC5B1C">
      <w:rPr>
        <w:rStyle w:val="SchwacheHervorhebung"/>
      </w:rPr>
      <w:t>Lab</w:t>
    </w:r>
    <w:r w:rsidR="00091F56" w:rsidRPr="00091F56">
      <w:rPr>
        <w:rStyle w:val="SchwacheHervorhebung"/>
      </w:rPr>
      <w:t xml:space="preserve"> </w:t>
    </w:r>
    <w:bookmarkStart w:id="2" w:name="Uebungsblattnummer"/>
    <w:r>
      <w:rPr>
        <w:rStyle w:val="SchwacheHervorhebung"/>
      </w:rPr>
      <w:t>Nummer 1</w:t>
    </w:r>
    <w:bookmarkEnd w:id="2"/>
    <w:r w:rsidR="0021416A">
      <w:rPr>
        <w:rStyle w:val="SchwacheHervorhebung"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1485B"/>
    <w:multiLevelType w:val="multilevel"/>
    <w:tmpl w:val="76865750"/>
    <w:lvl w:ilvl="0">
      <w:start w:val="1"/>
      <w:numFmt w:val="decimal"/>
      <w:lvlText w:val="Aufgabe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2D020E"/>
    <w:multiLevelType w:val="hybridMultilevel"/>
    <w:tmpl w:val="2B20B496"/>
    <w:lvl w:ilvl="0" w:tplc="31AE700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E4715D"/>
    <w:multiLevelType w:val="hybridMultilevel"/>
    <w:tmpl w:val="BE0A1B68"/>
    <w:lvl w:ilvl="0" w:tplc="FDFC491A">
      <w:start w:val="1"/>
      <w:numFmt w:val="lowerLetter"/>
      <w:lvlText w:val="(%1)"/>
      <w:lvlJc w:val="left"/>
      <w:pPr>
        <w:ind w:left="357" w:hanging="35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7463C"/>
    <w:multiLevelType w:val="hybridMultilevel"/>
    <w:tmpl w:val="0DF23C2C"/>
    <w:lvl w:ilvl="0" w:tplc="90300E82">
      <w:start w:val="1"/>
      <w:numFmt w:val="bullet"/>
      <w:lvlText w:val="-"/>
      <w:lvlJc w:val="left"/>
      <w:pPr>
        <w:ind w:left="644" w:hanging="360"/>
      </w:pPr>
      <w:rPr>
        <w:rFonts w:ascii="Roboto" w:eastAsiaTheme="minorHAnsi" w:hAnsi="Robot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5C3113B"/>
    <w:multiLevelType w:val="hybridMultilevel"/>
    <w:tmpl w:val="09880C84"/>
    <w:lvl w:ilvl="0" w:tplc="8F16DCAA">
      <w:start w:val="1"/>
      <w:numFmt w:val="lowerLetter"/>
      <w:lvlText w:val="(%1)"/>
      <w:lvlJc w:val="left"/>
      <w:pPr>
        <w:ind w:left="357" w:hanging="35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70B73"/>
    <w:multiLevelType w:val="hybridMultilevel"/>
    <w:tmpl w:val="D25CC81E"/>
    <w:lvl w:ilvl="0" w:tplc="31AE700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A63837"/>
    <w:multiLevelType w:val="multilevel"/>
    <w:tmpl w:val="BD086158"/>
    <w:lvl w:ilvl="0">
      <w:start w:val="1"/>
      <w:numFmt w:val="lowerLetter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EC341AB"/>
    <w:multiLevelType w:val="multilevel"/>
    <w:tmpl w:val="76865750"/>
    <w:lvl w:ilvl="0">
      <w:start w:val="1"/>
      <w:numFmt w:val="decimal"/>
      <w:lvlText w:val="Aufgabe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EED2723"/>
    <w:multiLevelType w:val="hybridMultilevel"/>
    <w:tmpl w:val="35125B1A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A4"/>
    <w:rsid w:val="00091F56"/>
    <w:rsid w:val="000D06A4"/>
    <w:rsid w:val="0021416A"/>
    <w:rsid w:val="00265EA4"/>
    <w:rsid w:val="004C06DD"/>
    <w:rsid w:val="005F1C77"/>
    <w:rsid w:val="0066564B"/>
    <w:rsid w:val="006A174B"/>
    <w:rsid w:val="006A1AA1"/>
    <w:rsid w:val="00810B46"/>
    <w:rsid w:val="00881EBF"/>
    <w:rsid w:val="008C274F"/>
    <w:rsid w:val="00933E0E"/>
    <w:rsid w:val="00944436"/>
    <w:rsid w:val="00C16A47"/>
    <w:rsid w:val="00C4352F"/>
    <w:rsid w:val="00C748FC"/>
    <w:rsid w:val="00CD113C"/>
    <w:rsid w:val="00CD66A1"/>
    <w:rsid w:val="00D34A0A"/>
    <w:rsid w:val="00EC5B1C"/>
    <w:rsid w:val="00F0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1A75B1"/>
  <w15:chartTrackingRefBased/>
  <w15:docId w15:val="{C6535211-149D-4D1D-B045-F79FDE63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16A47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16A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6A47"/>
    <w:rPr>
      <w:rFonts w:asciiTheme="majorHAnsi" w:eastAsiaTheme="majorEastAsia" w:hAnsiTheme="majorHAnsi" w:cstheme="majorBidi"/>
      <w:sz w:val="32"/>
      <w:szCs w:val="32"/>
    </w:rPr>
  </w:style>
  <w:style w:type="paragraph" w:styleId="Listenabsatz">
    <w:name w:val="List Paragraph"/>
    <w:basedOn w:val="Standard"/>
    <w:uiPriority w:val="34"/>
    <w:qFormat/>
    <w:rsid w:val="00C16A47"/>
    <w:pPr>
      <w:ind w:left="720"/>
      <w:contextualSpacing/>
    </w:pPr>
  </w:style>
  <w:style w:type="paragraph" w:styleId="KeinLeerraum">
    <w:name w:val="No Spacing"/>
    <w:uiPriority w:val="1"/>
    <w:qFormat/>
    <w:rsid w:val="00C16A47"/>
    <w:pPr>
      <w:spacing w:after="0" w:line="240" w:lineRule="auto"/>
    </w:pPr>
    <w:rPr>
      <w:sz w:val="28"/>
    </w:rPr>
  </w:style>
  <w:style w:type="character" w:styleId="IntensiveHervorhebung">
    <w:name w:val="Intense Emphasis"/>
    <w:basedOn w:val="Absatz-Standardschriftart"/>
    <w:uiPriority w:val="21"/>
    <w:qFormat/>
    <w:rsid w:val="00C16A47"/>
    <w:rPr>
      <w:i/>
      <w:iCs/>
      <w:color w:val="auto"/>
    </w:rPr>
  </w:style>
  <w:style w:type="character" w:styleId="Platzhaltertext">
    <w:name w:val="Placeholder Text"/>
    <w:basedOn w:val="Absatz-Standardschriftart"/>
    <w:uiPriority w:val="99"/>
    <w:semiHidden/>
    <w:rsid w:val="0066564B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091F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1F56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091F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1F56"/>
    <w:rPr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C16A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6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6A47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6A47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C16A4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i5261m\Documents\Doc\Common\Vorlagen\Uebungsaufgab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Roboto (HS Coburg)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77071-B3C8-4BDE-8124-8547DC7F9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Uebungsaufgabe.dotx</Template>
  <TotalTime>0</TotalTime>
  <Pages>4</Pages>
  <Words>244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Übungsaufgaben</vt:lpstr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Übungsaufgaben</dc:title>
  <dc:subject/>
  <dc:creator>qui5261m</dc:creator>
  <cp:keywords/>
  <dc:description/>
  <cp:lastModifiedBy>Meyer, Quirin</cp:lastModifiedBy>
  <cp:revision>4</cp:revision>
  <dcterms:created xsi:type="dcterms:W3CDTF">2023-04-04T11:01:00Z</dcterms:created>
  <dcterms:modified xsi:type="dcterms:W3CDTF">2023-04-04T11:39:00Z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16c05377-4170-4672-a77f-29d18f9aa093</vt:lpwstr>
  </property>
</Properties>
</file>