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- 0042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- 123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- 213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- 123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- 123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- 123213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321</w:t>
            </w:r>
          </w:p>
        </w:tc>
        <w:tc>
          <w:tcPr>
            <w:tcW w:type="dxa" w:w="2160"/>
          </w:tcPr>
          <w:p>
            <w:r>
              <w:t xml:space="preserve"> 312.00</w:t>
            </w:r>
          </w:p>
        </w:tc>
        <w:tc>
          <w:tcPr>
            <w:tcW w:type="dxa" w:w="2160"/>
          </w:tcPr>
          <w:p>
            <w:r>
              <w:t>R$ - 312.00</w:t>
            </w:r>
          </w:p>
        </w:tc>
        <w:tc>
          <w:tcPr>
            <w:tcW w:type="dxa" w:w="2160"/>
          </w:tcPr>
          <w:p>
            <w:r>
              <w:t>R$ - 97344.00</w:t>
            </w:r>
          </w:p>
        </w:tc>
      </w:tr>
      <w:tr>
        <w:tc>
          <w:tcPr>
            <w:tcW w:type="dxa" w:w="2160"/>
          </w:tcPr>
          <w:p>
            <w:r>
              <w:t>1231</w:t>
            </w:r>
          </w:p>
        </w:tc>
        <w:tc>
          <w:tcPr>
            <w:tcW w:type="dxa" w:w="2160"/>
          </w:tcPr>
          <w:p>
            <w:r>
              <w:t xml:space="preserve"> 1.00</w:t>
            </w:r>
          </w:p>
        </w:tc>
        <w:tc>
          <w:tcPr>
            <w:tcW w:type="dxa" w:w="2160"/>
          </w:tcPr>
          <w:p>
            <w:r>
              <w:t>R$ - 1.00</w:t>
            </w:r>
          </w:p>
        </w:tc>
        <w:tc>
          <w:tcPr>
            <w:tcW w:type="dxa" w:w="2160"/>
          </w:tcPr>
          <w:p>
            <w:r>
              <w:t>R$ - 1.00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R$ 97345.00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