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1F0998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937898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идея стара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атака состоялась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выходить, погружаться, наносить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обратить внимание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это казалось невероятным 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8D30A8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</w:t>
                  </w:r>
                  <w:r>
                    <w:t xml:space="preserve"> </w:t>
                  </w:r>
                  <w:r>
                    <w:t xml:space="preserve">ответов, в которых дано верное 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Вторая часть сложного предложения 1 – неполное предложение.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простое, неосложнённое.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сложном предложении 3 первая часть содержит однородные сказуемые.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простое, осложнённое однородными подлежащими.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Вторая часть сложного предложения 5 – односоставное безличное предложение.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515950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 выраженное деепричастным оборотом,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Вводное слово выделяется запятыми.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 неполном предложении на месте пропуска члена предложения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тире.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Увидеть радугу можно только в том случае, если пелена дождя или висящей в воздухе водяной пыли находится перед вами, а солнце – за спиной.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Известный пролог к поэме «Руслан и Людмила», созданной А.С. Пушкиным, напомнил мне лучшие бабушкины сказки, чудесно сжав их в одну.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Можно уверенно утверждать, что «Слово о полку Игореве» ‒ это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источник, от которого начались реки русской поэзии.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Природа и человек взаимосвязаны, и эта связь гораздо глубже, чем мы привыкли представлять.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Горные массивы живут своей жизнью, следовательно, изменяются, как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все другие формы рельефа на Земле.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8C305F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кавычки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(1) На широкой площади возвышается Петровский театр (2) произведение новейшего искусства (3) огромное здание с плоской кровлей и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величественным портиком (4) на коем возвышается алебастровый Аполлон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неподвижно управляющий тремя алебастровыми конями и с досадою взирающий на кремлёвскую стену (6) которая ревниво отделяет его от древних святынь России! (7) – так писал М.Ю. Лермонтов о московском Большом театре в своём юношеском сочинении (8) Панорама Москвы (9).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150DC8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РАСЦАРАПАТЬ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глухой согласный звук, пишется буква С.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РАСКЛЕИВШИЙ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написание гласной в суффиксе причастия определяется принадлежностью к спряжению глагола.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БЕЗЫНИЦИАТИВНЫЙ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после русскоязычной приставки, оканчивающейся на согласный, пишется буква 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НЕСМЫШЛЁНЫЙ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слово не употребляется без НЕ, поэтому пишется слитно.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(ошибки)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ИСПРАВЛЕНЫ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краткой форме причастия пишется одна буква Н.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9" w:name="q6D761E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Любое средство выр..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зительности – это не случайн..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сть, а продуманный автором приём, необходимый ему для того, чтобы донести до читателя свои мысли и чувства. С помощью художественных средств автор д..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бивается того, чтобы вместе с ним рад..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вались, пробуждались</w:t>
                        </w:r>
                        <w:r>
                          <w:br/>
                        </w:r>
                        <w:r>
                          <w:t xml:space="preserve">от р..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внодушия. Безэм..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циональный текст не сп..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собен вызвать отклик в душе́ другого, дать возможность насл..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диться его кр..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сотой.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3" w:name="q2DE2BC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1" w:name="X1207a264b4c9f4df21fde20366a046b31aef217"/>
                  <w:bookmarkEnd w:id="41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«полтораста»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Крупный город располагался в (полтораста) километрах от нашей деревни.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6" w:name="q4B8BC2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«сказал улыбаясь»</w:t>
                  </w:r>
                  <w:r>
                    <w:t xml:space="preserve">, построенное на основе примыкания,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управления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9" w:name="q07CC9B"/>
          <w:bookmarkStart w:id="47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Гриша не мог уснуть из-за того, что бабушка кричала во сне и звала на помощь.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Воспоминания о страшных событиях военного времени не давали бабушке спокойно спать на протяжении многих лет после войны.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Сначала Гриша крикнул и топнул, чтобы бабушка перестала плакать, но потом пожалел её и стал уговаривать успокоиться.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Грише</w:t>
                              </w:r>
                              <w:r>
                                <w:t xml:space="preserve"> </w:t>
                              </w:r>
                              <w:r>
                                <w:t xml:space="preserve">хотелось помочь бабушке избавиться от горестных переживаний, которые возвращались к ней в</w:t>
                              </w:r>
                              <w:r>
                                <w:t xml:space="preserve">о сне.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Печка, возле которой сидел Гриша, давно остыла, поэтому мальчика бил озноб.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3" w:name="q1C222A"/>
          <w:bookmarkStart w:id="50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1" w:name="X1207a264b4c9f4df21fde20366a046b31aef217"/>
                  <w:bookmarkEnd w:id="51"/>
                  <w:r>
                    <w:t xml:space="preserve">Укажите номера предложений,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метафора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Да, скорее всего, он проснулся именно от этой нестерпимой, несправедливой обиды.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Он уже забыл про свою гордость. Ему хотелось закричать.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 мальчика по всему телу разлилась приятная теплота.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lang w:val="EN-US"/>
                                </w:rPr>
                                <w:t xml:space="preserve">– </w:t>
                              </w:r>
                              <w:r>
                                <w:t xml:space="preserve">Придётся извиниться, – грустно сказал отец.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Ему необходимо было разорвать своё одиночество, такое длинное и бесконечное одиночество, которым так гордился вчера.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6" w:name="q0375D2"/>
          <w:bookmarkStart w:id="5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разговорное слово «смахивал» в предложении 20 стилистически нейтральным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синонимом</w:t>
                  </w:r>
                  <w:r>
                    <w:t xml:space="preserve">. Напишите этот синоним (или синонимическое выражение).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5" w:name="variants"/>
                        <w:bookmarkEnd w:id="5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3" w:name="q07B69D"/>
          <w:bookmarkStart w:id="57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8" w:name="X1207a264b4c9f4df21fde20366a046b31aef217"/>
                  <w:bookmarkEnd w:id="58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смысловые отношения передают разные типы придаточных частей в сложноподчинённых предложениях?».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«Настало и для меня время учиться любить верно и глубоко, отдавать ближнему своему всё без остатка…».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поступки характеризуют доброго человека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2026-03-26T13:52:51Z</dcterms:created>
  <dcterms:modified xsi:type="dcterms:W3CDTF">2026-03-26T13:52:51Z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