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791E76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8BFD5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верно</w:t>
                  </w:r>
                  <w:r>
                    <w:t xml:space="preserve"> </w:t>
                  </w:r>
                  <w:r>
                    <w:t xml:space="preserve">определена грамматическая основа в одном из предложений или в одной</w:t>
                  </w:r>
                  <w:r>
                    <w:t xml:space="preserve"> </w:t>
                  </w:r>
                  <w:r>
                    <w:t xml:space="preserve">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7" w:name="X1207a264b4c9f4df21fde20366a046b31aef217"/>
                              <w:bookmarkEnd w:id="17"/>
                              <w:r>
                                <w:t xml:space="preserve">идея принадлежит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развил мысль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он (не) знал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произошла 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профессор выдвинул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5CCA94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односоставное безличное.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3 осложнена обособленным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 осложнено однородными членами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 5 (пять) грамматических основ.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7DB7F5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однородными членами предложения перед второй частью двойного союза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сравнительным оборотом,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плыли на лодке по тёмной, как чернила, реке,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петляющей между мрачными скалами.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Н.М. Пржевальский, известный географ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натуралист, путешествовал не только по Дальнему Востоку, но и по Центральной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Звёзды дрожали в тёмно-синей глубине неба, как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дрожат капли росы утром на траве, окутанной туманом.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Оставшись один, Алексей ходил по комнате, браня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себя вполголоса за невнимательное отношение к сестре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Кусака долго металась по следам уехавших людей,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добежала до станции и, промокшая, грязная, вернулась обратно.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D38C5A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Суздальский музей деревянного зодчества (1) настоящий городок (2) построенный без единого гвоздя. Из дерева здесь всё (3) ложки и лавки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избе и даже крытая лемехом церковная маковка. Мельницы (4) церковь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домá (6) амбары и бани (7) всё привезено сюда из разных сёл Владимирской области и поставлено на территории не сохранившегося Дмитриевского монастыря. Автор проекта создания музея В.М. Анисимов писал (8) «Забыть свои корни можно и через три поколения. И потому ещё более дорогой нам становится историческая память».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641F88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БРАКОВАННЫЙ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(товар)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НН в слове определяется наличием суффикса -ОВА-.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ПРИБЕЖАТЬ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приближение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ПРЕДЛАГАЮТ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написание безударной гласной в корне слова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ДОЧЬ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Ь пишется для обозначения мягкости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НА ЦЫПОЧКАХ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написание буквы Ы после Ц не определяется правилом (является исключением).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D8EEC5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Жёлтый одуванчик. В течени..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 </w:t>
                        </w:r>
                        <w:r>
                          <w:t xml:space="preserve">лета не выб..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решь дня, в который нельзя было бы увид..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ть эти цветы. Но в мае разл..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вается их первая, самая яркая волна. Говорят, что всякий цветок похож на солнце. Рассматр..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вая озёра цветущ..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одуванчиков, невозможно освободиться</w:t>
                        </w:r>
                        <w:r>
                          <w:br/>
                        </w:r>
                        <w:r>
                          <w:t xml:space="preserve">от впеч..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тления, что художник-г..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гант окунал свою кисть прямо</w:t>
                        </w:r>
                        <w:r>
                          <w:br/>
                        </w:r>
                        <w:r>
                          <w:t xml:space="preserve">в солнце и разбрызг..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вал его по зелёной земле.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3A0BD4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«сильный»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 маленькая победа над собой делает человека намного (сильный).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15551A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«гребень петуха»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FA6ED5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Вожатые посоветовали ребятам выбрать для участия в конкурсе красоты Алёнку.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хотели показать девочке, что без их помощи она не выиграет конкурс.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не соглашалась участвовать в конкурсе красоты.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была в этом лагере первый раз.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Вожатая решила помочь Алёнке.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2" w:name="qA7F2B7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0" w:name="X1207a264b4c9f4df21fde20366a046b31aef217"/>
                  <w:bookmarkEnd w:id="50"/>
                  <w:r>
                    <w:t xml:space="preserve">Укажите номера предложений,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Ваня часто приходил к нам в деревню из дедовской сторожки с Урженского озера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в бледном свете зари стояла в кадке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наша маленькая берёза, и я вдруг заметил: почти вся она за эту ночь</w:t>
                              </w:r>
                              <w:r>
                                <w:t xml:space="preserve"> </w:t>
                              </w:r>
                              <w:r>
                                <w:t xml:space="preserve">пожелтела, и несколько лимонных листьев уже лежало на полу.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Мы уже свыклись с мыслью, что 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зимние снежные дни берёза будет зеленеть в комнатах, которые освещены белым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солнцем и багровым пламенем весёлых печей.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Комнатная теплота не спасла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берёзу!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 Это закон, – сказал нам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лесничий. – Закон природы.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5" w:name="q20FDC8"/>
          <w:bookmarkStart w:id="5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46–52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просторечное</w:t>
                  </w:r>
                  <w:r>
                    <w:t xml:space="preserve"> </w:t>
                  </w:r>
                  <w:r>
                    <w:t xml:space="preserve">слово с лексическим значением «глуповатый человек, разиня».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2" w:name="q652BBF"/>
          <w:bookmarkStart w:id="56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знаки препинания помогают автору передать чувства героев?».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«От мальчишек из нашего двора я знаю, что война – самая интересная на свете игра… Но это игра… Акак выглядит война взаправдашняя?».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делает человека счастливым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1" w:name="variants"/>
                        <w:bookmarkEnd w:id="61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2026-03-26T13:53:03Z</dcterms:created>
  <dcterms:modified xsi:type="dcterms:W3CDTF">2026-03-26T13:53:03Z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