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2BF0BB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5EB6F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волны могут (и) являются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они бывают причиной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волны – цунами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создать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позволили источники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6C60C3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</w:t>
                  </w:r>
                  <w:r>
                    <w:t xml:space="preserve"> </w:t>
                  </w:r>
                  <w:r>
                    <w:t xml:space="preserve">перечисленных утверждений являются верными?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 односоставное.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параллельным (неоднородным) подчинением придаточных.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сложное с союзной сочинительной и подчинительной связью.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сложного предложения 5 – односоставное безличное предложение.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56E2D5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 с предлогом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i/>
                                        <w:iCs/>
                                      </w:rPr>
                                      <w:t xml:space="preserve">несмотря на</w:t>
                                    </w:r>
                                    <w:r>
                                      <w:t xml:space="preserve">, которое имеет уступительное значение,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выраженное сравнительным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 слово стоит перед однородными членами предложения, то после него ставится двоеточие.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Несмотря на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что уже светило солнце, промокшая одежда не сохла, липла к телу, раздражала.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Я приехал как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раз вовремя: поезд стоял у платформы, будто бы дожидаясь меня.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Несмотря на вечернюю пору, в воздухе чувствовалась духота, и в отдалении уже погрохатывало.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Взрослые понять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 могут, как много нового и неожиданного встречается детям по пути домой: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удивительной красоты листочек, то яркое стёклышко, блестящее в траве,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невиданной красоты собака или кошка.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Ася сломала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длинную ветку, положила её себе на плечо, как ружьё, повязала себе голову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шарфом.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5F4293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Из всего списка российских и мировых достопримечательностей (1) которыми буквально «напичкан» Санкт-Петербург (2) всё же можно выделить несколько наиболее знаковых (3) Исаакиевский собор (4) храм Спаса на Крови (5) Петропавловскую крепость. Примечательны также (6) знаменитые разводные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мосты (7) наиболее живописным и самым фотографируемым (8) из которых (9)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считается Дворцовый мост.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34ED83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СТАРИННЫЙ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от имени существительного с основой на -Н, пишется -НН-.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НЕИЗЪЯСНИМЫЙ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разделительный Ъ пишется после приставки, оканчивающейся на согласный, перед буквой 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ОБВИНИТЬ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пишется непроверяемая гласная.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ВЕРТИТ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3-го лица единственного числа пишется окончание -ИТ.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ОТРЕЧЬСЯ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(от власти)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глагола в повелительном наклонении после шипящих пишется буква 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B6CE64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Усталое летнее солнце уходит за г..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ризонт. На западе проп..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дает узкая полоска света. Над гладкой поверхн..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стью неширокой реч..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нки л..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жится туман. На небе заг..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раются первые звёзды. Сонная тишина</w:t>
                        </w:r>
                        <w:r>
                          <w:br/>
                        </w:r>
                        <w:r>
                          <w:t xml:space="preserve">не нарушается даже ш..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рохом листьев. Только изредк..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 </w:t>
                        </w:r>
                        <w:r>
                          <w:t xml:space="preserve">пронесётся летучая мышь и к..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снётся прибрежных камышей.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9C7608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«бананы»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магазине мы купили связку (бананы).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CD4775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«говорил с радостью»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8" w:name="qFA6ED5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Вожатые посоветовали ребятам выбрать для участия в конкурсе красоты Алёнку.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Ребята хотели показать девочке, что без их помощи она не выиграет конкурс.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не соглашалась участвовать в конкурсе красоты.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была в этом лагере первый раз.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Вожатая решила помочь Алёнке.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2" w:name="qA930F2"/>
          <w:bookmarkStart w:id="49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0" w:name="X1207a264b4c9f4df21fde20366a046b31aef217"/>
                  <w:bookmarkEnd w:id="50"/>
                  <w:r>
                    <w:t xml:space="preserve">Укажите номера предложений,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была самолюбива, и мне казалось, что «статуэтка» – эт</w:t>
                              </w:r>
                              <w:r>
                                <w:rPr>
                                  <w:lang w:val="EN-US"/>
                                </w:rPr>
                                <w:t xml:space="preserve">o</w:t>
                              </w:r>
                              <w:r>
                                <w:t xml:space="preserve"> </w:t>
                              </w:r>
                              <w:r>
                                <w:t xml:space="preserve">лишь вещь, украшение, а не человек, тем более что статуэтками называли</w:t>
                              </w:r>
                              <w:r>
                                <w:t xml:space="preserve"> </w:t>
                              </w:r>
                              <w:r>
                                <w:t xml:space="preserve">и трёх фарфоровых собак, оцепеневших на нашем буфете.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Воспитательница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в детском саду, словно стараясь подчеркнуть мою хлипкость, выстроила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нас всех по росту, начиная с самых высоких и кончая мною.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Царство игрушек по-своему отражало реальный мир, никого не унижая, 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меня возвышая.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Но вдруг, когда мне исполнилось шесть лет, появилась огромная кукла с круглым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лицом и русским, хотя и необычным для игрушки, именем Лариса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Как кукла она была более необычной, поражаю</w:t>
                              </w:r>
                              <w:r>
                                <w:softHyphen/>
                              </w:r>
                              <w:r>
                                <w:t xml:space="preserve">щей воображение, чем я как человек.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5" w:name="qD5AB15"/>
          <w:bookmarkStart w:id="5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15–19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</w:t>
                  </w:r>
                  <w:r>
                    <w:t xml:space="preserve"> </w:t>
                  </w:r>
                  <w:r>
                    <w:t xml:space="preserve">к слову «толстый». Выпишите этот антоним.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2" w:name="q0C89A8"/>
          <w:bookmarkStart w:id="56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8" w:name="X1207a264b4c9f4df21fde20366a046b31aef217"/>
                        <w:bookmarkEnd w:id="58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смысловые отношения выражают разные знаки препинания в бессоюзных сложных предложениях текста?».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сочинение-рассуждение. Объясните, как Вы понимаете смысл фразы из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«Кто-то там сказал, какой-то мудрец: мы отвечаем за тех, кого приручили».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«Что значит быть добрым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1" w:name="variants"/>
                        <w:bookmarkEnd w:id="61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2026-03-26T13:53:25Z</dcterms:created>
  <dcterms:modified xsi:type="dcterms:W3CDTF">2026-03-26T13:53:25Z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