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A33A46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треугольнике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oMath>
                        <w:r>
                          <w:t xml:space="preserve"> угол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 равен</w:t>
                        </w:r>
                        <w:r>
                          <w:t xml:space="preserve"> </w:t>
                        </w:r>
                        <m:oMath>
                          <m:r>
                            <m:t>90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10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19</m:t>
                              </m:r>
                            </m:e>
                          </m:rad>
                        </m:oMath>
                        <w:r>
                          <w:t xml:space="preserve">. Найдите</w:t>
                        </w:r>
                        <w: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A</m:t>
                          </m:r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2105025" cy="12668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40B442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25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0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длину вектора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BE03FA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объём многогранника, вершинами которого являются вершины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правильной треугольной призмы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, площадь основания которой равна 6, а боковое ребро равно 9.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26682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B5214D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4CBD4E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x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 </m:t>
                        </m:r>
                        <m:r>
                          <m:t>4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49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2D494A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136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22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71BC43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 оси абсцисс отмечено девять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oMath>
                  <w:r>
                    <w:t xml:space="preserve">. Найдите количество отмеченных точек, в которых производная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отрицательна.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4524375" cy="197167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43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D888F6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 адиабатическом процессе для идеального газа выполняется закон</w:t>
                  </w:r>
                  <w:r>
                    <w:t xml:space="preserve"> </w:t>
                  </w:r>
                  <m:oMath>
                    <m:r>
                      <m:t>p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где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 — давление в газе в паскалях,</w:t>
                  </w:r>
                  <w:r>
                    <w:t xml:space="preserve"> </w:t>
                  </w:r>
                  <m:oMath>
                    <m:r>
                      <m:t>V</m:t>
                    </m:r>
                  </m:oMath>
                  <w:r>
                    <w:t xml:space="preserve"> — объём</w:t>
                  </w:r>
                  <w:r>
                    <w:br/>
                  </w:r>
                  <w:r>
                    <w:t xml:space="preserve">газа 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oMath>
                  <w:r>
                    <w:t xml:space="preserve">. Найдите, какой объём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V</w:t>
                  </w:r>
                  <w:r>
                    <w:t xml:space="preserve"> </w:t>
                  </w:r>
                  <w:r>
                    <w:t xml:space="preserve">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будет занимать газ</w:t>
                  </w:r>
                  <w:r>
                    <w:br/>
                  </w:r>
                  <w:r>
                    <w:t xml:space="preserve">при давлении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, равном</w:t>
                  </w:r>
                  <w:r>
                    <w:t xml:space="preserve"> </w:t>
                  </w:r>
                  <m:oMath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nor/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6D1598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DA4F4F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x</m:t>
                    </m:r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571750" cy="2200275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47384A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минимума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31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56" w:name="qFDA042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а) Решите уравнение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11</m:t>
                            </m:r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 Найдите все корни этого уравнения, принадлежащие отрезку</w:t>
                  </w:r>
                  <w:r>
                    <w:t xml:space="preserve"> </w:t>
                  </w:r>
                  <m:oMath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nor/>
                                <m:sty m:val="p"/>
                              </m:rPr>
                              <m:t>7π</m:t>
                            </m:r>
                          </m:num>
                          <m:den>
                            <m:r>
                              <m:rPr>
                                <m:nor/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nor/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nor/>
                            <m:sty m:val="p"/>
                          </m:rPr>
                          <m:t>5π</m:t>
                        </m:r>
                      </m:e>
                    </m:d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5" w:name="variants"/>
                        <w:bookmarkEnd w:id="5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59" w:name="qAA7FF7"/>
          <w:bookmarkStart w:id="5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Окружность проходит через вершины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t xml:space="preserve"> </w:t>
                  </w:r>
                  <w:r>
                    <w:t xml:space="preserve">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АВС</w:t>
                  </w:r>
                  <w:r>
                    <w:t xml:space="preserve"> </w:t>
                  </w:r>
                  <w:r>
                    <w:t xml:space="preserve">и пересекает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АС</w:t>
                  </w:r>
                  <w:r>
                    <w:t xml:space="preserve"> </w:t>
                  </w:r>
                  <w:r>
                    <w:t xml:space="preserve">в точках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соответственно.</w:t>
                  </w:r>
                  <w:r>
                    <w:t xml:space="preserve"> </w:t>
                  </w:r>
                </w:p>
                <w:p>
                  <w:pPr>
                    <w:pStyle w:val="BodyText"/>
                  </w:pPr>
                  <w:r>
                    <w:t xml:space="preserve">а) Докажите, что треугольник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i/>
                      <w:iCs/>
                    </w:rPr>
                    <w:t xml:space="preserve">C</w:t>
                  </w:r>
                  <w:r>
                    <w:t xml:space="preserve"> </w:t>
                  </w:r>
                  <w:r>
                    <w:t xml:space="preserve">подобен треугольнику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</w:t>
                  </w:r>
                  <w:r>
                    <w:t xml:space="preserve"> </w:t>
                  </w:r>
                  <w:r>
                    <w:t xml:space="preserve">Вычислите длину стороны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</w:t>
                  </w:r>
                  <w:r>
                    <w:t xml:space="preserve"> </w:t>
                  </w:r>
                  <w:r>
                    <w:t xml:space="preserve">и радиус данной окружности, если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∠</m:t>
                    </m:r>
                  </m:oMath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30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5</m:t>
                    </m:r>
                  </m:oMath>
                  <w:r>
                    <w:t xml:space="preserve"> и площадь 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в пять раз меньше площади четырёхугольника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8" w:name="variants"/>
                        <w:bookmarkEnd w:id="5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2" w:name="qBFE0D0"/>
          <w:bookmarkStart w:id="6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49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b>
                    </m:sSub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1" w:name="variants"/>
                        <w:bookmarkEnd w:id="6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65" w:name="q5FCD16"/>
          <w:bookmarkStart w:id="6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июле 2016 года планируется взять кредит в банке на три года</w:t>
                  </w:r>
                  <w:r>
                    <w:br/>
                  </w:r>
                  <w:r>
                    <w:t xml:space="preserve">в размере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млн рублей, где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число. Условия его возврата таковы: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каждый январь долг увеличивается на 15</w:t>
                  </w:r>
                  <w:r>
                    <w:t xml:space="preserve"> </w:t>
                  </w:r>
                  <w:r>
                    <w:t xml:space="preserve">% по сравнению с концом предыдущего года;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с февраля по июнь каждого года необходимо выплатить одним платежом часть долга;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 июле каждого года долг должен составлять часть кредита в соответствии</w:t>
                  </w:r>
                  <w:r>
                    <w:br/>
                  </w:r>
                  <w:r>
                    <w:t xml:space="preserve">со следующей таблицей.</w:t>
                  </w:r>
                </w:p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584"/>
                    <w:gridCol w:w="1584"/>
                    <w:gridCol w:w="1584"/>
                    <w:gridCol w:w="1584"/>
                    <w:gridCol w:w="1584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Месяц и год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2016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2017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2018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Долг</w:t>
                        </w:r>
                      </w:p>
                      <w:p>
                        <w:pPr>
                          <w:pStyle w:val="BodyText"/>
                        </w:pPr>
                        <w:r>
                          <w:t xml:space="preserve">(в млн рублей)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8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5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Найдите наибольшее значение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, при котором каждая из выплат будет меньше 4 млн 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4" w:name="variants"/>
                        <w:bookmarkEnd w:id="6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68" w:name="q617476"/>
          <w:bookmarkStart w:id="6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, для каждого из которых уравнение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4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имеет единственное решение.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7" w:name="variants"/>
                        <w:bookmarkEnd w:id="6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71" w:name="qF58FFD"/>
          <w:bookmarkStart w:id="6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школах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учащиеся писали тест. Из каждой школы тест писали</w:t>
                  </w:r>
                  <w:r>
                    <w:br/>
                  </w:r>
                  <w:r>
      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 школу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2,</w:t>
                  </w:r>
                  <w:r>
                    <w:br/>
                  </w:r>
                  <w:r>
                    <w:t xml:space="preserve">а средние баллы за тест были пересчитаны в обеих школах.</w:t>
                  </w:r>
                </w:p>
                <w:p>
                  <w:pPr>
                    <w:pStyle w:val="BodyText"/>
                  </w:pPr>
                  <w:r>
                    <w:t xml:space="preserve">а) Мог ли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вырасти в 2 раза?</w:t>
                  </w:r>
                </w:p>
                <w:p>
                  <w:pPr>
                    <w:pStyle w:val="BodyText"/>
                  </w:pPr>
                  <w:r>
                    <w:t xml:space="preserve">б)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</w:t>
                  </w:r>
                  <w:r>
                    <w:t xml:space="preserve"> </w:t>
                  </w:r>
                  <w:r>
                    <w:t xml:space="preserve">вырос на 10%. Мог ли первоначальный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равняться 1?</w:t>
                  </w:r>
                </w:p>
                <w:p>
                  <w:pPr>
                    <w:pStyle w:val="BodyText"/>
                  </w:pPr>
                  <w:r>
                    <w:t xml:space="preserve">в)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 вырос на 10%. Найдите наименьшее значение первоначального среднего балла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0" w:name="variants"/>
                        <w:bookmarkEnd w:id="7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2025-09-28T11:50:53Z</dcterms:created>
  <dcterms:modified xsi:type="dcterms:W3CDTF">2025-09-28T11:50:53Z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