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11040" w14:textId="77777777" w:rsidR="000A6DFA" w:rsidRDefault="000A6DFA">
      <w:pPr>
        <w:rPr>
          <w:lang w:val="en-US"/>
        </w:rPr>
      </w:pPr>
    </w:p>
    <w:p w14:paraId="0ED3771F" w14:textId="77777777" w:rsidR="00B152FA" w:rsidRDefault="00B152FA">
      <w:pPr>
        <w:rPr>
          <w:lang w:val="en-US"/>
        </w:rPr>
      </w:pPr>
    </w:p>
    <w:p w14:paraId="5CE6D75A" w14:textId="10582BB3" w:rsidR="00B152FA" w:rsidRPr="00B152FA" w:rsidRDefault="00B152FA" w:rsidP="00B152FA">
      <w:pPr>
        <w:rPr>
          <w:rFonts w:ascii="Imprint MT Shadow" w:hAnsi="Imprint MT Shadow"/>
          <w:b/>
          <w:bCs/>
          <w:color w:val="BF4E14" w:themeColor="accent2" w:themeShade="BF"/>
          <w:sz w:val="32"/>
          <w:szCs w:val="32"/>
        </w:rPr>
      </w:pPr>
      <w:r w:rsidRPr="00B152FA">
        <w:rPr>
          <w:rFonts w:ascii="Imprint MT Shadow" w:hAnsi="Imprint MT Shadow"/>
          <w:b/>
          <w:bCs/>
          <w:color w:val="BF4E14" w:themeColor="accent2" w:themeShade="BF"/>
          <w:sz w:val="32"/>
          <w:szCs w:val="32"/>
        </w:rPr>
        <w:t xml:space="preserve">Grandes Lignes du Rapport de la </w:t>
      </w:r>
      <w:r w:rsidRPr="00B152FA">
        <w:rPr>
          <w:rFonts w:ascii="Imprint MT Shadow" w:hAnsi="Imprint MT Shadow"/>
          <w:b/>
          <w:bCs/>
          <w:color w:val="BF4E14" w:themeColor="accent2" w:themeShade="BF"/>
          <w:sz w:val="32"/>
          <w:szCs w:val="32"/>
        </w:rPr>
        <w:t>Procédure de Déploiement</w:t>
      </w:r>
    </w:p>
    <w:p w14:paraId="1EE08A0A" w14:textId="566A4BA9" w:rsidR="00B152FA" w:rsidRPr="00B152FA" w:rsidRDefault="00B152FA" w:rsidP="00B152FA">
      <w:r w:rsidRPr="00B152FA">
        <w:t xml:space="preserve">Voici une version condensée et explicative de la procédure que </w:t>
      </w:r>
      <w:r>
        <w:t>nous</w:t>
      </w:r>
      <w:r w:rsidRPr="00B152FA">
        <w:t xml:space="preserve"> </w:t>
      </w:r>
      <w:r>
        <w:t>allons</w:t>
      </w:r>
      <w:r w:rsidRPr="00B152FA">
        <w:t xml:space="preserve"> inclure dans </w:t>
      </w:r>
      <w:r>
        <w:t>n</w:t>
      </w:r>
      <w:r w:rsidRPr="00B152FA">
        <w:t xml:space="preserve">otre rapport </w:t>
      </w:r>
      <w:r>
        <w:t xml:space="preserve">de </w:t>
      </w:r>
      <w:proofErr w:type="spellStart"/>
      <w:r>
        <w:t>deploiement</w:t>
      </w:r>
      <w:proofErr w:type="spellEnd"/>
      <w:r w:rsidRPr="00B152FA">
        <w:t>:</w:t>
      </w:r>
    </w:p>
    <w:p w14:paraId="271C5C27" w14:textId="77777777" w:rsidR="00B152FA" w:rsidRPr="00B152FA" w:rsidRDefault="00B152FA" w:rsidP="00B152FA">
      <w:r w:rsidRPr="00B152FA">
        <w:pict w14:anchorId="620B0C61">
          <v:rect id="_x0000_i1031" style="width:0;height:1.5pt" o:hralign="center" o:hrstd="t" o:hr="t" fillcolor="#a0a0a0" stroked="f"/>
        </w:pict>
      </w:r>
    </w:p>
    <w:p w14:paraId="060818B1" w14:textId="77777777" w:rsidR="00B152FA" w:rsidRPr="00B152FA" w:rsidRDefault="00B152FA" w:rsidP="00B152FA">
      <w:r w:rsidRPr="00B152FA">
        <w:rPr>
          <w:b/>
          <w:bCs/>
        </w:rPr>
        <w:t xml:space="preserve">Rapport de Déploiement : </w:t>
      </w:r>
      <w:proofErr w:type="spellStart"/>
      <w:r w:rsidRPr="00B152FA">
        <w:rPr>
          <w:b/>
          <w:bCs/>
        </w:rPr>
        <w:t>BusinessBook</w:t>
      </w:r>
      <w:proofErr w:type="spellEnd"/>
      <w:r w:rsidRPr="00B152FA">
        <w:rPr>
          <w:b/>
          <w:bCs/>
        </w:rPr>
        <w:t xml:space="preserve"> (Next.js + PostgreSQL)</w:t>
      </w:r>
    </w:p>
    <w:p w14:paraId="7FA7ED94" w14:textId="77777777" w:rsidR="00B152FA" w:rsidRPr="00B152FA" w:rsidRDefault="00B152FA" w:rsidP="00B152FA">
      <w:r w:rsidRPr="00B152FA">
        <w:rPr>
          <w:b/>
          <w:bCs/>
        </w:rPr>
        <w:t>Objectif :</w:t>
      </w:r>
      <w:r w:rsidRPr="00B152FA">
        <w:t xml:space="preserve"> Déployer l'application web "</w:t>
      </w:r>
      <w:proofErr w:type="spellStart"/>
      <w:r w:rsidRPr="00B152FA">
        <w:t>BusinessBook</w:t>
      </w:r>
      <w:proofErr w:type="spellEnd"/>
      <w:r w:rsidRPr="00B152FA">
        <w:t xml:space="preserve">", développée avec Next.js, </w:t>
      </w:r>
      <w:proofErr w:type="spellStart"/>
      <w:r w:rsidRPr="00B152FA">
        <w:t>TailwindCSS</w:t>
      </w:r>
      <w:proofErr w:type="spellEnd"/>
      <w:r w:rsidRPr="00B152FA">
        <w:t xml:space="preserve"> et Prisma, en utilisant </w:t>
      </w:r>
      <w:proofErr w:type="spellStart"/>
      <w:r w:rsidRPr="00B152FA">
        <w:t>Vercel</w:t>
      </w:r>
      <w:proofErr w:type="spellEnd"/>
      <w:r w:rsidRPr="00B152FA">
        <w:t xml:space="preserve"> pour l'hébergement de l'application et </w:t>
      </w:r>
      <w:proofErr w:type="spellStart"/>
      <w:r w:rsidRPr="00B152FA">
        <w:t>Neon</w:t>
      </w:r>
      <w:proofErr w:type="spellEnd"/>
      <w:r w:rsidRPr="00B152FA">
        <w:t xml:space="preserve"> pour la base de données PostgreSQL.</w:t>
      </w:r>
    </w:p>
    <w:p w14:paraId="68523834" w14:textId="77777777" w:rsidR="00B152FA" w:rsidRPr="00B152FA" w:rsidRDefault="00B152FA" w:rsidP="00B152FA">
      <w:r w:rsidRPr="00B152FA">
        <w:rPr>
          <w:b/>
          <w:bCs/>
          <w:color w:val="4EA72E" w:themeColor="accent6"/>
        </w:rPr>
        <w:t xml:space="preserve">Outils utilisés </w:t>
      </w:r>
      <w:r w:rsidRPr="00B152FA">
        <w:rPr>
          <w:b/>
          <w:bCs/>
        </w:rPr>
        <w:t>:</w:t>
      </w:r>
    </w:p>
    <w:p w14:paraId="35432365" w14:textId="77777777" w:rsidR="00B152FA" w:rsidRPr="00B152FA" w:rsidRDefault="00B152FA" w:rsidP="00B152FA">
      <w:pPr>
        <w:numPr>
          <w:ilvl w:val="0"/>
          <w:numId w:val="1"/>
        </w:numPr>
      </w:pPr>
      <w:proofErr w:type="spellStart"/>
      <w:r w:rsidRPr="00B152FA">
        <w:rPr>
          <w:b/>
          <w:bCs/>
          <w:color w:val="0070C0"/>
        </w:rPr>
        <w:t>Vercel</w:t>
      </w:r>
      <w:proofErr w:type="spellEnd"/>
      <w:r w:rsidRPr="00B152FA">
        <w:rPr>
          <w:b/>
          <w:bCs/>
        </w:rPr>
        <w:t xml:space="preserve"> :</w:t>
      </w:r>
      <w:r w:rsidRPr="00B152FA">
        <w:t xml:space="preserve"> Plateforme de déploiement </w:t>
      </w:r>
      <w:proofErr w:type="spellStart"/>
      <w:r w:rsidRPr="00B152FA">
        <w:t>front-end</w:t>
      </w:r>
      <w:proofErr w:type="spellEnd"/>
      <w:r w:rsidRPr="00B152FA">
        <w:t xml:space="preserve"> (pour Next.js).</w:t>
      </w:r>
    </w:p>
    <w:p w14:paraId="6BB1A0DF" w14:textId="77777777" w:rsidR="00B152FA" w:rsidRPr="00B152FA" w:rsidRDefault="00B152FA" w:rsidP="00B152FA">
      <w:pPr>
        <w:numPr>
          <w:ilvl w:val="0"/>
          <w:numId w:val="1"/>
        </w:numPr>
      </w:pPr>
      <w:proofErr w:type="spellStart"/>
      <w:r w:rsidRPr="00B152FA">
        <w:rPr>
          <w:b/>
          <w:bCs/>
          <w:color w:val="0070C0"/>
        </w:rPr>
        <w:t>Neon</w:t>
      </w:r>
      <w:proofErr w:type="spellEnd"/>
      <w:r w:rsidRPr="00B152FA">
        <w:rPr>
          <w:b/>
          <w:bCs/>
        </w:rPr>
        <w:t xml:space="preserve"> :</w:t>
      </w:r>
      <w:r w:rsidRPr="00B152FA">
        <w:t xml:space="preserve"> Base de données PostgreSQL sans serveur.</w:t>
      </w:r>
    </w:p>
    <w:p w14:paraId="18757A48" w14:textId="77777777" w:rsidR="00B152FA" w:rsidRPr="00B152FA" w:rsidRDefault="00B152FA" w:rsidP="00B152FA">
      <w:pPr>
        <w:numPr>
          <w:ilvl w:val="0"/>
          <w:numId w:val="1"/>
        </w:numPr>
      </w:pPr>
      <w:r w:rsidRPr="00B152FA">
        <w:rPr>
          <w:b/>
          <w:bCs/>
          <w:color w:val="0070C0"/>
        </w:rPr>
        <w:t>GitHub</w:t>
      </w:r>
      <w:r w:rsidRPr="00B152FA">
        <w:rPr>
          <w:b/>
          <w:bCs/>
        </w:rPr>
        <w:t xml:space="preserve"> :</w:t>
      </w:r>
      <w:r w:rsidRPr="00B152FA">
        <w:t xml:space="preserve"> Dépôt de code source.</w:t>
      </w:r>
    </w:p>
    <w:p w14:paraId="6DE0EBF4" w14:textId="77777777" w:rsidR="00B152FA" w:rsidRPr="00B152FA" w:rsidRDefault="00B152FA" w:rsidP="00B152FA">
      <w:pPr>
        <w:numPr>
          <w:ilvl w:val="0"/>
          <w:numId w:val="1"/>
        </w:numPr>
      </w:pPr>
      <w:proofErr w:type="spellStart"/>
      <w:proofErr w:type="gramStart"/>
      <w:r w:rsidRPr="00B152FA">
        <w:rPr>
          <w:b/>
          <w:bCs/>
          <w:color w:val="0070C0"/>
        </w:rPr>
        <w:t>pnpm</w:t>
      </w:r>
      <w:proofErr w:type="spellEnd"/>
      <w:proofErr w:type="gramEnd"/>
      <w:r w:rsidRPr="00B152FA">
        <w:rPr>
          <w:b/>
          <w:bCs/>
        </w:rPr>
        <w:t xml:space="preserve"> :</w:t>
      </w:r>
      <w:r w:rsidRPr="00B152FA">
        <w:t xml:space="preserve"> Gestionnaire de paquets (utilisé pour les dépendances Next.js).</w:t>
      </w:r>
    </w:p>
    <w:p w14:paraId="68C8DAA3" w14:textId="77777777" w:rsidR="00B152FA" w:rsidRPr="00B152FA" w:rsidRDefault="00B152FA" w:rsidP="00B152FA">
      <w:pPr>
        <w:numPr>
          <w:ilvl w:val="0"/>
          <w:numId w:val="1"/>
        </w:numPr>
      </w:pPr>
      <w:r w:rsidRPr="00B152FA">
        <w:rPr>
          <w:b/>
          <w:bCs/>
          <w:color w:val="0070C0"/>
        </w:rPr>
        <w:t>Prisma</w:t>
      </w:r>
      <w:r w:rsidRPr="00B152FA">
        <w:rPr>
          <w:b/>
          <w:bCs/>
        </w:rPr>
        <w:t xml:space="preserve"> :</w:t>
      </w:r>
      <w:r w:rsidRPr="00B152FA">
        <w:t xml:space="preserve"> ORM pour la gestion de la base de données.</w:t>
      </w:r>
    </w:p>
    <w:p w14:paraId="7C7887BD" w14:textId="77777777" w:rsidR="00B152FA" w:rsidRPr="00B152FA" w:rsidRDefault="00B152FA" w:rsidP="00B152FA">
      <w:r w:rsidRPr="00B152FA">
        <w:rPr>
          <w:b/>
          <w:bCs/>
          <w:color w:val="4EA72E" w:themeColor="accent6"/>
        </w:rPr>
        <w:t xml:space="preserve">Étapes du Déploiement </w:t>
      </w:r>
      <w:r w:rsidRPr="00B152FA">
        <w:rPr>
          <w:b/>
          <w:bCs/>
        </w:rPr>
        <w:t>:</w:t>
      </w:r>
    </w:p>
    <w:p w14:paraId="36FC4669" w14:textId="77777777" w:rsidR="00B152FA" w:rsidRPr="00B152FA" w:rsidRDefault="00B152FA" w:rsidP="00B152FA">
      <w:pPr>
        <w:numPr>
          <w:ilvl w:val="0"/>
          <w:numId w:val="2"/>
        </w:numPr>
      </w:pPr>
      <w:r w:rsidRPr="00B152FA">
        <w:rPr>
          <w:b/>
          <w:bCs/>
        </w:rPr>
        <w:t xml:space="preserve">Configuration de la Base de Données PostgreSQL sur </w:t>
      </w:r>
      <w:proofErr w:type="spellStart"/>
      <w:r w:rsidRPr="00B152FA">
        <w:rPr>
          <w:b/>
          <w:bCs/>
        </w:rPr>
        <w:t>Neon</w:t>
      </w:r>
      <w:proofErr w:type="spellEnd"/>
      <w:r w:rsidRPr="00B152FA">
        <w:rPr>
          <w:b/>
          <w:bCs/>
        </w:rPr>
        <w:t xml:space="preserve"> :</w:t>
      </w:r>
    </w:p>
    <w:p w14:paraId="07260197" w14:textId="77777777" w:rsidR="00B152FA" w:rsidRPr="00B152FA" w:rsidRDefault="00B152FA" w:rsidP="00B152FA">
      <w:pPr>
        <w:numPr>
          <w:ilvl w:val="1"/>
          <w:numId w:val="2"/>
        </w:numPr>
      </w:pPr>
      <w:r w:rsidRPr="00B152FA">
        <w:t xml:space="preserve">Création d'un compte sur </w:t>
      </w:r>
      <w:proofErr w:type="spellStart"/>
      <w:r w:rsidRPr="00B152FA">
        <w:rPr>
          <w:color w:val="D86DCB" w:themeColor="accent5" w:themeTint="99"/>
        </w:rPr>
        <w:t>Neon.tech</w:t>
      </w:r>
      <w:proofErr w:type="spellEnd"/>
      <w:r w:rsidRPr="00B152FA">
        <w:rPr>
          <w:color w:val="D86DCB" w:themeColor="accent5" w:themeTint="99"/>
        </w:rPr>
        <w:t>.</w:t>
      </w:r>
    </w:p>
    <w:p w14:paraId="5817B05B" w14:textId="77777777" w:rsidR="00B152FA" w:rsidRPr="00B152FA" w:rsidRDefault="00B152FA" w:rsidP="00B152FA">
      <w:pPr>
        <w:numPr>
          <w:ilvl w:val="1"/>
          <w:numId w:val="2"/>
        </w:numPr>
      </w:pPr>
      <w:r w:rsidRPr="00B152FA">
        <w:t xml:space="preserve">Initialisation d'un nouveau projet de base de données PostgreSQL via le tableau de bord </w:t>
      </w:r>
      <w:proofErr w:type="spellStart"/>
      <w:r w:rsidRPr="00B152FA">
        <w:t>Neon</w:t>
      </w:r>
      <w:proofErr w:type="spellEnd"/>
      <w:r w:rsidRPr="00B152FA">
        <w:t>.</w:t>
      </w:r>
    </w:p>
    <w:p w14:paraId="1FD57D3C" w14:textId="77777777" w:rsidR="00B152FA" w:rsidRPr="00B152FA" w:rsidRDefault="00B152FA" w:rsidP="00B152FA">
      <w:pPr>
        <w:numPr>
          <w:ilvl w:val="1"/>
          <w:numId w:val="2"/>
        </w:numPr>
      </w:pPr>
      <w:r w:rsidRPr="00B152FA">
        <w:t xml:space="preserve">Récupération de la </w:t>
      </w:r>
      <w:r w:rsidRPr="00B152FA">
        <w:rPr>
          <w:b/>
          <w:bCs/>
        </w:rPr>
        <w:t>chaîne de connexion (Connection String)</w:t>
      </w:r>
      <w:r w:rsidRPr="00B152FA">
        <w:t xml:space="preserve"> complète fournie par </w:t>
      </w:r>
      <w:proofErr w:type="spellStart"/>
      <w:r w:rsidRPr="00B152FA">
        <w:t>Neon</w:t>
      </w:r>
      <w:proofErr w:type="spellEnd"/>
      <w:r w:rsidRPr="00B152FA">
        <w:t>, essentielle pour la connexion de l'application.</w:t>
      </w:r>
    </w:p>
    <w:p w14:paraId="5C322908" w14:textId="77777777" w:rsidR="00B152FA" w:rsidRPr="00B152FA" w:rsidRDefault="00B152FA" w:rsidP="00B152FA">
      <w:pPr>
        <w:numPr>
          <w:ilvl w:val="1"/>
          <w:numId w:val="2"/>
        </w:numPr>
      </w:pPr>
      <w:r w:rsidRPr="00B152FA">
        <w:rPr>
          <w:i/>
          <w:iCs/>
        </w:rPr>
        <w:t>(Optionnel si des données initiales sont requises)</w:t>
      </w:r>
      <w:r w:rsidRPr="00B152FA">
        <w:t xml:space="preserve"> Migration des données existantes de la base de données PostgreSQL locale (</w:t>
      </w:r>
      <w:proofErr w:type="spellStart"/>
      <w:r w:rsidRPr="00B152FA">
        <w:t>pgAdmin</w:t>
      </w:r>
      <w:proofErr w:type="spellEnd"/>
      <w:r w:rsidRPr="00B152FA">
        <w:t xml:space="preserve">) vers la base de données </w:t>
      </w:r>
      <w:proofErr w:type="spellStart"/>
      <w:r w:rsidRPr="00B152FA">
        <w:t>Neon</w:t>
      </w:r>
      <w:proofErr w:type="spellEnd"/>
      <w:r w:rsidRPr="00B152FA">
        <w:t xml:space="preserve"> via des outils comme </w:t>
      </w:r>
      <w:proofErr w:type="spellStart"/>
      <w:r w:rsidRPr="00B152FA">
        <w:t>DBeaver</w:t>
      </w:r>
      <w:proofErr w:type="spellEnd"/>
      <w:r w:rsidRPr="00B152FA">
        <w:t xml:space="preserve"> (export/import SQL).</w:t>
      </w:r>
    </w:p>
    <w:p w14:paraId="0B5D07A1" w14:textId="77777777" w:rsidR="00B152FA" w:rsidRPr="00B152FA" w:rsidRDefault="00B152FA" w:rsidP="00B152FA">
      <w:pPr>
        <w:numPr>
          <w:ilvl w:val="0"/>
          <w:numId w:val="2"/>
        </w:numPr>
      </w:pPr>
      <w:r w:rsidRPr="00B152FA">
        <w:rPr>
          <w:b/>
          <w:bCs/>
        </w:rPr>
        <w:t>Préparation du Projet Next.js (Localement) :</w:t>
      </w:r>
    </w:p>
    <w:p w14:paraId="0AFA584D" w14:textId="77777777" w:rsidR="00B152FA" w:rsidRPr="00B152FA" w:rsidRDefault="00B152FA" w:rsidP="00B152FA">
      <w:pPr>
        <w:numPr>
          <w:ilvl w:val="1"/>
          <w:numId w:val="2"/>
        </w:numPr>
      </w:pPr>
      <w:r w:rsidRPr="00B152FA">
        <w:rPr>
          <w:b/>
          <w:bCs/>
        </w:rPr>
        <w:t>Mise à jour des Variables d'Environnement :</w:t>
      </w:r>
      <w:r w:rsidRPr="00B152FA">
        <w:t xml:space="preserve"> Création ou modification du fichier .</w:t>
      </w:r>
      <w:proofErr w:type="spellStart"/>
      <w:r w:rsidRPr="00B152FA">
        <w:t>env.local</w:t>
      </w:r>
      <w:proofErr w:type="spellEnd"/>
      <w:r w:rsidRPr="00B152FA">
        <w:t xml:space="preserve"> à la racine du projet. Ce fichier contient des informations sensibles non versionnées : </w:t>
      </w:r>
    </w:p>
    <w:p w14:paraId="411A26EA" w14:textId="77777777" w:rsidR="00B152FA" w:rsidRPr="00B152FA" w:rsidRDefault="00B152FA" w:rsidP="00B152FA">
      <w:pPr>
        <w:numPr>
          <w:ilvl w:val="2"/>
          <w:numId w:val="2"/>
        </w:numPr>
      </w:pPr>
      <w:r w:rsidRPr="00B152FA">
        <w:rPr>
          <w:i/>
          <w:iCs/>
          <w:color w:val="D86DCB" w:themeColor="accent5" w:themeTint="99"/>
        </w:rPr>
        <w:t>DATABASE_URL</w:t>
      </w:r>
      <w:r w:rsidRPr="00B152FA">
        <w:rPr>
          <w:color w:val="D86DCB" w:themeColor="accent5" w:themeTint="99"/>
        </w:rPr>
        <w:t xml:space="preserve"> </w:t>
      </w:r>
      <w:r w:rsidRPr="00B152FA">
        <w:t xml:space="preserve">: Assignation de la chaîne de connexion </w:t>
      </w:r>
      <w:proofErr w:type="spellStart"/>
      <w:r w:rsidRPr="00B152FA">
        <w:t>Neon</w:t>
      </w:r>
      <w:proofErr w:type="spellEnd"/>
      <w:r w:rsidRPr="00B152FA">
        <w:t xml:space="preserve"> récupérée.</w:t>
      </w:r>
    </w:p>
    <w:p w14:paraId="2353A78A" w14:textId="77777777" w:rsidR="00B152FA" w:rsidRPr="00B152FA" w:rsidRDefault="00B152FA" w:rsidP="00B152FA">
      <w:pPr>
        <w:numPr>
          <w:ilvl w:val="2"/>
          <w:numId w:val="2"/>
        </w:numPr>
      </w:pPr>
      <w:r w:rsidRPr="00B152FA">
        <w:rPr>
          <w:i/>
          <w:iCs/>
          <w:color w:val="D86DCB" w:themeColor="accent5" w:themeTint="99"/>
        </w:rPr>
        <w:t>AUTH_SECRET</w:t>
      </w:r>
      <w:r w:rsidRPr="00B152FA">
        <w:rPr>
          <w:color w:val="D86DCB" w:themeColor="accent5" w:themeTint="99"/>
        </w:rPr>
        <w:t xml:space="preserve"> </w:t>
      </w:r>
      <w:r w:rsidRPr="00B152FA">
        <w:t>: Définition d'une clé secrète pour l'authentification (Next-</w:t>
      </w:r>
      <w:proofErr w:type="spellStart"/>
      <w:r w:rsidRPr="00B152FA">
        <w:t>Auth</w:t>
      </w:r>
      <w:proofErr w:type="spellEnd"/>
      <w:r w:rsidRPr="00B152FA">
        <w:t>).</w:t>
      </w:r>
    </w:p>
    <w:p w14:paraId="5B4F2C60" w14:textId="77777777" w:rsidR="00B152FA" w:rsidRDefault="00B152FA" w:rsidP="00B152FA">
      <w:pPr>
        <w:numPr>
          <w:ilvl w:val="1"/>
          <w:numId w:val="2"/>
        </w:numPr>
      </w:pPr>
      <w:r w:rsidRPr="00B152FA">
        <w:rPr>
          <w:b/>
          <w:bCs/>
        </w:rPr>
        <w:t>Configuration de Prisma :</w:t>
      </w:r>
      <w:r w:rsidRPr="00B152FA">
        <w:t xml:space="preserve"> Vérification du fichier </w:t>
      </w:r>
      <w:proofErr w:type="spellStart"/>
      <w:r w:rsidRPr="00B152FA">
        <w:t>prisma</w:t>
      </w:r>
      <w:proofErr w:type="spellEnd"/>
      <w:r w:rsidRPr="00B152FA">
        <w:t>/</w:t>
      </w:r>
      <w:proofErr w:type="spellStart"/>
      <w:r w:rsidRPr="00B152FA">
        <w:t>schema.prisma</w:t>
      </w:r>
      <w:proofErr w:type="spellEnd"/>
      <w:r w:rsidRPr="00B152FA">
        <w:t xml:space="preserve"> pour s'assurer que la source de données (</w:t>
      </w:r>
      <w:proofErr w:type="spellStart"/>
      <w:r w:rsidRPr="00B152FA">
        <w:t>datasource</w:t>
      </w:r>
      <w:proofErr w:type="spellEnd"/>
      <w:r w:rsidRPr="00B152FA">
        <w:t xml:space="preserve"> </w:t>
      </w:r>
      <w:proofErr w:type="spellStart"/>
      <w:r w:rsidRPr="00B152FA">
        <w:t>db</w:t>
      </w:r>
      <w:proofErr w:type="spellEnd"/>
      <w:r w:rsidRPr="00B152FA">
        <w:t>) utilise la variable d'environnement DATABASE_URL.</w:t>
      </w:r>
    </w:p>
    <w:p w14:paraId="46E650C3" w14:textId="77777777" w:rsidR="00B152FA" w:rsidRDefault="00B152FA" w:rsidP="00B152FA"/>
    <w:p w14:paraId="1D2291D3" w14:textId="77777777" w:rsidR="00B152FA" w:rsidRPr="00B152FA" w:rsidRDefault="00B152FA" w:rsidP="00B152FA"/>
    <w:p w14:paraId="07665783" w14:textId="77777777" w:rsidR="00B152FA" w:rsidRPr="00B152FA" w:rsidRDefault="00B152FA" w:rsidP="00B152FA">
      <w:pPr>
        <w:numPr>
          <w:ilvl w:val="1"/>
          <w:numId w:val="2"/>
        </w:numPr>
      </w:pPr>
      <w:r w:rsidRPr="00B152FA">
        <w:rPr>
          <w:b/>
          <w:bCs/>
        </w:rPr>
        <w:t>Génération du Client Prisma et Poussée du Schéma :</w:t>
      </w:r>
      <w:r w:rsidRPr="00B152FA">
        <w:t xml:space="preserve"> Exécution des commandes </w:t>
      </w:r>
      <w:proofErr w:type="spellStart"/>
      <w:r w:rsidRPr="00B152FA">
        <w:rPr>
          <w:i/>
          <w:iCs/>
          <w:color w:val="FFC000"/>
        </w:rPr>
        <w:t>pnpm</w:t>
      </w:r>
      <w:proofErr w:type="spellEnd"/>
      <w:r w:rsidRPr="00B152FA">
        <w:rPr>
          <w:i/>
          <w:iCs/>
          <w:color w:val="FFC000"/>
        </w:rPr>
        <w:t xml:space="preserve"> </w:t>
      </w:r>
      <w:proofErr w:type="spellStart"/>
      <w:r w:rsidRPr="00B152FA">
        <w:rPr>
          <w:i/>
          <w:iCs/>
          <w:color w:val="FFC000"/>
        </w:rPr>
        <w:t>prisma</w:t>
      </w:r>
      <w:proofErr w:type="spellEnd"/>
      <w:r w:rsidRPr="00B152FA">
        <w:rPr>
          <w:i/>
          <w:iCs/>
          <w:color w:val="FFC000"/>
        </w:rPr>
        <w:t xml:space="preserve"> </w:t>
      </w:r>
      <w:proofErr w:type="spellStart"/>
      <w:r w:rsidRPr="00B152FA">
        <w:rPr>
          <w:i/>
          <w:iCs/>
          <w:color w:val="FFC000"/>
        </w:rPr>
        <w:t>generate</w:t>
      </w:r>
      <w:proofErr w:type="spellEnd"/>
      <w:r w:rsidRPr="00B152FA">
        <w:rPr>
          <w:color w:val="FFC000"/>
        </w:rPr>
        <w:t xml:space="preserve"> </w:t>
      </w:r>
      <w:r w:rsidRPr="00B152FA">
        <w:t xml:space="preserve">et </w:t>
      </w:r>
      <w:proofErr w:type="spellStart"/>
      <w:r w:rsidRPr="00B152FA">
        <w:t>pnpm</w:t>
      </w:r>
      <w:proofErr w:type="spellEnd"/>
      <w:r w:rsidRPr="00B152FA">
        <w:t xml:space="preserve"> </w:t>
      </w:r>
      <w:proofErr w:type="spellStart"/>
      <w:r w:rsidRPr="00B152FA">
        <w:t>prisma</w:t>
      </w:r>
      <w:proofErr w:type="spellEnd"/>
      <w:r w:rsidRPr="00B152FA">
        <w:t xml:space="preserve"> </w:t>
      </w:r>
      <w:proofErr w:type="spellStart"/>
      <w:r w:rsidRPr="00B152FA">
        <w:t>db</w:t>
      </w:r>
      <w:proofErr w:type="spellEnd"/>
      <w:r w:rsidRPr="00B152FA">
        <w:t xml:space="preserve"> push dans le terminal pour générer le client ORM et appliquer le schéma de base de données à la base de données </w:t>
      </w:r>
      <w:proofErr w:type="spellStart"/>
      <w:r w:rsidRPr="00B152FA">
        <w:t>Neon</w:t>
      </w:r>
      <w:proofErr w:type="spellEnd"/>
      <w:r w:rsidRPr="00B152FA">
        <w:t>.</w:t>
      </w:r>
    </w:p>
    <w:p w14:paraId="7C3800FF" w14:textId="77777777" w:rsidR="00B152FA" w:rsidRPr="00B152FA" w:rsidRDefault="00B152FA" w:rsidP="00B152FA">
      <w:pPr>
        <w:numPr>
          <w:ilvl w:val="1"/>
          <w:numId w:val="2"/>
        </w:numPr>
      </w:pPr>
      <w:r w:rsidRPr="00B152FA">
        <w:rPr>
          <w:b/>
          <w:bCs/>
        </w:rPr>
        <w:t>Vérification Git :</w:t>
      </w:r>
      <w:r w:rsidRPr="00B152FA">
        <w:t xml:space="preserve"> Confirmation que le fichier .</w:t>
      </w:r>
      <w:proofErr w:type="spellStart"/>
      <w:r w:rsidRPr="00B152FA">
        <w:t>env.local</w:t>
      </w:r>
      <w:proofErr w:type="spellEnd"/>
      <w:r w:rsidRPr="00B152FA">
        <w:t xml:space="preserve"> est bien listé dans .</w:t>
      </w:r>
      <w:proofErr w:type="spellStart"/>
      <w:r w:rsidRPr="00B152FA">
        <w:t>gitignore</w:t>
      </w:r>
      <w:proofErr w:type="spellEnd"/>
      <w:r w:rsidRPr="00B152FA">
        <w:t xml:space="preserve"> pour ne pas être poussé sur le dépôt public.</w:t>
      </w:r>
    </w:p>
    <w:p w14:paraId="0B8B30A0" w14:textId="77777777" w:rsidR="00B152FA" w:rsidRPr="00B152FA" w:rsidRDefault="00B152FA" w:rsidP="00B152FA">
      <w:pPr>
        <w:numPr>
          <w:ilvl w:val="1"/>
          <w:numId w:val="2"/>
        </w:numPr>
      </w:pPr>
      <w:r w:rsidRPr="00B152FA">
        <w:rPr>
          <w:b/>
          <w:bCs/>
        </w:rPr>
        <w:t>Commit et Push Git :</w:t>
      </w:r>
      <w:r w:rsidRPr="00B152FA">
        <w:t xml:space="preserve"> Soumission des dernières modifications du code source (sauf .</w:t>
      </w:r>
      <w:proofErr w:type="spellStart"/>
      <w:r w:rsidRPr="00B152FA">
        <w:t>env.local</w:t>
      </w:r>
      <w:proofErr w:type="spellEnd"/>
      <w:r w:rsidRPr="00B152FA">
        <w:t>) au dépôt GitHub du projet.</w:t>
      </w:r>
    </w:p>
    <w:p w14:paraId="75D51282" w14:textId="77777777" w:rsidR="00B152FA" w:rsidRPr="00B152FA" w:rsidRDefault="00B152FA" w:rsidP="00B152FA">
      <w:pPr>
        <w:numPr>
          <w:ilvl w:val="0"/>
          <w:numId w:val="2"/>
        </w:numPr>
      </w:pPr>
      <w:r w:rsidRPr="00B152FA">
        <w:rPr>
          <w:b/>
          <w:bCs/>
        </w:rPr>
        <w:t xml:space="preserve">Déploiement sur </w:t>
      </w:r>
      <w:proofErr w:type="spellStart"/>
      <w:r w:rsidRPr="00B152FA">
        <w:rPr>
          <w:b/>
          <w:bCs/>
        </w:rPr>
        <w:t>Vercel</w:t>
      </w:r>
      <w:proofErr w:type="spellEnd"/>
      <w:r w:rsidRPr="00B152FA">
        <w:rPr>
          <w:b/>
          <w:bCs/>
        </w:rPr>
        <w:t xml:space="preserve"> :</w:t>
      </w:r>
    </w:p>
    <w:p w14:paraId="0A3401C3" w14:textId="77777777" w:rsidR="00B152FA" w:rsidRPr="00B152FA" w:rsidRDefault="00B152FA" w:rsidP="00B152FA">
      <w:pPr>
        <w:numPr>
          <w:ilvl w:val="1"/>
          <w:numId w:val="2"/>
        </w:numPr>
      </w:pPr>
      <w:r w:rsidRPr="00B152FA">
        <w:rPr>
          <w:b/>
          <w:bCs/>
          <w:color w:val="BF4E14" w:themeColor="accent2" w:themeShade="BF"/>
        </w:rPr>
        <w:t xml:space="preserve">Connexion à </w:t>
      </w:r>
      <w:proofErr w:type="spellStart"/>
      <w:r w:rsidRPr="00B152FA">
        <w:rPr>
          <w:b/>
          <w:bCs/>
          <w:color w:val="BF4E14" w:themeColor="accent2" w:themeShade="BF"/>
        </w:rPr>
        <w:t>Vercel</w:t>
      </w:r>
      <w:proofErr w:type="spellEnd"/>
      <w:r w:rsidRPr="00B152FA">
        <w:rPr>
          <w:b/>
          <w:bCs/>
          <w:color w:val="BF4E14" w:themeColor="accent2" w:themeShade="BF"/>
        </w:rPr>
        <w:t xml:space="preserve"> </w:t>
      </w:r>
      <w:r w:rsidRPr="00B152FA">
        <w:rPr>
          <w:b/>
          <w:bCs/>
        </w:rPr>
        <w:t>:</w:t>
      </w:r>
      <w:r w:rsidRPr="00B152FA">
        <w:t xml:space="preserve"> Accès au tableau de bord </w:t>
      </w:r>
      <w:proofErr w:type="spellStart"/>
      <w:r w:rsidRPr="00B152FA">
        <w:t>Vercel</w:t>
      </w:r>
      <w:proofErr w:type="spellEnd"/>
      <w:r w:rsidRPr="00B152FA">
        <w:t xml:space="preserve"> via authentification GitHub.</w:t>
      </w:r>
    </w:p>
    <w:p w14:paraId="08344520" w14:textId="77777777" w:rsidR="00B152FA" w:rsidRPr="00B152FA" w:rsidRDefault="00B152FA" w:rsidP="00B152FA">
      <w:pPr>
        <w:numPr>
          <w:ilvl w:val="1"/>
          <w:numId w:val="2"/>
        </w:numPr>
      </w:pPr>
      <w:r w:rsidRPr="00B152FA">
        <w:rPr>
          <w:b/>
          <w:bCs/>
          <w:color w:val="BF4E14" w:themeColor="accent2" w:themeShade="BF"/>
        </w:rPr>
        <w:t xml:space="preserve">Importation du Dépôt </w:t>
      </w:r>
      <w:r w:rsidRPr="00B152FA">
        <w:rPr>
          <w:b/>
          <w:bCs/>
        </w:rPr>
        <w:t>:</w:t>
      </w:r>
      <w:r w:rsidRPr="00B152FA">
        <w:t xml:space="preserve"> Sélection du dépôt </w:t>
      </w:r>
      <w:proofErr w:type="spellStart"/>
      <w:r w:rsidRPr="00B152FA">
        <w:t>businessbook</w:t>
      </w:r>
      <w:proofErr w:type="spellEnd"/>
      <w:r w:rsidRPr="00B152FA">
        <w:t xml:space="preserve"> depuis la liste des dépôts GitHub disponibles dans l'interface </w:t>
      </w:r>
      <w:proofErr w:type="spellStart"/>
      <w:r w:rsidRPr="00B152FA">
        <w:t>Vercel</w:t>
      </w:r>
      <w:proofErr w:type="spellEnd"/>
      <w:r w:rsidRPr="00B152FA">
        <w:t>.</w:t>
      </w:r>
    </w:p>
    <w:p w14:paraId="584C8157" w14:textId="77777777" w:rsidR="00B152FA" w:rsidRPr="00B152FA" w:rsidRDefault="00B152FA" w:rsidP="00B152FA">
      <w:pPr>
        <w:numPr>
          <w:ilvl w:val="1"/>
          <w:numId w:val="2"/>
        </w:numPr>
      </w:pPr>
      <w:r w:rsidRPr="00B152FA">
        <w:rPr>
          <w:b/>
          <w:bCs/>
          <w:color w:val="BF4E14" w:themeColor="accent2" w:themeShade="BF"/>
        </w:rPr>
        <w:t xml:space="preserve">Configuration du Projet </w:t>
      </w:r>
      <w:proofErr w:type="spellStart"/>
      <w:r w:rsidRPr="00B152FA">
        <w:rPr>
          <w:b/>
          <w:bCs/>
          <w:color w:val="BF4E14" w:themeColor="accent2" w:themeShade="BF"/>
        </w:rPr>
        <w:t>Vercel</w:t>
      </w:r>
      <w:proofErr w:type="spellEnd"/>
      <w:r w:rsidRPr="00B152FA">
        <w:rPr>
          <w:b/>
          <w:bCs/>
          <w:color w:val="BF4E14" w:themeColor="accent2" w:themeShade="BF"/>
        </w:rPr>
        <w:t xml:space="preserve"> </w:t>
      </w:r>
      <w:r w:rsidRPr="00B152FA">
        <w:rPr>
          <w:b/>
          <w:bCs/>
        </w:rPr>
        <w:t>:</w:t>
      </w:r>
      <w:r w:rsidRPr="00B152FA">
        <w:t xml:space="preserve"> </w:t>
      </w:r>
    </w:p>
    <w:p w14:paraId="0A0AC099" w14:textId="77777777" w:rsidR="00B152FA" w:rsidRPr="00B152FA" w:rsidRDefault="00B152FA" w:rsidP="00B152FA">
      <w:pPr>
        <w:numPr>
          <w:ilvl w:val="2"/>
          <w:numId w:val="2"/>
        </w:numPr>
      </w:pPr>
      <w:r w:rsidRPr="00B152FA">
        <w:t xml:space="preserve">Détection automatique du </w:t>
      </w:r>
      <w:r w:rsidRPr="00B152FA">
        <w:rPr>
          <w:b/>
          <w:bCs/>
        </w:rPr>
        <w:t>Framework Next.js</w:t>
      </w:r>
      <w:r w:rsidRPr="00B152FA">
        <w:t>.</w:t>
      </w:r>
    </w:p>
    <w:p w14:paraId="598B66D3" w14:textId="77777777" w:rsidR="00B152FA" w:rsidRPr="00B152FA" w:rsidRDefault="00B152FA" w:rsidP="00B152FA">
      <w:pPr>
        <w:numPr>
          <w:ilvl w:val="2"/>
          <w:numId w:val="2"/>
        </w:numPr>
      </w:pPr>
      <w:r w:rsidRPr="00B152FA">
        <w:t xml:space="preserve">Confirmation des </w:t>
      </w:r>
      <w:r w:rsidRPr="00B152FA">
        <w:rPr>
          <w:b/>
          <w:bCs/>
        </w:rPr>
        <w:t xml:space="preserve">commandes de </w:t>
      </w:r>
      <w:proofErr w:type="spellStart"/>
      <w:r w:rsidRPr="00B152FA">
        <w:rPr>
          <w:b/>
          <w:bCs/>
        </w:rPr>
        <w:t>build</w:t>
      </w:r>
      <w:proofErr w:type="spellEnd"/>
      <w:r w:rsidRPr="00B152FA">
        <w:rPr>
          <w:b/>
          <w:bCs/>
        </w:rPr>
        <w:t xml:space="preserve"> et d'installation</w:t>
      </w:r>
      <w:r w:rsidRPr="00B152FA">
        <w:t xml:space="preserve"> (</w:t>
      </w:r>
      <w:proofErr w:type="spellStart"/>
      <w:r w:rsidRPr="00B152FA">
        <w:t>Vercel</w:t>
      </w:r>
      <w:proofErr w:type="spellEnd"/>
      <w:r w:rsidRPr="00B152FA">
        <w:t xml:space="preserve"> gère automatiquement </w:t>
      </w:r>
      <w:proofErr w:type="spellStart"/>
      <w:r w:rsidRPr="00B152FA">
        <w:t>pnpm</w:t>
      </w:r>
      <w:proofErr w:type="spellEnd"/>
      <w:r w:rsidRPr="00B152FA">
        <w:t xml:space="preserve"> </w:t>
      </w:r>
      <w:proofErr w:type="spellStart"/>
      <w:r w:rsidRPr="00B152FA">
        <w:t>build</w:t>
      </w:r>
      <w:proofErr w:type="spellEnd"/>
      <w:r w:rsidRPr="00B152FA">
        <w:t xml:space="preserve"> et </w:t>
      </w:r>
      <w:proofErr w:type="spellStart"/>
      <w:r w:rsidRPr="00B152FA">
        <w:t>pnpm</w:t>
      </w:r>
      <w:proofErr w:type="spellEnd"/>
      <w:r w:rsidRPr="00B152FA">
        <w:t xml:space="preserve"> </w:t>
      </w:r>
      <w:proofErr w:type="spellStart"/>
      <w:r w:rsidRPr="00B152FA">
        <w:t>install</w:t>
      </w:r>
      <w:proofErr w:type="spellEnd"/>
      <w:r w:rsidRPr="00B152FA">
        <w:t>).</w:t>
      </w:r>
    </w:p>
    <w:p w14:paraId="53F4A429" w14:textId="77777777" w:rsidR="00B152FA" w:rsidRPr="00B152FA" w:rsidRDefault="00B152FA" w:rsidP="00B152FA">
      <w:pPr>
        <w:numPr>
          <w:ilvl w:val="2"/>
          <w:numId w:val="2"/>
        </w:numPr>
      </w:pPr>
      <w:r w:rsidRPr="00B152FA">
        <w:rPr>
          <w:b/>
          <w:bCs/>
        </w:rPr>
        <w:t>Ajout Crucial des Variables d'Environnement :</w:t>
      </w:r>
      <w:r w:rsidRPr="00B152FA">
        <w:t xml:space="preserve"> Saisie manuelle de </w:t>
      </w:r>
      <w:r w:rsidRPr="00B152FA">
        <w:rPr>
          <w:i/>
          <w:iCs/>
          <w:color w:val="A02B93" w:themeColor="accent5"/>
        </w:rPr>
        <w:t>DATABASE_URL et AUTH_SECRET</w:t>
      </w:r>
      <w:r w:rsidRPr="00B152FA">
        <w:rPr>
          <w:color w:val="A02B93" w:themeColor="accent5"/>
        </w:rPr>
        <w:t xml:space="preserve"> </w:t>
      </w:r>
      <w:r w:rsidRPr="00B152FA">
        <w:t>(avec leurs valeurs respectives) dans la section "</w:t>
      </w:r>
      <w:proofErr w:type="spellStart"/>
      <w:r w:rsidRPr="00B152FA">
        <w:rPr>
          <w:color w:val="FFC000"/>
        </w:rPr>
        <w:t>Environment</w:t>
      </w:r>
      <w:proofErr w:type="spellEnd"/>
      <w:r w:rsidRPr="00B152FA">
        <w:rPr>
          <w:color w:val="FFC000"/>
        </w:rPr>
        <w:t xml:space="preserve"> Variables</w:t>
      </w:r>
      <w:r w:rsidRPr="00B152FA">
        <w:t xml:space="preserve">" des paramètres du projet </w:t>
      </w:r>
      <w:proofErr w:type="spellStart"/>
      <w:r w:rsidRPr="00B152FA">
        <w:t>Vercel</w:t>
      </w:r>
      <w:proofErr w:type="spellEnd"/>
      <w:r w:rsidRPr="00B152FA">
        <w:t xml:space="preserve">. Ces variables sont injectées au moment du </w:t>
      </w:r>
      <w:proofErr w:type="spellStart"/>
      <w:r w:rsidRPr="00B152FA">
        <w:t>build</w:t>
      </w:r>
      <w:proofErr w:type="spellEnd"/>
      <w:r w:rsidRPr="00B152FA">
        <w:t xml:space="preserve"> et de l'exécution sur les serveurs de </w:t>
      </w:r>
      <w:proofErr w:type="spellStart"/>
      <w:r w:rsidRPr="00B152FA">
        <w:t>Vercel</w:t>
      </w:r>
      <w:proofErr w:type="spellEnd"/>
      <w:r w:rsidRPr="00B152FA">
        <w:t>.</w:t>
      </w:r>
    </w:p>
    <w:p w14:paraId="6B4AAE3B" w14:textId="77777777" w:rsidR="00B152FA" w:rsidRPr="00B152FA" w:rsidRDefault="00B152FA" w:rsidP="00B152FA">
      <w:pPr>
        <w:numPr>
          <w:ilvl w:val="1"/>
          <w:numId w:val="2"/>
        </w:numPr>
      </w:pPr>
      <w:r w:rsidRPr="00B152FA">
        <w:rPr>
          <w:b/>
          <w:bCs/>
          <w:color w:val="BF4E14" w:themeColor="accent2" w:themeShade="BF"/>
        </w:rPr>
        <w:t xml:space="preserve">Initiation du Déploiement </w:t>
      </w:r>
      <w:r w:rsidRPr="00B152FA">
        <w:rPr>
          <w:b/>
          <w:bCs/>
        </w:rPr>
        <w:t>:</w:t>
      </w:r>
      <w:r w:rsidRPr="00B152FA">
        <w:t xml:space="preserve"> Lancement du processus de déploiement via le bouton "</w:t>
      </w:r>
      <w:proofErr w:type="spellStart"/>
      <w:r w:rsidRPr="00B152FA">
        <w:t>Deploy</w:t>
      </w:r>
      <w:proofErr w:type="spellEnd"/>
      <w:r w:rsidRPr="00B152FA">
        <w:t xml:space="preserve">". </w:t>
      </w:r>
      <w:proofErr w:type="spellStart"/>
      <w:r w:rsidRPr="00B152FA">
        <w:t>Vercel</w:t>
      </w:r>
      <w:proofErr w:type="spellEnd"/>
      <w:r w:rsidRPr="00B152FA">
        <w:t xml:space="preserve"> récupère le code, installe les dépendances, effectue la construction (</w:t>
      </w:r>
      <w:proofErr w:type="spellStart"/>
      <w:r w:rsidRPr="00B152FA">
        <w:t>build</w:t>
      </w:r>
      <w:proofErr w:type="spellEnd"/>
      <w:r w:rsidRPr="00B152FA">
        <w:t>) et déploie l'application.</w:t>
      </w:r>
    </w:p>
    <w:p w14:paraId="2B0AF882" w14:textId="77777777" w:rsidR="00B152FA" w:rsidRPr="00B152FA" w:rsidRDefault="00B152FA" w:rsidP="00B152FA">
      <w:pPr>
        <w:numPr>
          <w:ilvl w:val="1"/>
          <w:numId w:val="2"/>
        </w:numPr>
      </w:pPr>
      <w:r w:rsidRPr="00B152FA">
        <w:rPr>
          <w:b/>
          <w:bCs/>
          <w:color w:val="BF4E14" w:themeColor="accent2" w:themeShade="BF"/>
        </w:rPr>
        <w:t>Validation</w:t>
      </w:r>
      <w:r w:rsidRPr="00B152FA">
        <w:rPr>
          <w:b/>
          <w:bCs/>
        </w:rPr>
        <w:t xml:space="preserve"> :</w:t>
      </w:r>
      <w:r w:rsidRPr="00B152FA">
        <w:t xml:space="preserve"> Accès à l'application via l'URL générée par </w:t>
      </w:r>
      <w:proofErr w:type="spellStart"/>
      <w:r w:rsidRPr="00B152FA">
        <w:t>Vercel</w:t>
      </w:r>
      <w:proofErr w:type="spellEnd"/>
      <w:r w:rsidRPr="00B152FA">
        <w:t xml:space="preserve"> après un déploiement réussi, confirmant sa disponibilité et sa fonctionnalité en ligne.</w:t>
      </w:r>
    </w:p>
    <w:p w14:paraId="0DB49EFE" w14:textId="77777777" w:rsidR="00B152FA" w:rsidRPr="00B152FA" w:rsidRDefault="00B152FA"/>
    <w:sectPr w:rsidR="00B152FA" w:rsidRPr="00B152FA" w:rsidSect="00785E64">
      <w:pgSz w:w="11906" w:h="16838"/>
      <w:pgMar w:top="0" w:right="1361" w:bottom="0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62CF"/>
    <w:multiLevelType w:val="multilevel"/>
    <w:tmpl w:val="EE18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D621B"/>
    <w:multiLevelType w:val="multilevel"/>
    <w:tmpl w:val="CA50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919606">
    <w:abstractNumId w:val="0"/>
  </w:num>
  <w:num w:numId="2" w16cid:durableId="1441755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2FA"/>
    <w:rsid w:val="000A6DFA"/>
    <w:rsid w:val="003C3B97"/>
    <w:rsid w:val="00785E64"/>
    <w:rsid w:val="00B152FA"/>
    <w:rsid w:val="00BD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EEF6A"/>
  <w15:chartTrackingRefBased/>
  <w15:docId w15:val="{B31A01EB-1A17-4FB4-AB2F-983BABFF6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5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15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15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5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5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5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5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5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5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5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15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15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52F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52F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52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52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52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52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5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5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5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5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5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52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52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52F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5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52F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5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2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521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pdilane21@gmail.com</dc:creator>
  <cp:keywords/>
  <dc:description/>
  <cp:lastModifiedBy>pdilane21@gmail.com</cp:lastModifiedBy>
  <cp:revision>1</cp:revision>
  <dcterms:created xsi:type="dcterms:W3CDTF">2025-06-24T02:53:00Z</dcterms:created>
  <dcterms:modified xsi:type="dcterms:W3CDTF">2025-06-24T03:02:00Z</dcterms:modified>
</cp:coreProperties>
</file>