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880" w:rsidRDefault="00677411">
      <w:pPr>
        <w:pStyle w:val="Style1"/>
        <w:numPr>
          <w:ilvl w:val="0"/>
          <w:numId w:val="0"/>
        </w:numPr>
        <w:spacing w:before="0" w:after="520"/>
        <w:ind w:left="851"/>
        <w:rPr>
          <w:lang w:val="ru-RU"/>
        </w:rPr>
      </w:pPr>
      <w:bookmarkStart w:id="0" w:name="_Toc199462439"/>
      <w:r>
        <w:rPr>
          <w:caps/>
          <w:lang w:val="ru-RU"/>
        </w:rPr>
        <w:t xml:space="preserve">4 </w:t>
      </w:r>
      <w:r>
        <w:rPr>
          <w:lang w:val="ru-RU"/>
        </w:rPr>
        <w:t>ТЕХНИКО-ЭКОНОМИЧЕСКОЕ ОБОСНОВАНИЕ</w:t>
      </w:r>
      <w:bookmarkEnd w:id="0"/>
    </w:p>
    <w:p w:rsidR="00876880" w:rsidRDefault="00677411">
      <w:pPr>
        <w:pStyle w:val="Style1"/>
        <w:numPr>
          <w:ilvl w:val="0"/>
          <w:numId w:val="0"/>
        </w:numPr>
        <w:spacing w:before="520" w:after="780"/>
        <w:ind w:left="851"/>
        <w:rPr>
          <w:lang w:val="ru-RU"/>
        </w:rPr>
      </w:pPr>
      <w:bookmarkStart w:id="1" w:name="_Toc199462440"/>
      <w:r>
        <w:rPr>
          <w:lang w:val="ru-RU"/>
        </w:rPr>
        <w:t>4.1 Исходные данные</w:t>
      </w:r>
      <w:bookmarkEnd w:id="1"/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Задачей данного дипломного проекта является разработка персональной</w:t>
      </w:r>
      <w:r>
        <w:rPr>
          <w:sz w:val="26"/>
          <w:szCs w:val="26"/>
          <w:lang w:val="ru-RU"/>
        </w:rPr>
        <w:t xml:space="preserve"> рекомендательной системы для поиска точек интереса в заданном регионе</w:t>
      </w:r>
      <w:r>
        <w:rPr>
          <w:sz w:val="26"/>
          <w:szCs w:val="26"/>
          <w:lang w:val="ru-RU"/>
        </w:rPr>
        <w:t>.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Разработка данного программного средства предусматривает проведение практически всех стадий проектирования (техническое задание, эскизный проект, технический проект, рабочий проект), относится ко второй группе сложности.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Последовательность расчётов:</w:t>
      </w:r>
      <w:r>
        <w:rPr>
          <w:sz w:val="26"/>
          <w:szCs w:val="26"/>
          <w:lang w:val="ru-RU"/>
        </w:rPr>
        <w:t xml:space="preserve"> </w:t>
      </w:r>
    </w:p>
    <w:p w:rsidR="00876880" w:rsidRDefault="00677411">
      <w:pPr>
        <w:spacing w:line="288" w:lineRule="auto"/>
        <w:ind w:left="1134" w:hanging="283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– Ра</w:t>
      </w:r>
      <w:r>
        <w:rPr>
          <w:sz w:val="26"/>
          <w:szCs w:val="26"/>
          <w:lang w:val="ru-RU"/>
        </w:rPr>
        <w:t>счёт объёма функций программного модуля;</w:t>
      </w:r>
    </w:p>
    <w:p w:rsidR="00876880" w:rsidRDefault="00677411">
      <w:pPr>
        <w:spacing w:line="288" w:lineRule="auto"/>
        <w:ind w:left="1134" w:hanging="283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– Расчёт полной себестоимости программного продукта;</w:t>
      </w:r>
    </w:p>
    <w:p w:rsidR="00876880" w:rsidRDefault="00677411">
      <w:pPr>
        <w:spacing w:line="288" w:lineRule="auto"/>
        <w:ind w:left="1134" w:hanging="283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– </w:t>
      </w:r>
      <w:r>
        <w:rPr>
          <w:color w:val="000000"/>
          <w:sz w:val="26"/>
          <w:szCs w:val="26"/>
          <w:lang w:val="ru-RU"/>
        </w:rPr>
        <w:t>Расчёт цены и прибыли по программному продукту.</w:t>
      </w:r>
    </w:p>
    <w:p w:rsidR="00876880" w:rsidRDefault="00677411">
      <w:pPr>
        <w:pStyle w:val="Style1"/>
        <w:numPr>
          <w:ilvl w:val="0"/>
          <w:numId w:val="0"/>
        </w:numPr>
        <w:spacing w:before="520" w:after="780"/>
        <w:ind w:left="851"/>
        <w:rPr>
          <w:lang w:val="ru-RU"/>
        </w:rPr>
      </w:pPr>
      <w:bookmarkStart w:id="2" w:name="_Toc199462441"/>
      <w:r>
        <w:rPr>
          <w:lang w:val="ru-RU"/>
        </w:rPr>
        <w:t>4.2 Расчёт объёма функций программного модуля</w:t>
      </w:r>
      <w:bookmarkEnd w:id="2"/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Средой разработки </w:t>
      </w:r>
      <w:r>
        <w:rPr>
          <w:sz w:val="26"/>
          <w:szCs w:val="26"/>
          <w:lang w:val="ru-RU"/>
        </w:rPr>
        <w:t xml:space="preserve">персональной рекомендательной системы по поиску </w:t>
      </w:r>
      <w:r>
        <w:rPr>
          <w:sz w:val="26"/>
          <w:szCs w:val="26"/>
          <w:lang w:val="ru-RU"/>
        </w:rPr>
        <w:t xml:space="preserve">точек интереса в заданном регионе является </w:t>
      </w:r>
      <w:r>
        <w:rPr>
          <w:sz w:val="26"/>
          <w:szCs w:val="26"/>
        </w:rPr>
        <w:t>Visual</w:t>
      </w:r>
      <w:r w:rsidRPr="00C36BB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Studio</w:t>
      </w:r>
      <w:r w:rsidRPr="00C36BB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Code</w:t>
      </w:r>
      <w:r>
        <w:rPr>
          <w:sz w:val="26"/>
          <w:szCs w:val="26"/>
          <w:lang w:val="ru-RU"/>
        </w:rPr>
        <w:t xml:space="preserve">. Языки разработки: </w:t>
      </w:r>
      <w:r>
        <w:rPr>
          <w:sz w:val="26"/>
          <w:szCs w:val="26"/>
        </w:rPr>
        <w:t>React</w:t>
      </w:r>
      <w:r>
        <w:rPr>
          <w:sz w:val="26"/>
          <w:szCs w:val="26"/>
          <w:lang w:val="ru-RU"/>
        </w:rPr>
        <w:t xml:space="preserve">. </w:t>
      </w:r>
    </w:p>
    <w:p w:rsidR="00876880" w:rsidRDefault="00677411">
      <w:pPr>
        <w:pStyle w:val="aff"/>
        <w:spacing w:after="0"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Общий объём ПО определяется по формуле (4.1) исходя из объёма функций, реализуемых программой.</w:t>
      </w:r>
    </w:p>
    <w:p w:rsidR="00876880" w:rsidRDefault="00876880">
      <w:pPr>
        <w:pStyle w:val="aff"/>
        <w:spacing w:after="0" w:line="288" w:lineRule="auto"/>
        <w:ind w:left="284" w:firstLine="567"/>
        <w:jc w:val="both"/>
        <w:rPr>
          <w:sz w:val="26"/>
          <w:szCs w:val="26"/>
          <w:lang w:val="ru-RU"/>
        </w:rPr>
      </w:pPr>
    </w:p>
    <w:p w:rsidR="00876880" w:rsidRPr="00C36BBF" w:rsidRDefault="00677411">
      <w:pPr>
        <w:pStyle w:val="aff"/>
        <w:spacing w:after="0"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  <m:r>
              <w:rPr>
                <w:rFonts w:ascii="Cambria Math" w:hAnsi="Cambria Math"/>
                <w:sz w:val="26"/>
                <w:szCs w:val="26"/>
                <w:lang w:val="ru-RU"/>
              </w:rPr>
              <m:t>=0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</m:t>
                </m:r>
              </m:sub>
            </m:sSub>
          </m:e>
        </m:nary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(4.1)</w:t>
      </w:r>
      <w:r w:rsidRPr="00C36BBF">
        <w:rPr>
          <w:bCs/>
          <w:sz w:val="26"/>
          <w:szCs w:val="26"/>
          <w:lang w:val="ru-RU"/>
        </w:rPr>
        <w:t xml:space="preserve"> </w:t>
      </w:r>
    </w:p>
    <w:p w:rsidR="00876880" w:rsidRDefault="00876880">
      <w:pPr>
        <w:pStyle w:val="aff"/>
        <w:spacing w:after="0" w:line="288" w:lineRule="auto"/>
        <w:ind w:left="851"/>
        <w:jc w:val="both"/>
        <w:rPr>
          <w:sz w:val="26"/>
          <w:szCs w:val="26"/>
          <w:lang w:val="ru-RU"/>
        </w:rPr>
      </w:pPr>
    </w:p>
    <w:p w:rsidR="00876880" w:rsidRDefault="00677411">
      <w:pPr>
        <w:pStyle w:val="aff"/>
        <w:spacing w:after="0" w:line="288" w:lineRule="auto"/>
        <w:ind w:left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0</m:t>
            </m:r>
          </m:sub>
        </m:sSub>
      </m:oMath>
      <w:r>
        <w:rPr>
          <w:sz w:val="26"/>
          <w:szCs w:val="26"/>
          <w:lang w:val="ru-RU"/>
        </w:rPr>
        <w:t xml:space="preserve"> – общий объём ПО;</w:t>
      </w:r>
    </w:p>
    <w:p w:rsidR="00876880" w:rsidRDefault="00677411">
      <w:pPr>
        <w:pStyle w:val="aff"/>
        <w:spacing w:after="0" w:line="288" w:lineRule="auto"/>
        <w:ind w:left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>
        <w:rPr>
          <w:sz w:val="26"/>
          <w:szCs w:val="26"/>
          <w:lang w:val="ru-RU"/>
        </w:rPr>
        <w:t xml:space="preserve"> – объём</w:t>
      </w:r>
      <w:r>
        <w:rPr>
          <w:sz w:val="26"/>
          <w:szCs w:val="26"/>
          <w:lang w:val="ru-RU"/>
        </w:rPr>
        <w:t xml:space="preserve"> функций ПО;</w:t>
      </w:r>
    </w:p>
    <w:p w:rsidR="00876880" w:rsidRDefault="00677411">
      <w:pPr>
        <w:pStyle w:val="aff"/>
        <w:spacing w:after="0" w:line="288" w:lineRule="auto"/>
        <w:ind w:left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ab/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 – общее число функций.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 w:eastAsia="ru-RU"/>
        </w:rPr>
      </w:pP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 w:eastAsia="ru-RU"/>
        </w:rPr>
      </w:pPr>
      <w:r>
        <w:rPr>
          <w:sz w:val="26"/>
          <w:szCs w:val="26"/>
          <w:lang w:val="ru-RU" w:eastAsia="ru-RU"/>
        </w:rPr>
        <w:t>Расчёт общего объема ПР (количества строк исходного кода) предполагает определение объема по каждой функции. В том случае, когда на стадии технико-экономического обоснования проекта невозможно рассчитать точны</w:t>
      </w:r>
      <w:r>
        <w:rPr>
          <w:sz w:val="26"/>
          <w:szCs w:val="26"/>
          <w:lang w:val="ru-RU"/>
        </w:rPr>
        <w:t>й</w:t>
      </w:r>
      <w:r>
        <w:rPr>
          <w:sz w:val="26"/>
          <w:szCs w:val="26"/>
          <w:lang w:val="ru-RU" w:eastAsia="ru-RU"/>
        </w:rPr>
        <w:t xml:space="preserve"> об</w:t>
      </w:r>
      <w:r>
        <w:rPr>
          <w:sz w:val="26"/>
          <w:szCs w:val="26"/>
          <w:lang w:val="ru-RU"/>
        </w:rPr>
        <w:t>ъё</w:t>
      </w:r>
      <w:r>
        <w:rPr>
          <w:sz w:val="26"/>
          <w:szCs w:val="26"/>
          <w:lang w:val="ru-RU" w:eastAsia="ru-RU"/>
        </w:rPr>
        <w:t>м</w:t>
      </w:r>
      <w:r>
        <w:rPr>
          <w:sz w:val="26"/>
          <w:szCs w:val="26"/>
          <w:lang w:val="ru-RU" w:eastAsia="ru-RU"/>
        </w:rPr>
        <w:t xml:space="preserve"> функций, то данны</w:t>
      </w:r>
      <w:r>
        <w:rPr>
          <w:sz w:val="26"/>
          <w:szCs w:val="26"/>
          <w:lang w:val="ru-RU"/>
        </w:rPr>
        <w:t>й</w:t>
      </w:r>
      <w:r>
        <w:rPr>
          <w:sz w:val="26"/>
          <w:szCs w:val="26"/>
          <w:lang w:val="ru-RU" w:eastAsia="ru-RU"/>
        </w:rPr>
        <w:t xml:space="preserve"> объ</w:t>
      </w:r>
      <w:r>
        <w:rPr>
          <w:sz w:val="26"/>
          <w:szCs w:val="26"/>
          <w:lang w:val="ru-RU"/>
        </w:rPr>
        <w:t>ё</w:t>
      </w:r>
      <w:r>
        <w:rPr>
          <w:sz w:val="26"/>
          <w:szCs w:val="26"/>
          <w:lang w:val="ru-RU" w:eastAsia="ru-RU"/>
        </w:rPr>
        <w:t>м может быть получен на основании прогнозируемо</w:t>
      </w:r>
      <w:r>
        <w:rPr>
          <w:sz w:val="26"/>
          <w:szCs w:val="26"/>
          <w:lang w:val="ru-RU"/>
        </w:rPr>
        <w:t>й</w:t>
      </w:r>
      <w:r>
        <w:rPr>
          <w:sz w:val="26"/>
          <w:szCs w:val="26"/>
          <w:lang w:val="ru-RU" w:eastAsia="ru-RU"/>
        </w:rPr>
        <w:t xml:space="preserve"> оценки имеющихся фактических данных по</w:t>
      </w:r>
      <w:r>
        <w:rPr>
          <w:sz w:val="26"/>
          <w:szCs w:val="26"/>
        </w:rPr>
        <w:t> </w:t>
      </w:r>
      <w:r>
        <w:rPr>
          <w:sz w:val="26"/>
          <w:szCs w:val="26"/>
          <w:lang w:val="ru-RU" w:eastAsia="ru-RU"/>
        </w:rPr>
        <w:t>аналогичным проектам, выполненным ранее, или применением нормативов по</w:t>
      </w:r>
      <w:r>
        <w:rPr>
          <w:sz w:val="26"/>
          <w:szCs w:val="26"/>
        </w:rPr>
        <w:t> </w:t>
      </w:r>
      <w:r>
        <w:rPr>
          <w:sz w:val="26"/>
          <w:szCs w:val="26"/>
          <w:lang w:val="ru-RU" w:eastAsia="ru-RU"/>
        </w:rPr>
        <w:t xml:space="preserve">каталогу функций.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 w:eastAsia="ru-RU"/>
        </w:rPr>
      </w:pPr>
      <w:r>
        <w:rPr>
          <w:sz w:val="26"/>
          <w:szCs w:val="26"/>
          <w:lang w:val="ru-RU" w:eastAsia="ru-RU"/>
        </w:rPr>
        <w:t>По каталогу функций на основании функций разрабаты</w:t>
      </w:r>
      <w:r>
        <w:rPr>
          <w:sz w:val="26"/>
          <w:szCs w:val="26"/>
          <w:lang w:val="ru-RU" w:eastAsia="ru-RU"/>
        </w:rPr>
        <w:t>ваемого ПО</w:t>
      </w:r>
      <w:r>
        <w:rPr>
          <w:sz w:val="26"/>
          <w:szCs w:val="26"/>
        </w:rPr>
        <w:t> </w:t>
      </w:r>
      <w:r>
        <w:rPr>
          <w:sz w:val="26"/>
          <w:szCs w:val="26"/>
          <w:lang w:val="ru-RU" w:eastAsia="ru-RU"/>
        </w:rPr>
        <w:t>определяется общи</w:t>
      </w:r>
      <w:r>
        <w:rPr>
          <w:sz w:val="26"/>
          <w:szCs w:val="26"/>
          <w:lang w:val="ru-RU"/>
        </w:rPr>
        <w:t>й</w:t>
      </w:r>
      <w:r>
        <w:rPr>
          <w:sz w:val="26"/>
          <w:szCs w:val="26"/>
          <w:lang w:val="ru-RU" w:eastAsia="ru-RU"/>
        </w:rPr>
        <w:t xml:space="preserve"> объ</w:t>
      </w:r>
      <w:r>
        <w:rPr>
          <w:sz w:val="26"/>
          <w:szCs w:val="26"/>
          <w:lang w:val="ru-RU"/>
        </w:rPr>
        <w:t>ё</w:t>
      </w:r>
      <w:r>
        <w:rPr>
          <w:sz w:val="26"/>
          <w:szCs w:val="26"/>
          <w:lang w:val="ru-RU" w:eastAsia="ru-RU"/>
        </w:rPr>
        <w:t xml:space="preserve">м ПО. Также на основе </w:t>
      </w:r>
      <w:r>
        <w:rPr>
          <w:sz w:val="26"/>
          <w:szCs w:val="26"/>
          <w:lang w:val="ru-RU"/>
        </w:rPr>
        <w:t>зависимостей</w:t>
      </w:r>
      <w:r>
        <w:rPr>
          <w:sz w:val="26"/>
          <w:szCs w:val="26"/>
          <w:lang w:val="ru-RU" w:eastAsia="ru-RU"/>
        </w:rPr>
        <w:t xml:space="preserve"> </w:t>
      </w:r>
      <w:r>
        <w:rPr>
          <w:sz w:val="26"/>
          <w:szCs w:val="26"/>
          <w:lang w:val="ru-RU" w:eastAsia="ru-RU"/>
        </w:rPr>
        <w:lastRenderedPageBreak/>
        <w:t>от</w:t>
      </w:r>
      <w:r>
        <w:rPr>
          <w:sz w:val="26"/>
          <w:szCs w:val="26"/>
        </w:rPr>
        <w:t> </w:t>
      </w:r>
      <w:r>
        <w:rPr>
          <w:sz w:val="26"/>
          <w:szCs w:val="26"/>
          <w:lang w:val="ru-RU" w:eastAsia="ru-RU"/>
        </w:rPr>
        <w:t>организационных и технологических условий, был скорректирован объ</w:t>
      </w:r>
      <w:r>
        <w:rPr>
          <w:sz w:val="26"/>
          <w:szCs w:val="26"/>
          <w:lang w:val="ru-RU"/>
        </w:rPr>
        <w:t>ё</w:t>
      </w:r>
      <w:r>
        <w:rPr>
          <w:sz w:val="26"/>
          <w:szCs w:val="26"/>
          <w:lang w:val="ru-RU" w:eastAsia="ru-RU"/>
        </w:rPr>
        <w:t>м на</w:t>
      </w:r>
      <w:r>
        <w:rPr>
          <w:sz w:val="26"/>
          <w:szCs w:val="26"/>
        </w:rPr>
        <w:t> </w:t>
      </w:r>
      <w:r>
        <w:rPr>
          <w:sz w:val="26"/>
          <w:szCs w:val="26"/>
          <w:lang w:val="ru-RU" w:eastAsia="ru-RU"/>
        </w:rPr>
        <w:t xml:space="preserve">основе экспертных оценок.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Уточнённый объём ПО (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y</m:t>
            </m:r>
          </m:sub>
        </m:sSub>
      </m:oMath>
      <w:r>
        <w:rPr>
          <w:sz w:val="26"/>
          <w:szCs w:val="26"/>
          <w:lang w:val="ru-RU"/>
        </w:rPr>
        <w:t>) определяется по формуле (4.2).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pStyle w:val="aff"/>
        <w:spacing w:after="0"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y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  <m:r>
              <w:rPr>
                <w:rFonts w:ascii="Cambria Math" w:hAnsi="Cambria Math"/>
                <w:sz w:val="26"/>
                <w:szCs w:val="26"/>
                <w:lang w:val="ru-RU"/>
              </w:rPr>
              <m:t>=0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yi</m:t>
                </m:r>
              </m:sub>
            </m:sSub>
          </m:e>
        </m:nary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(4.2)</w:t>
      </w:r>
    </w:p>
    <w:p w:rsidR="00876880" w:rsidRDefault="00876880">
      <w:pPr>
        <w:pStyle w:val="aff"/>
        <w:spacing w:after="0"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pStyle w:val="aff"/>
        <w:spacing w:after="0" w:line="288" w:lineRule="auto"/>
        <w:ind w:firstLine="851"/>
        <w:jc w:val="both"/>
        <w:rPr>
          <w:sz w:val="26"/>
          <w:szCs w:val="26"/>
          <w:lang w:val="ru-RU"/>
        </w:rPr>
      </w:pPr>
      <w:r>
        <w:rPr>
          <w:bCs/>
          <w:sz w:val="26"/>
          <w:szCs w:val="26"/>
          <w:lang w:val="ru-RU"/>
        </w:rPr>
        <w:t>где</w:t>
      </w:r>
      <w:r>
        <w:rPr>
          <w:bCs/>
          <w:sz w:val="26"/>
          <w:szCs w:val="26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yi</m:t>
            </m:r>
          </m:sub>
        </m:sSub>
      </m:oMath>
      <w:r>
        <w:rPr>
          <w:sz w:val="26"/>
          <w:szCs w:val="26"/>
          <w:lang w:val="ru-RU"/>
        </w:rPr>
        <w:t xml:space="preserve"> – уточнённый объём отдельной функции в строках исходного кода.</w:t>
      </w:r>
    </w:p>
    <w:p w:rsidR="00876880" w:rsidRDefault="00677411">
      <w:pPr>
        <w:pStyle w:val="aff"/>
        <w:spacing w:after="0" w:line="288" w:lineRule="auto"/>
        <w:ind w:firstLine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ab/>
        <w:t>Перечень и объём функций ПО приведён в таблице 4.1.</w:t>
      </w:r>
    </w:p>
    <w:p w:rsidR="00876880" w:rsidRDefault="00876880">
      <w:pPr>
        <w:pStyle w:val="aff"/>
        <w:spacing w:after="0" w:line="288" w:lineRule="auto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Таблица 4.1</w:t>
      </w:r>
      <w:r>
        <w:rPr>
          <w:kern w:val="16"/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Перечень и объём функций программного обеспечения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64"/>
        <w:gridCol w:w="2383"/>
        <w:gridCol w:w="2411"/>
      </w:tblGrid>
      <w:tr w:rsidR="00876880">
        <w:trPr>
          <w:trHeight w:val="595"/>
          <w:jc w:val="center"/>
        </w:trPr>
        <w:tc>
          <w:tcPr>
            <w:tcW w:w="1271" w:type="dxa"/>
            <w:vMerge w:val="restart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№ функции</w:t>
            </w:r>
          </w:p>
        </w:tc>
        <w:tc>
          <w:tcPr>
            <w:tcW w:w="3564" w:type="dxa"/>
            <w:vMerge w:val="restart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Наименование</w:t>
            </w:r>
          </w:p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(содержание)</w:t>
            </w:r>
          </w:p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функции</w:t>
            </w:r>
          </w:p>
        </w:tc>
        <w:tc>
          <w:tcPr>
            <w:tcW w:w="4794" w:type="dxa"/>
            <w:gridSpan w:val="2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Объём функции </w:t>
            </w:r>
            <w:r>
              <w:rPr>
                <w:bCs/>
                <w:sz w:val="26"/>
                <w:szCs w:val="26"/>
              </w:rPr>
              <w:t>строк исходного кода</w:t>
            </w:r>
          </w:p>
          <w:p w:rsidR="00876880" w:rsidRDefault="00876880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876880">
        <w:trPr>
          <w:jc w:val="center"/>
        </w:trPr>
        <w:tc>
          <w:tcPr>
            <w:tcW w:w="1271" w:type="dxa"/>
            <w:vMerge/>
            <w:vAlign w:val="center"/>
          </w:tcPr>
          <w:p w:rsidR="00876880" w:rsidRDefault="00876880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3564" w:type="dxa"/>
            <w:vMerge/>
            <w:vAlign w:val="center"/>
          </w:tcPr>
          <w:p w:rsidR="00876880" w:rsidRDefault="00876880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По каталогу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sub>
              </m:sSub>
            </m:oMath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Уточнённый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yi</m:t>
                  </m:r>
                </m:sub>
              </m:sSub>
            </m:oMath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</w:rPr>
              <w:t>1</w:t>
            </w:r>
            <w:r>
              <w:rPr>
                <w:bCs/>
                <w:sz w:val="26"/>
                <w:szCs w:val="26"/>
                <w:lang w:val="ru-RU"/>
              </w:rPr>
              <w:t>01</w:t>
            </w:r>
          </w:p>
        </w:tc>
        <w:tc>
          <w:tcPr>
            <w:tcW w:w="3564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Организация ввода информации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val="ru-RU"/>
              </w:rPr>
              <w:t>13</w:t>
            </w:r>
            <w:r>
              <w:rPr>
                <w:bCs/>
                <w:sz w:val="26"/>
                <w:szCs w:val="26"/>
              </w:rPr>
              <w:t>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54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102</w:t>
            </w:r>
          </w:p>
        </w:tc>
        <w:tc>
          <w:tcPr>
            <w:tcW w:w="3564" w:type="dxa"/>
            <w:vAlign w:val="bottom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Контроль, предварительная обработка и ввод информации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490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323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107</w:t>
            </w:r>
          </w:p>
        </w:tc>
        <w:tc>
          <w:tcPr>
            <w:tcW w:w="3564" w:type="dxa"/>
            <w:vAlign w:val="bottom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Организация ввода/вывода информации в интерактивном режиме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280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208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206</w:t>
            </w:r>
          </w:p>
        </w:tc>
        <w:tc>
          <w:tcPr>
            <w:tcW w:w="3564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</w:rPr>
              <w:t>Манипулирование данными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210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331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303</w:t>
            </w:r>
          </w:p>
        </w:tc>
        <w:tc>
          <w:tcPr>
            <w:tcW w:w="3564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Обработка файлов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400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387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304</w:t>
            </w:r>
          </w:p>
        </w:tc>
        <w:tc>
          <w:tcPr>
            <w:tcW w:w="3564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Управление файлами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425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367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405</w:t>
            </w:r>
          </w:p>
        </w:tc>
        <w:tc>
          <w:tcPr>
            <w:tcW w:w="3564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Система настройки ПО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val="ru-RU"/>
              </w:rPr>
              <w:t>3</w:t>
            </w:r>
            <w:r>
              <w:rPr>
                <w:bCs/>
                <w:sz w:val="26"/>
                <w:szCs w:val="26"/>
              </w:rPr>
              <w:t>40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93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506</w:t>
            </w:r>
          </w:p>
        </w:tc>
        <w:tc>
          <w:tcPr>
            <w:tcW w:w="3564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Обработка ошибочных и сбойных ситуаций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530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471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507</w:t>
            </w:r>
          </w:p>
        </w:tc>
        <w:tc>
          <w:tcPr>
            <w:tcW w:w="3564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Интерфейс между компонентами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450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458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</w:rPr>
              <w:t>602</w:t>
            </w:r>
          </w:p>
        </w:tc>
        <w:tc>
          <w:tcPr>
            <w:tcW w:w="3564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Вспомогательные и сервисные </w:t>
            </w:r>
            <w:r>
              <w:rPr>
                <w:bCs/>
                <w:sz w:val="26"/>
                <w:szCs w:val="26"/>
              </w:rPr>
              <w:t>программы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470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413</w:t>
            </w:r>
          </w:p>
        </w:tc>
      </w:tr>
      <w:tr w:rsidR="00876880">
        <w:trPr>
          <w:jc w:val="center"/>
        </w:trPr>
        <w:tc>
          <w:tcPr>
            <w:tcW w:w="127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707</w:t>
            </w:r>
          </w:p>
        </w:tc>
        <w:tc>
          <w:tcPr>
            <w:tcW w:w="3564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Графический вывод результатов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420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386</w:t>
            </w:r>
          </w:p>
        </w:tc>
      </w:tr>
      <w:tr w:rsidR="00876880">
        <w:trPr>
          <w:jc w:val="center"/>
        </w:trPr>
        <w:tc>
          <w:tcPr>
            <w:tcW w:w="4835" w:type="dxa"/>
            <w:gridSpan w:val="2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val="ru-RU"/>
              </w:rPr>
              <w:t>Итого:</w:t>
            </w:r>
          </w:p>
        </w:tc>
        <w:tc>
          <w:tcPr>
            <w:tcW w:w="2383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4445</w:t>
            </w:r>
          </w:p>
        </w:tc>
        <w:tc>
          <w:tcPr>
            <w:tcW w:w="2411" w:type="dxa"/>
            <w:vAlign w:val="center"/>
          </w:tcPr>
          <w:p w:rsidR="00876880" w:rsidRDefault="00677411">
            <w:pPr>
              <w:pStyle w:val="aff"/>
              <w:spacing w:after="0"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3791</w:t>
            </w:r>
          </w:p>
        </w:tc>
      </w:tr>
    </w:tbl>
    <w:p w:rsidR="00876880" w:rsidRDefault="00876880">
      <w:pPr>
        <w:spacing w:line="288" w:lineRule="auto"/>
        <w:ind w:firstLine="706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С учётом информации, указанной в таблице 4.1, уточнённый объём ПО составил </w:t>
      </w:r>
      <w:r>
        <w:rPr>
          <w:sz w:val="26"/>
          <w:szCs w:val="26"/>
          <w:lang w:val="ru-RU"/>
        </w:rPr>
        <w:t>3791</w:t>
      </w:r>
      <w:r>
        <w:rPr>
          <w:bCs/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строк кода вместо предполагаемого количества </w:t>
      </w:r>
      <w:r>
        <w:rPr>
          <w:sz w:val="26"/>
          <w:szCs w:val="26"/>
          <w:lang w:val="ru-RU"/>
        </w:rPr>
        <w:t>4445</w:t>
      </w:r>
      <w:r>
        <w:rPr>
          <w:sz w:val="26"/>
          <w:szCs w:val="26"/>
          <w:lang w:val="ru-RU"/>
        </w:rPr>
        <w:t>.</w:t>
      </w:r>
    </w:p>
    <w:p w:rsidR="00876880" w:rsidRDefault="00677411">
      <w:pPr>
        <w:pStyle w:val="38"/>
        <w:numPr>
          <w:ilvl w:val="0"/>
          <w:numId w:val="0"/>
        </w:numPr>
        <w:spacing w:before="520"/>
        <w:ind w:left="851"/>
        <w:rPr>
          <w:b/>
          <w:bCs/>
          <w:lang w:val="ru-RU"/>
        </w:rPr>
      </w:pPr>
      <w:bookmarkStart w:id="3" w:name="_Toc199462442"/>
      <w:r>
        <w:rPr>
          <w:b/>
          <w:bCs/>
          <w:lang w:val="ru-RU"/>
        </w:rPr>
        <w:lastRenderedPageBreak/>
        <w:t>4.3 Расчёт полной себестоимости программного</w:t>
      </w:r>
      <w:r>
        <w:rPr>
          <w:b/>
          <w:bCs/>
          <w:lang w:val="ru-RU"/>
        </w:rPr>
        <w:t xml:space="preserve"> модуля</w:t>
      </w:r>
      <w:bookmarkEnd w:id="3"/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Стоимостная оценка программного средства у разработчика предполагает составление сметы затрат, которая включает следующие статьи расходов:</w:t>
      </w:r>
    </w:p>
    <w:p w:rsidR="00876880" w:rsidRDefault="00677411">
      <w:pPr>
        <w:pStyle w:val="afff4"/>
        <w:numPr>
          <w:ilvl w:val="0"/>
          <w:numId w:val="13"/>
        </w:numPr>
        <w:ind w:left="1134" w:hanging="283"/>
        <w:rPr>
          <w:lang w:val="ru-RU"/>
        </w:rPr>
      </w:pPr>
      <w:r>
        <w:rPr>
          <w:lang w:val="ru-RU"/>
        </w:rPr>
        <w:t>отчисления на социальные нужды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lang w:val="ru-RU"/>
              </w:rPr>
              <m:t>соц</m:t>
            </m:r>
          </m:sub>
        </m:sSub>
      </m:oMath>
      <w:r>
        <w:rPr>
          <w:lang w:val="ru-RU"/>
        </w:rPr>
        <w:t>);</w:t>
      </w:r>
    </w:p>
    <w:p w:rsidR="00876880" w:rsidRDefault="00677411">
      <w:pPr>
        <w:pStyle w:val="afff4"/>
        <w:numPr>
          <w:ilvl w:val="0"/>
          <w:numId w:val="13"/>
        </w:numPr>
        <w:ind w:left="1134" w:hanging="283"/>
        <w:rPr>
          <w:lang w:val="ru-RU"/>
        </w:rPr>
      </w:pPr>
      <w:r>
        <w:rPr>
          <w:lang w:val="ru-RU"/>
        </w:rPr>
        <w:t>материалы и комплектующие изделия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lang w:val="ru-RU"/>
              </w:rPr>
              <m:t>м</m:t>
            </m:r>
          </m:sub>
        </m:sSub>
      </m:oMath>
      <w:r>
        <w:rPr>
          <w:lang w:val="ru-RU"/>
        </w:rPr>
        <w:t>);</w:t>
      </w:r>
    </w:p>
    <w:p w:rsidR="00876880" w:rsidRDefault="00677411">
      <w:pPr>
        <w:pStyle w:val="afff4"/>
        <w:numPr>
          <w:ilvl w:val="0"/>
          <w:numId w:val="13"/>
        </w:numPr>
        <w:ind w:left="1134" w:hanging="283"/>
      </w:pPr>
      <w:r>
        <w:t>спецоборудование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t>);</w:t>
      </w:r>
    </w:p>
    <w:p w:rsidR="00876880" w:rsidRDefault="00677411">
      <w:pPr>
        <w:pStyle w:val="afff4"/>
        <w:numPr>
          <w:ilvl w:val="0"/>
          <w:numId w:val="13"/>
        </w:numPr>
        <w:ind w:left="1134" w:hanging="283"/>
      </w:pPr>
      <w:r>
        <w:t>машинно</w:t>
      </w:r>
      <w:r>
        <w:t>е время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мв</m:t>
            </m:r>
          </m:sub>
        </m:sSub>
      </m:oMath>
      <w:r>
        <w:t>);</w:t>
      </w:r>
    </w:p>
    <w:p w:rsidR="00876880" w:rsidRDefault="00677411">
      <w:pPr>
        <w:pStyle w:val="afff4"/>
        <w:numPr>
          <w:ilvl w:val="0"/>
          <w:numId w:val="13"/>
        </w:numPr>
        <w:ind w:left="1134" w:hanging="283"/>
        <w:rPr>
          <w:lang w:val="ru-RU"/>
        </w:rPr>
      </w:pPr>
      <w:r>
        <w:rPr>
          <w:lang w:val="ru-RU"/>
        </w:rPr>
        <w:t>расходы на научные командировки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lang w:val="ru-RU"/>
              </w:rPr>
              <m:t>нк</m:t>
            </m:r>
          </m:sub>
        </m:sSub>
      </m:oMath>
      <w:r>
        <w:rPr>
          <w:lang w:val="ru-RU"/>
        </w:rPr>
        <w:t>);</w:t>
      </w:r>
    </w:p>
    <w:p w:rsidR="00876880" w:rsidRDefault="00677411">
      <w:pPr>
        <w:pStyle w:val="afff4"/>
        <w:numPr>
          <w:ilvl w:val="0"/>
          <w:numId w:val="13"/>
        </w:numPr>
        <w:ind w:left="1134" w:hanging="283"/>
        <w:rPr>
          <w:lang w:val="ru-RU"/>
        </w:rPr>
      </w:pPr>
      <w:r>
        <w:rPr>
          <w:lang w:val="ru-RU"/>
        </w:rPr>
        <w:t>прочие прямые расходы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lang w:val="ru-RU"/>
              </w:rPr>
              <m:t>пр</m:t>
            </m:r>
          </m:sub>
        </m:sSub>
      </m:oMath>
      <w:r>
        <w:rPr>
          <w:lang w:val="ru-RU"/>
        </w:rPr>
        <w:t>);</w:t>
      </w:r>
    </w:p>
    <w:p w:rsidR="00876880" w:rsidRDefault="00677411">
      <w:pPr>
        <w:pStyle w:val="afff4"/>
        <w:numPr>
          <w:ilvl w:val="0"/>
          <w:numId w:val="13"/>
        </w:numPr>
        <w:ind w:left="1134" w:hanging="283"/>
      </w:pPr>
      <w:r>
        <w:t>накладные расходы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нр</m:t>
            </m:r>
          </m:sub>
        </m:sSub>
      </m:oMath>
      <w:r>
        <w:t>);</w:t>
      </w:r>
    </w:p>
    <w:p w:rsidR="00876880" w:rsidRDefault="00677411">
      <w:pPr>
        <w:pStyle w:val="afff4"/>
        <w:numPr>
          <w:ilvl w:val="0"/>
          <w:numId w:val="13"/>
        </w:numPr>
        <w:ind w:left="0" w:firstLine="851"/>
        <w:rPr>
          <w:lang w:val="ru-RU"/>
        </w:rPr>
      </w:pPr>
      <w:r>
        <w:rPr>
          <w:lang w:val="ru-RU"/>
        </w:rPr>
        <w:t>затраты на освоение и сопровождение программного средства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lang w:val="ru-RU"/>
              </w:rPr>
              <m:t>о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lang w:val="ru-RU"/>
              </w:rPr>
              <m:t>со</m:t>
            </m:r>
          </m:sub>
        </m:sSub>
      </m:oMath>
      <w:r>
        <w:rPr>
          <w:lang w:val="ru-RU"/>
        </w:rPr>
        <w:t>).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 w:eastAsia="ru-RU"/>
        </w:rPr>
      </w:pPr>
      <w:r>
        <w:rPr>
          <w:sz w:val="26"/>
          <w:szCs w:val="26"/>
          <w:lang w:val="ru-RU" w:eastAsia="ru-RU"/>
        </w:rPr>
        <w:t>Полная себестоимость (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С</m:t>
            </m:r>
          </m:e>
          <m:sub>
            <m:r>
              <w:rPr>
                <w:rFonts w:ascii="Cambria Math" w:hAnsi="Cambria Math"/>
                <w:lang w:val="ru-RU"/>
              </w:rPr>
              <m:t>п</m:t>
            </m:r>
          </m:sub>
        </m:sSub>
      </m:oMath>
      <w:r>
        <w:rPr>
          <w:sz w:val="26"/>
          <w:szCs w:val="26"/>
          <w:lang w:val="ru-RU" w:eastAsia="ru-RU"/>
        </w:rPr>
        <w:t xml:space="preserve">) разработки программного продукта рассчитывается как сумма расходов по всем статьям с учётом рыночной стоимости аналогичных продуктов.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 w:eastAsia="ru-RU"/>
        </w:rPr>
      </w:pPr>
      <w:r>
        <w:rPr>
          <w:sz w:val="26"/>
          <w:szCs w:val="26"/>
          <w:lang w:val="ru-RU" w:eastAsia="ru-RU"/>
        </w:rPr>
        <w:t>Основной статьёй расходов на создание программного продукта является заработная плата проекта (основная и дополнитель</w:t>
      </w:r>
      <w:r>
        <w:rPr>
          <w:sz w:val="26"/>
          <w:szCs w:val="26"/>
          <w:lang w:val="ru-RU" w:eastAsia="ru-RU"/>
        </w:rPr>
        <w:t>ная) разработчиков (исполнителей) (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ЗП</m:t>
            </m:r>
          </m:e>
          <m:sub>
            <m:r>
              <w:rPr>
                <w:rFonts w:ascii="Cambria Math" w:hAnsi="Cambria Math"/>
                <w:lang w:val="ru-RU"/>
              </w:rPr>
              <m:t xml:space="preserve">осн 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ЗП</m:t>
            </m:r>
          </m:e>
          <m:sub>
            <m:r>
              <w:rPr>
                <w:rFonts w:ascii="Cambria Math" w:hAnsi="Cambria Math"/>
                <w:lang w:val="ru-RU"/>
              </w:rPr>
              <m:t>доп</m:t>
            </m:r>
          </m:sub>
        </m:sSub>
      </m:oMath>
      <w:r>
        <w:rPr>
          <w:sz w:val="26"/>
          <w:szCs w:val="26"/>
          <w:lang w:val="ru-RU" w:eastAsia="ru-RU"/>
        </w:rPr>
        <w:t xml:space="preserve">), в число которых принято включать инженеров-программистов, руководителей проекта, системных архитекторов, дизайнеров, разработчиков баз данных, Web-мастеров и других специалистов, необходимых для решения специальных задач в команде.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 w:eastAsia="ru-RU"/>
        </w:rPr>
      </w:pPr>
      <w:r>
        <w:rPr>
          <w:sz w:val="26"/>
          <w:szCs w:val="26"/>
          <w:lang w:val="ru-RU" w:eastAsia="ru-RU"/>
        </w:rPr>
        <w:t>Расчёт заработной п</w:t>
      </w:r>
      <w:r>
        <w:rPr>
          <w:sz w:val="26"/>
          <w:szCs w:val="26"/>
          <w:lang w:val="ru-RU" w:eastAsia="ru-RU"/>
        </w:rPr>
        <w:t>латы разработчиков программного продукта начинается с определения:</w:t>
      </w:r>
    </w:p>
    <w:p w:rsidR="00876880" w:rsidRDefault="00677411">
      <w:pPr>
        <w:pStyle w:val="afff4"/>
        <w:numPr>
          <w:ilvl w:val="0"/>
          <w:numId w:val="13"/>
        </w:numPr>
        <w:ind w:left="1134" w:hanging="283"/>
        <w:rPr>
          <w:lang w:val="ru-RU"/>
        </w:rPr>
      </w:pPr>
      <w:r>
        <w:rPr>
          <w:lang w:val="ru-RU"/>
        </w:rPr>
        <w:t>продолжительности времени разработки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Ф</m:t>
            </m:r>
          </m:e>
          <m:sub>
            <m:r>
              <w:rPr>
                <w:rFonts w:ascii="Cambria Math" w:hAnsi="Cambria Math"/>
                <w:lang w:val="ru-RU"/>
              </w:rPr>
              <m:t>рв</m:t>
            </m:r>
          </m:sub>
        </m:sSub>
      </m:oMath>
      <w:r>
        <w:rPr>
          <w:lang w:val="ru-RU"/>
        </w:rPr>
        <w:t>), которое устанавливается студентом экспертным путём с учётом сложности, новизны программного обеспечения и фактически затраченного времени. В данн</w:t>
      </w:r>
      <w:r>
        <w:rPr>
          <w:lang w:val="ru-RU"/>
        </w:rPr>
        <w:t xml:space="preserve">ом дипломном проекте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Ф</m:t>
            </m:r>
          </m:e>
          <m:sub>
            <m:r>
              <w:rPr>
                <w:rFonts w:ascii="Cambria Math" w:hAnsi="Cambria Math"/>
                <w:lang w:val="ru-RU"/>
              </w:rPr>
              <m:t>рв</m:t>
            </m:r>
          </m:sub>
        </m:sSub>
      </m:oMath>
      <w:r>
        <w:rPr>
          <w:lang w:val="ru-RU"/>
        </w:rPr>
        <w:t xml:space="preserve"> </w:t>
      </w:r>
      <w:r>
        <w:t> </w:t>
      </w:r>
      <w:r>
        <w:rPr>
          <w:lang w:val="ru-RU"/>
        </w:rPr>
        <w:t xml:space="preserve">– </w:t>
      </w:r>
      <w:r>
        <w:t> </w:t>
      </w:r>
      <w:r>
        <w:rPr>
          <w:lang w:val="ru-RU"/>
        </w:rPr>
        <w:t xml:space="preserve"> 3 месяца; </w:t>
      </w:r>
    </w:p>
    <w:p w:rsidR="00876880" w:rsidRDefault="00677411">
      <w:pPr>
        <w:pStyle w:val="afff4"/>
        <w:numPr>
          <w:ilvl w:val="0"/>
          <w:numId w:val="13"/>
        </w:numPr>
        <w:ind w:left="1134" w:hanging="283"/>
      </w:pPr>
      <w:r>
        <w:t>количест</w:t>
      </w:r>
      <w:r>
        <w:rPr>
          <w:lang w:val="ru-RU"/>
        </w:rPr>
        <w:t>во</w:t>
      </w:r>
      <w:r>
        <w:t xml:space="preserve"> разработчиков программного </w:t>
      </w:r>
      <w:r>
        <w:rPr>
          <w:lang w:val="ru-RU"/>
        </w:rPr>
        <w:t>продукта</w:t>
      </w:r>
      <w:r>
        <w:t xml:space="preserve">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Заработная плата разработчиков определяется как сумма основной и дополнительной заработной платы всех исполнителей.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bookmarkStart w:id="4" w:name="_GoBack"/>
      <w:bookmarkEnd w:id="4"/>
      <w:r>
        <w:rPr>
          <w:sz w:val="26"/>
          <w:szCs w:val="26"/>
          <w:lang w:val="ru-RU"/>
        </w:rPr>
        <w:t>Основная заработная плата каждого исполнителя опр</w:t>
      </w:r>
      <w:r>
        <w:rPr>
          <w:sz w:val="26"/>
          <w:szCs w:val="26"/>
          <w:lang w:val="ru-RU"/>
        </w:rPr>
        <w:t>еделяется по формуле (4.3).</w:t>
      </w:r>
    </w:p>
    <w:p w:rsidR="00876880" w:rsidRDefault="00876880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</w:p>
    <w:p w:rsidR="00876880" w:rsidRDefault="00677411">
      <w:pPr>
        <w:pStyle w:val="aff"/>
        <w:spacing w:after="0"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ЗП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осн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ст.1р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⋅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Т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эфф.р.в.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  <w:lang w:val="ru-RU"/>
          </w:rPr>
          <m:t>⋅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рв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⋅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К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пр</m:t>
            </m:r>
          </m:sub>
        </m:sSub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(4.3)</w:t>
      </w:r>
    </w:p>
    <w:p w:rsidR="00876880" w:rsidRDefault="00876880">
      <w:pPr>
        <w:pStyle w:val="aff"/>
        <w:spacing w:after="0" w:line="288" w:lineRule="auto"/>
        <w:ind w:left="284" w:firstLine="567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pStyle w:val="aff"/>
        <w:spacing w:after="0" w:line="288" w:lineRule="auto"/>
        <w:ind w:left="1276" w:hanging="425"/>
        <w:jc w:val="both"/>
        <w:rPr>
          <w:bCs/>
          <w:sz w:val="26"/>
          <w:szCs w:val="26"/>
          <w:lang w:val="ru-RU"/>
        </w:rPr>
      </w:pPr>
      <w:r>
        <w:rPr>
          <w:bCs/>
          <w:sz w:val="26"/>
          <w:szCs w:val="26"/>
          <w:lang w:val="ru-RU"/>
        </w:rPr>
        <w:lastRenderedPageBreak/>
        <w:t>где</w:t>
      </w:r>
      <w:r>
        <w:rPr>
          <w:bCs/>
          <w:sz w:val="26"/>
          <w:szCs w:val="26"/>
          <w:lang w:val="ru-RU"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ст.1р</m:t>
            </m:r>
          </m:sub>
        </m:sSub>
      </m:oMath>
      <w:r>
        <w:rPr>
          <w:bCs/>
          <w:sz w:val="26"/>
          <w:szCs w:val="26"/>
          <w:lang w:val="ru-RU"/>
        </w:rPr>
        <w:t xml:space="preserve"> – месячная тарифная ставка 1 разряда рабочего, утвержденная согласно единой тарифной сетке Республики Беларусь</w:t>
      </w:r>
    </w:p>
    <w:p w:rsidR="00876880" w:rsidRDefault="00677411">
      <w:pPr>
        <w:pStyle w:val="aff"/>
        <w:spacing w:after="0" w:line="288" w:lineRule="auto"/>
        <w:ind w:left="1134" w:firstLine="142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к</m:t>
            </m:r>
          </m:sub>
        </m:sSub>
      </m:oMath>
      <w:r>
        <w:rPr>
          <w:bCs/>
          <w:sz w:val="26"/>
          <w:szCs w:val="26"/>
          <w:lang w:val="ru-RU"/>
        </w:rPr>
        <w:t xml:space="preserve"> – тарифный коэффициент согласно разряду исполнителя;</w:t>
      </w:r>
    </w:p>
    <w:p w:rsidR="00876880" w:rsidRDefault="00677411">
      <w:pPr>
        <w:pStyle w:val="aff"/>
        <w:spacing w:after="0" w:line="288" w:lineRule="auto"/>
        <w:ind w:left="1134" w:firstLine="142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эф</m:t>
            </m:r>
            <m:r>
              <w:rPr>
                <w:rFonts w:ascii="Cambria Math" w:hAnsi="Cambria Math"/>
                <w:sz w:val="26"/>
                <w:szCs w:val="26"/>
                <w:lang w:val="ru-RU"/>
              </w:rPr>
              <m:t>ф.р.в.</m:t>
            </m:r>
          </m:sub>
        </m:sSub>
      </m:oMath>
      <w:r>
        <w:rPr>
          <w:bCs/>
          <w:sz w:val="26"/>
          <w:szCs w:val="26"/>
          <w:lang w:val="ru-RU"/>
        </w:rPr>
        <w:t xml:space="preserve"> – среднее количество рабочих дней;</w:t>
      </w:r>
    </w:p>
    <w:p w:rsidR="00876880" w:rsidRDefault="00677411">
      <w:pPr>
        <w:pStyle w:val="aff"/>
        <w:spacing w:after="0" w:line="288" w:lineRule="auto"/>
        <w:ind w:left="1276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р.в.</m:t>
            </m:r>
          </m:sub>
        </m:sSub>
      </m:oMath>
      <w:r>
        <w:rPr>
          <w:bCs/>
          <w:sz w:val="26"/>
          <w:szCs w:val="26"/>
          <w:lang w:val="ru-RU"/>
        </w:rPr>
        <w:t xml:space="preserve"> – фонд рабочего времени исполнителя (продолжительность разработки программного модуля);</w:t>
      </w:r>
    </w:p>
    <w:p w:rsidR="00876880" w:rsidRDefault="00677411">
      <w:pPr>
        <w:pStyle w:val="aff"/>
        <w:spacing w:after="0" w:line="288" w:lineRule="auto"/>
        <w:ind w:left="1276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К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пр</m:t>
            </m:r>
          </m:sub>
        </m:sSub>
      </m:oMath>
      <w:r>
        <w:rPr>
          <w:bCs/>
          <w:sz w:val="26"/>
          <w:szCs w:val="26"/>
          <w:lang w:val="ru-RU"/>
        </w:rPr>
        <w:t xml:space="preserve"> – коэффициент премии, 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К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пр</m:t>
            </m:r>
          </m:sub>
        </m:sSub>
      </m:oMath>
      <w:r>
        <w:rPr>
          <w:bCs/>
          <w:sz w:val="26"/>
          <w:szCs w:val="26"/>
          <w:lang w:val="ru-RU"/>
        </w:rPr>
        <w:t xml:space="preserve"> = 1,5.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Рассчитаем основную заработную плату инженера-программиста согласно формуле 4.3. Та</w:t>
      </w:r>
      <w:r>
        <w:rPr>
          <w:sz w:val="26"/>
          <w:szCs w:val="26"/>
          <w:lang w:val="ru-RU"/>
        </w:rPr>
        <w:t xml:space="preserve">рифный коэффициент согласно 8 разряду инженера-программиста 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к</m:t>
            </m:r>
          </m:sub>
        </m:sSub>
      </m:oMath>
      <w:r>
        <w:rPr>
          <w:bCs/>
          <w:sz w:val="26"/>
          <w:szCs w:val="26"/>
          <w:lang w:val="ru-RU" w:eastAsia="ru-RU"/>
        </w:rPr>
        <w:t xml:space="preserve"> </w:t>
      </w:r>
      <w:r>
        <w:rPr>
          <w:sz w:val="26"/>
          <w:szCs w:val="26"/>
          <w:lang w:val="ru-RU"/>
        </w:rPr>
        <w:t xml:space="preserve">= 1,57. Продолжительность разработки программного продукта – 28 дней.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Часовая тарифная ставка определяется по формуле (4.4).</w:t>
      </w:r>
    </w:p>
    <w:p w:rsidR="00876880" w:rsidRDefault="00876880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</w:p>
    <w:p w:rsidR="00876880" w:rsidRDefault="00677411">
      <w:pPr>
        <w:pStyle w:val="aff"/>
        <w:spacing w:after="0"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час. ст.1р.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Т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мес.ст.1р.</m:t>
                </m:r>
              </m:sub>
            </m:sSub>
            <m:r>
              <w:rPr>
                <w:rFonts w:ascii="Cambria Math" w:hAnsi="Cambria Math"/>
                <w:sz w:val="26"/>
                <w:szCs w:val="26"/>
                <w:lang w:val="ru-RU"/>
              </w:rPr>
              <m:t>⋅12</m:t>
            </m:r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П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рв.</m:t>
                </m:r>
              </m:sub>
            </m:sSub>
          </m:den>
        </m:f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(4.4)</w:t>
      </w:r>
    </w:p>
    <w:p w:rsidR="00876880" w:rsidRDefault="00876880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284" w:firstLine="567"/>
        <w:jc w:val="both"/>
        <w:rPr>
          <w:bCs/>
          <w:sz w:val="26"/>
          <w:szCs w:val="26"/>
          <w:lang w:val="ru-RU" w:eastAsia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мес.ст.1р.</m:t>
            </m:r>
          </m:sub>
        </m:sSub>
      </m:oMath>
      <w:r>
        <w:rPr>
          <w:bCs/>
          <w:sz w:val="26"/>
          <w:szCs w:val="26"/>
          <w:lang w:val="ru-RU" w:eastAsia="ru-RU"/>
        </w:rPr>
        <w:t xml:space="preserve"> – месячная тарифная ставка рабочего 1 разряда (270 бел.руб.);</w:t>
      </w:r>
    </w:p>
    <w:p w:rsidR="00876880" w:rsidRDefault="00677411">
      <w:pPr>
        <w:spacing w:line="288" w:lineRule="auto"/>
        <w:ind w:left="1418" w:hanging="2"/>
        <w:jc w:val="both"/>
        <w:rPr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рв.</m:t>
            </m:r>
          </m:sub>
        </m:sSub>
      </m:oMath>
      <w:r>
        <w:rPr>
          <w:bCs/>
          <w:sz w:val="26"/>
          <w:szCs w:val="26"/>
          <w:lang w:val="ru-RU" w:eastAsia="ru-RU"/>
        </w:rPr>
        <w:t xml:space="preserve"> – </w:t>
      </w:r>
      <w:r>
        <w:rPr>
          <w:sz w:val="26"/>
          <w:szCs w:val="26"/>
          <w:lang w:val="ru-RU"/>
        </w:rPr>
        <w:t>расчётная норма рабочего времени (в часах) за год, определяется по производственному календарю текущего года (например, в 2025 г. Для 5-дневной недели при 40-часовой рабочей неделе – 2</w:t>
      </w:r>
      <w:r>
        <w:rPr>
          <w:sz w:val="26"/>
          <w:szCs w:val="26"/>
          <w:lang w:val="ru-RU"/>
        </w:rPr>
        <w:t xml:space="preserve">008 ч.).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 w:eastAsia="ru-RU"/>
        </w:rPr>
      </w:pPr>
      <w:r>
        <w:rPr>
          <w:sz w:val="26"/>
          <w:szCs w:val="26"/>
          <w:lang w:val="ru-RU" w:eastAsia="ru-RU"/>
        </w:rPr>
        <w:t>Дополнительная заработная плата каждого исполнителя (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Н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 xml:space="preserve">доп. зп. </m:t>
            </m:r>
          </m:sub>
        </m:sSub>
      </m:oMath>
      <w:r>
        <w:rPr>
          <w:bCs/>
          <w:sz w:val="26"/>
          <w:szCs w:val="26"/>
          <w:lang w:val="ru-RU" w:eastAsia="ru-RU"/>
        </w:rPr>
        <w:t xml:space="preserve"> – 20%</w:t>
      </w:r>
      <w:r>
        <w:rPr>
          <w:sz w:val="26"/>
          <w:szCs w:val="26"/>
          <w:lang w:val="ru-RU" w:eastAsia="ru-RU"/>
        </w:rPr>
        <w:t>). Она рассчитывается от основной заработной платы по формуле (4.5).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 w:eastAsia="ru-RU"/>
        </w:rPr>
      </w:pPr>
      <w:r>
        <w:rPr>
          <w:sz w:val="26"/>
          <w:szCs w:val="26"/>
          <w:lang w:val="ru-RU" w:eastAsia="ru-RU"/>
        </w:rPr>
        <w:t xml:space="preserve"> </w:t>
      </w:r>
    </w:p>
    <w:p w:rsidR="00876880" w:rsidRDefault="00677411">
      <w:pPr>
        <w:pStyle w:val="aff"/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ЗП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доп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ЗП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осн</m:t>
            </m:r>
          </m:sub>
        </m:sSub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доп. зп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100%</m:t>
            </m:r>
          </m:den>
        </m:f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(4.5)</w:t>
      </w:r>
    </w:p>
    <w:p w:rsidR="00876880" w:rsidRDefault="00876880">
      <w:pPr>
        <w:pStyle w:val="aff"/>
        <w:spacing w:line="288" w:lineRule="auto"/>
        <w:ind w:left="284" w:firstLine="567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pStyle w:val="aff"/>
        <w:spacing w:line="288" w:lineRule="auto"/>
        <w:ind w:left="284" w:firstLine="567"/>
        <w:jc w:val="both"/>
        <w:rPr>
          <w:bCs/>
          <w:sz w:val="26"/>
          <w:szCs w:val="26"/>
          <w:lang w:val="ru-RU"/>
        </w:rPr>
      </w:pPr>
      <w:r>
        <w:rPr>
          <w:bCs/>
          <w:sz w:val="26"/>
          <w:szCs w:val="26"/>
          <w:lang w:val="ru-RU"/>
        </w:rPr>
        <w:t>Результаты вычислений внесём в таблицу 4.2.</w:t>
      </w:r>
    </w:p>
    <w:p w:rsidR="00876880" w:rsidRDefault="00876880">
      <w:pPr>
        <w:spacing w:line="288" w:lineRule="auto"/>
        <w:rPr>
          <w:sz w:val="26"/>
          <w:szCs w:val="26"/>
          <w:lang w:val="ru-RU"/>
        </w:rPr>
      </w:pPr>
    </w:p>
    <w:p w:rsidR="00876880" w:rsidRDefault="00876880">
      <w:pPr>
        <w:spacing w:line="288" w:lineRule="auto"/>
        <w:rPr>
          <w:sz w:val="26"/>
          <w:szCs w:val="26"/>
          <w:lang w:val="ru-RU"/>
        </w:rPr>
      </w:pPr>
    </w:p>
    <w:p w:rsidR="00876880" w:rsidRDefault="00876880">
      <w:pPr>
        <w:spacing w:line="288" w:lineRule="auto"/>
        <w:rPr>
          <w:sz w:val="26"/>
          <w:szCs w:val="26"/>
          <w:lang w:val="ru-RU"/>
        </w:rPr>
      </w:pPr>
    </w:p>
    <w:p w:rsidR="00876880" w:rsidRDefault="00876880">
      <w:pPr>
        <w:spacing w:line="288" w:lineRule="auto"/>
        <w:rPr>
          <w:sz w:val="26"/>
          <w:szCs w:val="26"/>
          <w:lang w:val="ru-RU"/>
        </w:rPr>
      </w:pPr>
    </w:p>
    <w:p w:rsidR="00876880" w:rsidRDefault="00876880">
      <w:pPr>
        <w:spacing w:line="288" w:lineRule="auto"/>
        <w:rPr>
          <w:sz w:val="26"/>
          <w:szCs w:val="26"/>
          <w:lang w:val="ru-RU"/>
        </w:rPr>
      </w:pPr>
    </w:p>
    <w:p w:rsidR="00876880" w:rsidRDefault="00876880">
      <w:pPr>
        <w:spacing w:line="288" w:lineRule="auto"/>
        <w:rPr>
          <w:sz w:val="26"/>
          <w:szCs w:val="26"/>
          <w:lang w:val="ru-RU"/>
        </w:rPr>
      </w:pPr>
    </w:p>
    <w:p w:rsidR="00876880" w:rsidRDefault="00876880">
      <w:pPr>
        <w:spacing w:line="288" w:lineRule="auto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Таблица 4.2</w:t>
      </w:r>
      <w:r>
        <w:rPr>
          <w:kern w:val="16"/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Расч</w:t>
      </w:r>
      <w:r>
        <w:rPr>
          <w:sz w:val="26"/>
          <w:szCs w:val="26"/>
          <w:lang w:val="ru-RU"/>
        </w:rPr>
        <w:t>ет заработной платы</w:t>
      </w:r>
    </w:p>
    <w:tbl>
      <w:tblPr>
        <w:tblW w:w="992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580"/>
        <w:gridCol w:w="922"/>
        <w:gridCol w:w="921"/>
        <w:gridCol w:w="700"/>
        <w:gridCol w:w="1276"/>
        <w:gridCol w:w="567"/>
        <w:gridCol w:w="1227"/>
        <w:gridCol w:w="940"/>
        <w:gridCol w:w="1097"/>
      </w:tblGrid>
      <w:tr w:rsidR="00876880">
        <w:trPr>
          <w:cantSplit/>
          <w:trHeight w:val="475"/>
        </w:trPr>
        <w:tc>
          <w:tcPr>
            <w:tcW w:w="1697" w:type="dxa"/>
            <w:vMerge w:val="restart"/>
            <w:shd w:val="clear" w:color="auto" w:fill="auto"/>
            <w:textDirection w:val="btLr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Категория работников</w:t>
            </w:r>
          </w:p>
        </w:tc>
        <w:tc>
          <w:tcPr>
            <w:tcW w:w="580" w:type="dxa"/>
            <w:vMerge w:val="restart"/>
            <w:shd w:val="clear" w:color="auto" w:fill="auto"/>
            <w:textDirection w:val="btLr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Разряд</w:t>
            </w:r>
          </w:p>
        </w:tc>
        <w:tc>
          <w:tcPr>
            <w:tcW w:w="922" w:type="dxa"/>
            <w:vMerge w:val="restart"/>
            <w:shd w:val="clear" w:color="auto" w:fill="auto"/>
            <w:textDirection w:val="btLr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Тарифные коэффициент (</w:t>
            </w:r>
            <w:r>
              <w:rPr>
                <w:sz w:val="26"/>
                <w:szCs w:val="26"/>
              </w:rPr>
              <w:t>T</w:t>
            </w:r>
            <w:r>
              <w:rPr>
                <w:sz w:val="22"/>
                <w:szCs w:val="22"/>
                <w:lang w:val="ru-RU"/>
              </w:rPr>
              <w:t>к)</w:t>
            </w:r>
          </w:p>
        </w:tc>
        <w:tc>
          <w:tcPr>
            <w:tcW w:w="921" w:type="dxa"/>
            <w:vMerge w:val="restart"/>
            <w:shd w:val="clear" w:color="auto" w:fill="auto"/>
            <w:textDirection w:val="btLr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val="ru-RU" w:eastAsia="ru-RU"/>
              </w:rPr>
              <w:t>Ф</w:t>
            </w:r>
            <w:r>
              <w:rPr>
                <w:bCs/>
                <w:sz w:val="20"/>
                <w:szCs w:val="20"/>
                <w:lang w:val="ru-RU" w:eastAsia="ru-RU"/>
              </w:rPr>
              <w:t>эфф.р.в</w:t>
            </w:r>
            <w:r>
              <w:rPr>
                <w:bCs/>
                <w:sz w:val="36"/>
                <w:szCs w:val="36"/>
                <w:lang w:val="ru-RU" w:eastAsia="ru-RU"/>
              </w:rPr>
              <w:t>.</w:t>
            </w:r>
            <w:r>
              <w:rPr>
                <w:bCs/>
                <w:sz w:val="26"/>
                <w:szCs w:val="26"/>
                <w:lang w:val="ru-RU" w:eastAsia="ru-RU"/>
              </w:rPr>
              <w:fldChar w:fldCharType="begin"/>
            </w:r>
            <w:r>
              <w:rPr>
                <w:bCs/>
                <w:sz w:val="26"/>
                <w:szCs w:val="26"/>
                <w:lang w:val="ru-RU" w:eastAsia="ru-RU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  <w:lang w:val="ru-RU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эфф.р.в.</m:t>
                  </m:r>
                </m:sub>
              </m:sSub>
            </m:oMath>
            <w:r>
              <w:rPr>
                <w:bCs/>
                <w:sz w:val="26"/>
                <w:szCs w:val="26"/>
                <w:lang w:val="ru-RU" w:eastAsia="ru-RU"/>
              </w:rPr>
              <w:instrText xml:space="preserve"> </w:instrText>
            </w:r>
            <w:r>
              <w:rPr>
                <w:bCs/>
                <w:sz w:val="26"/>
                <w:szCs w:val="26"/>
                <w:lang w:val="ru-RU" w:eastAsia="ru-RU"/>
              </w:rPr>
              <w:fldChar w:fldCharType="end"/>
            </w:r>
            <w:r>
              <w:rPr>
                <w:bCs/>
                <w:sz w:val="26"/>
                <w:szCs w:val="26"/>
                <w:lang w:val="ru-RU" w:eastAsia="ru-RU"/>
              </w:rPr>
              <w:t>, (дн.)</w:t>
            </w:r>
          </w:p>
        </w:tc>
        <w:tc>
          <w:tcPr>
            <w:tcW w:w="700" w:type="dxa"/>
            <w:vMerge w:val="restart"/>
            <w:textDirection w:val="btL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Ф</w:t>
            </w:r>
            <w:r>
              <w:rPr>
                <w:sz w:val="20"/>
                <w:szCs w:val="20"/>
                <w:lang w:val="ru-RU"/>
              </w:rPr>
              <w:t>р.в.</w:t>
            </w:r>
            <w:r>
              <w:rPr>
                <w:bCs/>
                <w:sz w:val="26"/>
                <w:szCs w:val="26"/>
                <w:lang w:val="ru-RU" w:eastAsia="ru-RU"/>
              </w:rPr>
              <w:fldChar w:fldCharType="begin"/>
            </w:r>
            <w:r>
              <w:rPr>
                <w:bCs/>
                <w:sz w:val="26"/>
                <w:szCs w:val="26"/>
                <w:lang w:val="ru-RU" w:eastAsia="ru-RU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6"/>
                      <w:szCs w:val="26"/>
                      <w:lang w:val="ru-RU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эфф.р.в.</m:t>
                  </m:r>
                </m:sub>
              </m:sSub>
            </m:oMath>
            <w:r>
              <w:rPr>
                <w:bCs/>
                <w:sz w:val="26"/>
                <w:szCs w:val="26"/>
                <w:lang w:val="ru-RU" w:eastAsia="ru-RU"/>
              </w:rPr>
              <w:instrText xml:space="preserve"> </w:instrText>
            </w:r>
            <w:r>
              <w:rPr>
                <w:bCs/>
                <w:sz w:val="26"/>
                <w:szCs w:val="26"/>
                <w:lang w:val="ru-RU" w:eastAsia="ru-RU"/>
              </w:rPr>
              <w:fldChar w:fldCharType="end"/>
            </w:r>
            <w:r>
              <w:rPr>
                <w:bCs/>
                <w:sz w:val="26"/>
                <w:szCs w:val="26"/>
                <w:lang w:val="ru-RU" w:eastAsia="ru-RU"/>
              </w:rPr>
              <w:t>, (дн.)</w:t>
            </w:r>
          </w:p>
        </w:tc>
        <w:tc>
          <w:tcPr>
            <w:tcW w:w="1276" w:type="dxa"/>
            <w:vMerge w:val="restart"/>
            <w:shd w:val="clear" w:color="auto" w:fill="auto"/>
            <w:textDirection w:val="btLr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</w:rPr>
              <w:t>Коэффициент преми</w:t>
            </w:r>
            <w:r>
              <w:rPr>
                <w:sz w:val="26"/>
                <w:szCs w:val="26"/>
                <w:lang w:val="ru-RU"/>
              </w:rPr>
              <w:t>и (К</w:t>
            </w:r>
            <w:r>
              <w:rPr>
                <w:sz w:val="20"/>
                <w:szCs w:val="20"/>
                <w:lang w:val="ru-RU"/>
              </w:rPr>
              <w:t>пр</w:t>
            </w:r>
            <w:r>
              <w:rPr>
                <w:sz w:val="26"/>
                <w:szCs w:val="26"/>
                <w:lang w:val="ru-RU"/>
              </w:rPr>
              <w:t>)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>
              <w:rPr>
                <w:sz w:val="22"/>
                <w:szCs w:val="22"/>
                <w:lang w:val="ru-RU"/>
              </w:rPr>
              <w:t xml:space="preserve">к </w:t>
            </w:r>
            <w:r>
              <w:rPr>
                <w:sz w:val="26"/>
                <w:szCs w:val="26"/>
                <w:lang w:val="ru-RU"/>
              </w:rPr>
              <w:t>(час.)</w:t>
            </w:r>
          </w:p>
        </w:tc>
        <w:tc>
          <w:tcPr>
            <w:tcW w:w="3264" w:type="dxa"/>
            <w:gridSpan w:val="3"/>
            <w:shd w:val="clear" w:color="auto" w:fill="auto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Заработная плата, бел.руб.</w:t>
            </w:r>
          </w:p>
        </w:tc>
      </w:tr>
      <w:tr w:rsidR="00876880">
        <w:trPr>
          <w:cantSplit/>
          <w:trHeight w:val="1550"/>
        </w:trPr>
        <w:tc>
          <w:tcPr>
            <w:tcW w:w="1697" w:type="dxa"/>
            <w:vMerge/>
            <w:shd w:val="clear" w:color="auto" w:fill="auto"/>
            <w:textDirection w:val="btLr"/>
            <w:vAlign w:val="center"/>
          </w:tcPr>
          <w:p w:rsidR="00876880" w:rsidRDefault="00876880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80" w:type="dxa"/>
            <w:vMerge/>
            <w:shd w:val="clear" w:color="auto" w:fill="auto"/>
            <w:textDirection w:val="btLr"/>
            <w:vAlign w:val="center"/>
          </w:tcPr>
          <w:p w:rsidR="00876880" w:rsidRDefault="00876880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22" w:type="dxa"/>
            <w:vMerge/>
            <w:shd w:val="clear" w:color="auto" w:fill="auto"/>
            <w:textDirection w:val="btLr"/>
            <w:vAlign w:val="center"/>
          </w:tcPr>
          <w:p w:rsidR="00876880" w:rsidRDefault="00876880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21" w:type="dxa"/>
            <w:vMerge/>
            <w:shd w:val="clear" w:color="auto" w:fill="auto"/>
            <w:textDirection w:val="btLr"/>
            <w:vAlign w:val="center"/>
          </w:tcPr>
          <w:p w:rsidR="00876880" w:rsidRDefault="00876880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0" w:type="dxa"/>
            <w:vMerge/>
            <w:textDirection w:val="btLr"/>
          </w:tcPr>
          <w:p w:rsidR="00876880" w:rsidRDefault="00876880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shd w:val="clear" w:color="auto" w:fill="auto"/>
            <w:textDirection w:val="btLr"/>
            <w:vAlign w:val="center"/>
          </w:tcPr>
          <w:p w:rsidR="00876880" w:rsidRDefault="00876880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:rsidR="00876880" w:rsidRDefault="00876880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dxa"/>
            <w:shd w:val="clear" w:color="auto" w:fill="auto"/>
            <w:textDirection w:val="btLr"/>
            <w:vAlign w:val="center"/>
          </w:tcPr>
          <w:p w:rsidR="00876880" w:rsidRDefault="00677411">
            <w:pPr>
              <w:spacing w:line="288" w:lineRule="auto"/>
              <w:ind w:left="113" w:right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Основная</w:t>
            </w:r>
          </w:p>
        </w:tc>
        <w:tc>
          <w:tcPr>
            <w:tcW w:w="940" w:type="dxa"/>
            <w:shd w:val="clear" w:color="auto" w:fill="auto"/>
            <w:textDirection w:val="btLr"/>
            <w:vAlign w:val="center"/>
          </w:tcPr>
          <w:p w:rsidR="00876880" w:rsidRDefault="00677411">
            <w:pPr>
              <w:spacing w:line="288" w:lineRule="auto"/>
              <w:ind w:left="113" w:right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Дополнительная</w:t>
            </w:r>
          </w:p>
        </w:tc>
        <w:tc>
          <w:tcPr>
            <w:tcW w:w="1097" w:type="dxa"/>
            <w:shd w:val="clear" w:color="auto" w:fill="auto"/>
            <w:textDirection w:val="btLr"/>
            <w:vAlign w:val="center"/>
          </w:tcPr>
          <w:p w:rsidR="00876880" w:rsidRDefault="00677411">
            <w:pPr>
              <w:spacing w:line="288" w:lineRule="auto"/>
              <w:ind w:left="113" w:right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Всего</w:t>
            </w:r>
          </w:p>
        </w:tc>
      </w:tr>
      <w:tr w:rsidR="00876880">
        <w:trPr>
          <w:trHeight w:val="693"/>
        </w:trPr>
        <w:tc>
          <w:tcPr>
            <w:tcW w:w="1697" w:type="dxa"/>
            <w:shd w:val="clear" w:color="auto" w:fill="auto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Инженер-программист</w:t>
            </w:r>
          </w:p>
        </w:tc>
        <w:tc>
          <w:tcPr>
            <w:tcW w:w="580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922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1,57</w:t>
            </w:r>
          </w:p>
        </w:tc>
        <w:tc>
          <w:tcPr>
            <w:tcW w:w="921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22</w:t>
            </w:r>
          </w:p>
        </w:tc>
        <w:tc>
          <w:tcPr>
            <w:tcW w:w="700" w:type="dxa"/>
            <w:vAlign w:val="center"/>
          </w:tcPr>
          <w:p w:rsidR="00876880" w:rsidRDefault="00677411">
            <w:pPr>
              <w:jc w:val="right"/>
              <w:textAlignment w:val="center"/>
              <w:rPr>
                <w:color w:val="000000"/>
                <w:sz w:val="26"/>
                <w:szCs w:val="26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64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1,3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227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1603,112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320,62</w:t>
            </w:r>
          </w:p>
        </w:tc>
        <w:tc>
          <w:tcPr>
            <w:tcW w:w="1097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1923,74</w:t>
            </w:r>
          </w:p>
        </w:tc>
      </w:tr>
      <w:tr w:rsidR="00876880">
        <w:trPr>
          <w:trHeight w:val="1276"/>
        </w:trPr>
        <w:tc>
          <w:tcPr>
            <w:tcW w:w="1697" w:type="dxa"/>
            <w:shd w:val="clear" w:color="auto" w:fill="auto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Всего</w:t>
            </w:r>
          </w:p>
        </w:tc>
        <w:tc>
          <w:tcPr>
            <w:tcW w:w="580" w:type="dxa"/>
            <w:shd w:val="clear" w:color="auto" w:fill="auto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922" w:type="dxa"/>
            <w:shd w:val="clear" w:color="auto" w:fill="auto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921" w:type="dxa"/>
            <w:shd w:val="clear" w:color="auto" w:fill="auto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700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227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1603,112</w:t>
            </w:r>
          </w:p>
        </w:tc>
        <w:tc>
          <w:tcPr>
            <w:tcW w:w="940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320,62</w:t>
            </w:r>
          </w:p>
        </w:tc>
        <w:tc>
          <w:tcPr>
            <w:tcW w:w="1097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1923,74</w:t>
            </w:r>
          </w:p>
        </w:tc>
      </w:tr>
    </w:tbl>
    <w:p w:rsidR="00876880" w:rsidRDefault="00876880">
      <w:pPr>
        <w:spacing w:line="288" w:lineRule="auto"/>
        <w:ind w:firstLine="708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Таким образом, как видно из таблицы, заработная плата инженера- программиста составляет </w:t>
      </w:r>
      <w:r w:rsidRPr="00C36BBF">
        <w:rPr>
          <w:rFonts w:eastAsia="SimSun"/>
          <w:color w:val="000000"/>
          <w:sz w:val="26"/>
          <w:szCs w:val="26"/>
          <w:lang w:val="ru-RU" w:eastAsia="zh-CN" w:bidi="ar"/>
        </w:rPr>
        <w:t>1923,74</w:t>
      </w:r>
      <w:r>
        <w:rPr>
          <w:color w:val="000000"/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бел. руб.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Отчисления на социальные нужды (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соц</m:t>
            </m:r>
          </m:sub>
        </m:sSub>
      </m:oMath>
      <w:r>
        <w:rPr>
          <w:sz w:val="26"/>
          <w:szCs w:val="26"/>
          <w:lang w:val="ru-RU"/>
        </w:rPr>
        <w:t xml:space="preserve">) определяются по формуле (4.6) в соответствии с действующим законодательством по нормативу (29% – отчисления в ФСЗН + 6% – отчисления по обязательному страхованию): 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pStyle w:val="aff"/>
        <w:spacing w:after="0"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соц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(ЗП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осн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ЗП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доп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)⋅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ru-RU"/>
              </w:rPr>
              <m:t>35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</m:t>
            </m:r>
          </m:den>
        </m:f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(4.6)</w:t>
      </w:r>
    </w:p>
    <w:p w:rsidR="00876880" w:rsidRDefault="00876880">
      <w:pPr>
        <w:pStyle w:val="aff"/>
        <w:spacing w:after="0"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Расходы по статье «Cпецоборудование» (</w:t>
      </w: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с</m:t>
            </m:r>
          </m:sub>
        </m:sSub>
      </m:oMath>
      <w:r>
        <w:rPr>
          <w:sz w:val="26"/>
          <w:szCs w:val="26"/>
          <w:lang w:val="ru-RU"/>
        </w:rPr>
        <w:t xml:space="preserve">) включает затраты на приобретение технических и программных средств специального назначения, необходимых для разработки методического пособия, включая расходы на проектирование, изготовление, отладку и другое.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 данном дипломном проекте для разработки пр</w:t>
      </w:r>
      <w:r>
        <w:rPr>
          <w:sz w:val="26"/>
          <w:szCs w:val="26"/>
          <w:lang w:val="ru-RU"/>
        </w:rPr>
        <w:t xml:space="preserve">иобретение какого-либо спецоборудования не предусматривалось. Так как спецоборудование не было приобретено, данная статья не рассчитывается.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По статье «Материалы и комплектующие изделия» (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</m:t>
            </m:r>
          </m:sub>
        </m:sSub>
      </m:oMath>
      <w:r>
        <w:rPr>
          <w:sz w:val="26"/>
          <w:szCs w:val="26"/>
          <w:lang w:val="ru-RU"/>
        </w:rPr>
        <w:t>) отражаются расходы на магнитные носители, бумагу, красящие лент</w:t>
      </w:r>
      <w:r>
        <w:rPr>
          <w:sz w:val="26"/>
          <w:szCs w:val="26"/>
          <w:lang w:val="ru-RU"/>
        </w:rPr>
        <w:t>ы и другие материалы, необходимы для разработки программного продукта. Норма расхода материалов в суммарном выражении определяется в расчете на 100 строк исходного кода по формуле (4.7).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pStyle w:val="aff"/>
        <w:spacing w:after="0"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Н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⋅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</m:t>
            </m:r>
          </m:den>
        </m:f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(4.7)</w:t>
      </w:r>
    </w:p>
    <w:p w:rsidR="00876880" w:rsidRDefault="00876880">
      <w:pPr>
        <w:pStyle w:val="aff"/>
        <w:spacing w:after="0"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1406" w:hanging="555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</w: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0</m:t>
            </m:r>
          </m:sub>
        </m:sSub>
      </m:oMath>
      <w:r>
        <w:rPr>
          <w:sz w:val="26"/>
          <w:szCs w:val="26"/>
          <w:lang w:val="ru-RU"/>
        </w:rPr>
        <w:t xml:space="preserve"> – уточнённый общий объём функци</w:t>
      </w:r>
      <w:r>
        <w:rPr>
          <w:sz w:val="26"/>
          <w:szCs w:val="26"/>
          <w:lang w:val="ru-RU"/>
        </w:rPr>
        <w:t xml:space="preserve">й строк исходного кода. Согласно расчётам пункта 4.2 данное значение равно </w:t>
      </w:r>
      <w:r>
        <w:rPr>
          <w:bCs/>
          <w:sz w:val="26"/>
          <w:szCs w:val="26"/>
          <w:lang w:val="ru-RU"/>
        </w:rPr>
        <w:t xml:space="preserve">15305 </w:t>
      </w:r>
      <w:r>
        <w:rPr>
          <w:sz w:val="26"/>
          <w:szCs w:val="26"/>
          <w:lang w:val="ru-RU"/>
        </w:rPr>
        <w:t xml:space="preserve">строки; </w:t>
      </w:r>
    </w:p>
    <w:p w:rsidR="00876880" w:rsidRDefault="00677411">
      <w:pPr>
        <w:spacing w:line="288" w:lineRule="auto"/>
        <w:ind w:left="1418" w:hanging="2"/>
        <w:jc w:val="both"/>
        <w:rPr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м</m:t>
            </m:r>
          </m:sub>
        </m:sSub>
      </m:oMath>
      <w:r>
        <w:rPr>
          <w:sz w:val="26"/>
          <w:szCs w:val="26"/>
          <w:lang w:val="ru-RU"/>
        </w:rPr>
        <w:t xml:space="preserve"> – норма расхода материалов в расчете на 100 строк исходного кода программного продукта. Принимаем равной 0,5 бел. руб.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>По статье «Машинное время» (</w:t>
      </w: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мв</m:t>
            </m:r>
          </m:sub>
        </m:sSub>
      </m:oMath>
      <w:r>
        <w:rPr>
          <w:sz w:val="26"/>
          <w:szCs w:val="26"/>
          <w:lang w:val="ru-RU"/>
        </w:rPr>
        <w:t>) включают</w:t>
      </w:r>
      <w:r>
        <w:rPr>
          <w:sz w:val="26"/>
          <w:szCs w:val="26"/>
          <w:lang w:val="ru-RU"/>
        </w:rPr>
        <w:t xml:space="preserve"> оплату машинного времени, необходимого для разработки и отладки программного продукта. Они определяются в машино-часах по нормативам на 100 строк исходного кода машинного времени.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мв</m:t>
            </m:r>
          </m:sub>
        </m:sSub>
      </m:oMath>
      <w:r>
        <w:rPr>
          <w:sz w:val="26"/>
          <w:szCs w:val="26"/>
          <w:lang w:val="ru-RU"/>
        </w:rPr>
        <w:t xml:space="preserve">  определяется по формуле (4.8).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мв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мв</m:t>
            </m:r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⋅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ru-RU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</m:t>
            </m:r>
          </m:den>
        </m:f>
        <m:r>
          <w:rPr>
            <w:rFonts w:ascii="Cambria Math" w:hAnsi="Cambria Math"/>
            <w:sz w:val="26"/>
            <w:szCs w:val="26"/>
            <w:lang w:val="ru-RU" w:eastAsia="ru-RU"/>
          </w:rPr>
          <m:t>⋅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Н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мв</m:t>
            </m:r>
          </m:sub>
        </m:sSub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 xml:space="preserve">         (</w:t>
      </w:r>
      <w:r>
        <w:rPr>
          <w:bCs/>
          <w:sz w:val="26"/>
          <w:szCs w:val="26"/>
          <w:lang w:val="ru-RU"/>
        </w:rPr>
        <w:t>4.8)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1134" w:hanging="283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мв</m:t>
            </m:r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 xml:space="preserve"> </m:t>
        </m:r>
      </m:oMath>
      <w:r>
        <w:rPr>
          <w:sz w:val="26"/>
          <w:szCs w:val="26"/>
          <w:lang w:val="ru-RU"/>
        </w:rPr>
        <w:t xml:space="preserve">– цена одного машинного часа (60 бел. руб.); </w:t>
      </w:r>
    </w:p>
    <w:p w:rsidR="00876880" w:rsidRDefault="00677411">
      <w:pPr>
        <w:spacing w:line="288" w:lineRule="auto"/>
        <w:ind w:left="1134" w:firstLine="282"/>
        <w:jc w:val="both"/>
        <w:rPr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0</m:t>
            </m:r>
          </m:sub>
        </m:sSub>
      </m:oMath>
      <w:r>
        <w:rPr>
          <w:sz w:val="26"/>
          <w:szCs w:val="26"/>
          <w:lang w:val="ru-RU"/>
        </w:rPr>
        <w:t xml:space="preserve"> – уточнённый общий объём машинного кода;</w:t>
      </w:r>
    </w:p>
    <w:p w:rsidR="00876880" w:rsidRDefault="00677411">
      <w:pPr>
        <w:spacing w:line="288" w:lineRule="auto"/>
        <w:ind w:left="1416"/>
        <w:jc w:val="both"/>
        <w:rPr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мв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  <w:lang w:val="ru-RU"/>
          </w:rPr>
          <m:t xml:space="preserve"> </m:t>
        </m:r>
      </m:oMath>
      <w:r>
        <w:rPr>
          <w:sz w:val="26"/>
          <w:szCs w:val="26"/>
          <w:lang w:val="ru-RU"/>
        </w:rPr>
        <w:t xml:space="preserve">– норматив расхода машинного времени на отладку 100 строк кода, машино-часов. Принимается в размере 0,7.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Расходы по статье «Научные командировки»</w:t>
      </w:r>
      <w:r>
        <w:rPr>
          <w:sz w:val="26"/>
          <w:szCs w:val="26"/>
          <w:lang w:val="ru-RU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нк</m:t>
            </m:r>
          </m:sub>
        </m:sSub>
      </m:oMath>
      <w:r>
        <w:rPr>
          <w:sz w:val="26"/>
          <w:szCs w:val="26"/>
          <w:lang w:val="ru-RU"/>
        </w:rPr>
        <w:t xml:space="preserve">) берутся либо по смете научных командировок, разрабатываемой на предприятии, либо в процентах от основной заработной платы исполнителей (10-15%). Так как в данном проекте научные командировки не предусмотрены, данная статься не рассчитывается.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Расходы по статье «Прочие затраты» (</w:t>
      </w: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пр</m:t>
            </m:r>
          </m:sub>
        </m:sSub>
      </m:oMath>
      <w:r>
        <w:rPr>
          <w:sz w:val="26"/>
          <w:szCs w:val="26"/>
          <w:lang w:val="ru-RU"/>
        </w:rPr>
        <w:t>) включают затраты на приобретение специальной научно-технической информации и специальной литературы. Определяются по нормативу в процентах к основной заработной плате исполнителей. Так как специальная научно-техниче</w:t>
      </w:r>
      <w:r>
        <w:rPr>
          <w:sz w:val="26"/>
          <w:szCs w:val="26"/>
          <w:lang w:val="ru-RU"/>
        </w:rPr>
        <w:t xml:space="preserve">ская информация и специальная литература не приобреталась, то данная статься не рассчитывается.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Затраты по статье «Накладные расходы» (</w:t>
      </w: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нр</m:t>
            </m:r>
          </m:sub>
        </m:sSub>
      </m:oMath>
      <w:r>
        <w:rPr>
          <w:sz w:val="26"/>
          <w:szCs w:val="26"/>
          <w:lang w:val="ru-RU"/>
        </w:rPr>
        <w:t>) связаны с содержанием вспомогательных хозяйств, а также с расходами на общехозяйственные нужды. Определяется по нор</w:t>
      </w:r>
      <w:r>
        <w:rPr>
          <w:sz w:val="26"/>
          <w:szCs w:val="26"/>
          <w:lang w:val="ru-RU"/>
        </w:rPr>
        <w:t>мативу в процентах к основной заработной плате по формуле (4.9).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нр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ru-RU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нр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</m:t>
            </m:r>
          </m:den>
        </m:f>
        <m:r>
          <w:rPr>
            <w:rFonts w:ascii="Cambria Math" w:hAnsi="Cambria Math"/>
            <w:sz w:val="26"/>
            <w:szCs w:val="26"/>
            <w:lang w:val="ru-RU" w:eastAsia="ru-RU"/>
          </w:rPr>
          <m:t>⋅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ЗП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осн</m:t>
            </m:r>
          </m:sub>
        </m:sSub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 xml:space="preserve">         (4.9)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1406" w:hanging="555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Н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нр</m:t>
            </m:r>
          </m:sub>
        </m:sSub>
      </m:oMath>
      <w:r>
        <w:rPr>
          <w:sz w:val="26"/>
          <w:szCs w:val="26"/>
          <w:lang w:val="ru-RU"/>
        </w:rPr>
        <w:t>– норматив накладных расходов, в данном дипломном проекте норматив накладных расходов равен 30%.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Сумма вышеперечисленных расходов по статься н</w:t>
      </w:r>
      <w:r>
        <w:rPr>
          <w:sz w:val="26"/>
          <w:szCs w:val="26"/>
          <w:lang w:val="ru-RU"/>
        </w:rPr>
        <w:t>а программный продукт служит исходной базой для расчёта затрат на освоение и сопровождение программного продукта. Они рассчитываются по формуле (4.10).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r>
          <w:rPr>
            <w:rFonts w:ascii="Cambria Math" w:hAnsi="Cambria Math"/>
            <w:sz w:val="26"/>
            <w:szCs w:val="26"/>
            <w:lang w:val="ru-RU" w:eastAsia="ru-RU"/>
          </w:rPr>
          <m:t>СЗ</m:t>
        </m:r>
        <m:r>
          <w:rPr>
            <w:rFonts w:ascii="Cambria Math" w:hAnsi="Cambria Math"/>
            <w:sz w:val="26"/>
            <w:szCs w:val="26"/>
            <w:lang w:val="ru-RU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ЗП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осн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ЗП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доп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соц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мв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нк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пр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нр</m:t>
            </m:r>
          </m:sub>
        </m:sSub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  <w:t xml:space="preserve">         (4.10)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>Затраты на освоение программного продукта (</w:t>
      </w: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о</m:t>
            </m:r>
          </m:sub>
        </m:sSub>
      </m:oMath>
      <w:r>
        <w:rPr>
          <w:sz w:val="26"/>
          <w:szCs w:val="26"/>
          <w:lang w:val="ru-RU"/>
        </w:rPr>
        <w:t>). Организация-разработчик участвует в освоении программного продукта и несёт соответствующие затраты, на которые составляется смета, оплачиваемая заказчиком по договору. Затраты на освоение определяются по установленному нормативу от суммы затрат по фор</w:t>
      </w:r>
      <w:r>
        <w:rPr>
          <w:sz w:val="26"/>
          <w:szCs w:val="26"/>
          <w:lang w:val="ru-RU"/>
        </w:rPr>
        <w:t xml:space="preserve">муле (4.11). 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о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=СЗ⋅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ru-RU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о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</m:t>
            </m:r>
          </m:den>
        </m:f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 xml:space="preserve">         (4.11)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1418" w:hanging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  <w:t xml:space="preserve">СЗ – сумма вышеперечисленных расходов по статьям на разработку программного продукта; </w:t>
      </w:r>
    </w:p>
    <w:p w:rsidR="00876880" w:rsidRDefault="00677411">
      <w:pPr>
        <w:spacing w:line="288" w:lineRule="auto"/>
        <w:ind w:left="1418" w:hanging="2"/>
        <w:jc w:val="both"/>
        <w:rPr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о</m:t>
            </m:r>
          </m:sub>
        </m:sSub>
      </m:oMath>
      <w:r>
        <w:rPr>
          <w:sz w:val="26"/>
          <w:szCs w:val="26"/>
          <w:lang w:val="ru-RU"/>
        </w:rPr>
        <w:t xml:space="preserve"> – установленный норматив затрат на освоение. Для данного дипломного проекта принимается равной 5%.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Затраты на </w:t>
      </w:r>
      <w:r>
        <w:rPr>
          <w:sz w:val="26"/>
          <w:szCs w:val="26"/>
          <w:lang w:val="ru-RU"/>
        </w:rPr>
        <w:t>сопровождение программного продукта (</w:t>
      </w: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со</m:t>
            </m:r>
          </m:sub>
        </m:sSub>
      </m:oMath>
      <w:r>
        <w:rPr>
          <w:sz w:val="26"/>
          <w:szCs w:val="26"/>
          <w:lang w:val="ru-RU"/>
        </w:rPr>
        <w:t>). Организация-разработчик осуществляет сопровождение программного продукта и несёт расходы, которые оплачиваются заказчиком в соответствии с договором и сметой на сопровождение. Эти расходы рассчитываются по формул</w:t>
      </w:r>
      <w:r>
        <w:rPr>
          <w:sz w:val="26"/>
          <w:szCs w:val="26"/>
          <w:lang w:val="ru-RU"/>
        </w:rPr>
        <w:t>е (4.12).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со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=СЗ⋅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ru-RU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со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</m:t>
            </m:r>
          </m:den>
        </m:f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 xml:space="preserve">         (4.12)</w:t>
      </w:r>
    </w:p>
    <w:p w:rsidR="00876880" w:rsidRDefault="00876880">
      <w:pPr>
        <w:spacing w:line="288" w:lineRule="auto"/>
        <w:ind w:left="1406" w:hanging="555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1406" w:hanging="555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  <w:t xml:space="preserve">СЗ – сумма вышеперечисленных расходов по статьям на разработку программного продукта; </w:t>
      </w:r>
    </w:p>
    <w:p w:rsidR="00876880" w:rsidRDefault="00677411">
      <w:pPr>
        <w:spacing w:line="288" w:lineRule="auto"/>
        <w:ind w:left="1416"/>
        <w:jc w:val="both"/>
        <w:rPr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ru-RU"/>
              </w:rPr>
              <m:t>со</m:t>
            </m:r>
          </m:sub>
        </m:sSub>
      </m:oMath>
      <w:r>
        <w:rPr>
          <w:sz w:val="26"/>
          <w:szCs w:val="26"/>
          <w:lang w:val="ru-RU"/>
        </w:rPr>
        <w:t xml:space="preserve"> – установленный норматив затрат на сопровождение программного продукта. Для данного дипломного проекта принимается равной 5%.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Полная себестоимость (СП) разработки программного продукта рассчитывается как сумма расходов по всем статьям. Она определяется </w:t>
      </w:r>
      <w:r>
        <w:rPr>
          <w:sz w:val="26"/>
          <w:szCs w:val="26"/>
          <w:lang w:val="ru-RU"/>
        </w:rPr>
        <w:t xml:space="preserve">по формуле (4.13). 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r>
          <w:rPr>
            <w:rFonts w:ascii="Cambria Math" w:hAnsi="Cambria Math"/>
            <w:sz w:val="26"/>
            <w:szCs w:val="26"/>
            <w:lang w:val="ru-RU" w:eastAsia="ru-RU"/>
          </w:rPr>
          <m:t>СП</m:t>
        </m:r>
        <m:r>
          <w:rPr>
            <w:rFonts w:ascii="Cambria Math" w:hAnsi="Cambria Math"/>
            <w:sz w:val="26"/>
            <w:szCs w:val="26"/>
            <w:lang w:val="ru-RU"/>
          </w:rPr>
          <m:t>=СЗ+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о</m:t>
            </m:r>
          </m:sub>
        </m:sSub>
        <m:r>
          <w:rPr>
            <w:rFonts w:ascii="Cambria Math" w:hAnsi="Cambria Math"/>
            <w:sz w:val="26"/>
            <w:szCs w:val="26"/>
            <w:lang w:val="ru-RU" w:eastAsia="ru-RU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Р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со</m:t>
            </m:r>
          </m:sub>
        </m:sSub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 xml:space="preserve">          (4.13)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284" w:firstLine="567"/>
        <w:jc w:val="both"/>
        <w:rPr>
          <w:bCs/>
          <w:sz w:val="26"/>
          <w:szCs w:val="26"/>
          <w:lang w:val="ru-RU"/>
        </w:rPr>
      </w:pPr>
      <w:r>
        <w:rPr>
          <w:bCs/>
          <w:sz w:val="26"/>
          <w:szCs w:val="26"/>
          <w:lang w:val="ru-RU"/>
        </w:rPr>
        <w:t xml:space="preserve">Результаты вычислений занесём в таблицу 4.3. </w:t>
      </w:r>
    </w:p>
    <w:p w:rsidR="00876880" w:rsidRDefault="00876880">
      <w:pPr>
        <w:spacing w:line="288" w:lineRule="auto"/>
        <w:ind w:firstLine="709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jc w:val="center"/>
        <w:rPr>
          <w:bCs/>
          <w:sz w:val="26"/>
          <w:szCs w:val="26"/>
          <w:lang w:val="ru-RU"/>
        </w:rPr>
      </w:pPr>
      <w:r>
        <w:rPr>
          <w:bCs/>
          <w:sz w:val="26"/>
          <w:szCs w:val="26"/>
          <w:lang w:val="ru-RU"/>
        </w:rPr>
        <w:t>Таблица 4.3 – Себестоимость программного продукта.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3964"/>
        <w:gridCol w:w="2694"/>
        <w:gridCol w:w="2971"/>
      </w:tblGrid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Наименование статей затрат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Норматив, %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val="ru-RU"/>
              </w:rPr>
              <w:t>Сумма затрат, бел.руб</w:t>
            </w:r>
            <w:r>
              <w:rPr>
                <w:bCs/>
                <w:sz w:val="26"/>
                <w:szCs w:val="26"/>
              </w:rPr>
              <w:t>.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Заработная плата, всего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1923,74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Основная заработная плата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1603,11</w:t>
            </w:r>
          </w:p>
        </w:tc>
      </w:tr>
    </w:tbl>
    <w:p w:rsidR="00876880" w:rsidRDefault="00876880">
      <w:pPr>
        <w:spacing w:line="288" w:lineRule="auto"/>
        <w:ind w:firstLine="851"/>
        <w:jc w:val="center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Продолжение таблицы 4.3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3964"/>
        <w:gridCol w:w="2694"/>
        <w:gridCol w:w="2971"/>
      </w:tblGrid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lastRenderedPageBreak/>
              <w:t>Наименование статей затрат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Норматив, %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bCs/>
                <w:sz w:val="26"/>
                <w:szCs w:val="26"/>
                <w:lang w:val="ru-RU"/>
              </w:rPr>
              <w:t>Сумма затрат, бел.руб</w:t>
            </w:r>
            <w:r>
              <w:rPr>
                <w:bCs/>
                <w:sz w:val="26"/>
                <w:szCs w:val="26"/>
              </w:rPr>
              <w:t>.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Дополнительная заработная плата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320,62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Отчисления на специальные нужды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35%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673,31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Спецоборудование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Не применялось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Материалы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7,67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Машинное время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644,28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Научные командировки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Не планировались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Наименование статей затрат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Норматив, %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Сумма затрат, бел.руб.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Прочие затраты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Не применялись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Накладные расходы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30%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480,93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Сумма затрат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3729,93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Затраты на освоение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5%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186,50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Затраты на сопровождение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5%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186,50</w:t>
            </w:r>
          </w:p>
        </w:tc>
      </w:tr>
      <w:tr w:rsidR="00876880">
        <w:tc>
          <w:tcPr>
            <w:tcW w:w="396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Полная себестоимость</w:t>
            </w:r>
          </w:p>
        </w:tc>
        <w:tc>
          <w:tcPr>
            <w:tcW w:w="269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2971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4102,92</w:t>
            </w:r>
          </w:p>
        </w:tc>
      </w:tr>
    </w:tbl>
    <w:p w:rsidR="00876880" w:rsidRDefault="00876880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В результате всех расчётов полная себестоимость программного продукта составила </w:t>
      </w:r>
      <w:r w:rsidRPr="00C36BBF">
        <w:rPr>
          <w:rFonts w:eastAsia="SimSun"/>
          <w:color w:val="000000"/>
          <w:sz w:val="26"/>
          <w:szCs w:val="26"/>
          <w:lang w:val="ru-RU" w:eastAsia="zh-CN" w:bidi="ar"/>
        </w:rPr>
        <w:t>4102,92</w:t>
      </w:r>
      <w:r>
        <w:rPr>
          <w:color w:val="000000"/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бел.руб.</w:t>
      </w:r>
    </w:p>
    <w:p w:rsidR="00876880" w:rsidRDefault="00677411">
      <w:pPr>
        <w:pStyle w:val="Style1"/>
        <w:numPr>
          <w:ilvl w:val="0"/>
          <w:numId w:val="0"/>
        </w:numPr>
        <w:spacing w:before="520" w:after="780"/>
        <w:ind w:left="851"/>
        <w:rPr>
          <w:lang w:val="ru-RU"/>
        </w:rPr>
      </w:pPr>
      <w:bookmarkStart w:id="5" w:name="_Toc199462443"/>
      <w:r>
        <w:rPr>
          <w:rStyle w:val="Style10"/>
          <w:b/>
          <w:bCs/>
          <w:lang w:val="ru-RU"/>
        </w:rPr>
        <w:t>4.4</w:t>
      </w:r>
      <w:r>
        <w:rPr>
          <w:rStyle w:val="Style10"/>
          <w:lang w:val="ru-RU"/>
        </w:rPr>
        <w:t xml:space="preserve"> </w:t>
      </w:r>
      <w:bookmarkStart w:id="6" w:name="_Hlk198761980"/>
      <w:r>
        <w:rPr>
          <w:rStyle w:val="Style10"/>
          <w:b/>
          <w:bCs/>
          <w:lang w:val="ru-RU"/>
        </w:rPr>
        <w:t>Расчёт цены</w:t>
      </w:r>
      <w:r>
        <w:rPr>
          <w:b w:val="0"/>
          <w:bCs w:val="0"/>
          <w:lang w:val="ru-RU"/>
        </w:rPr>
        <w:t xml:space="preserve"> и</w:t>
      </w:r>
      <w:r>
        <w:rPr>
          <w:lang w:val="ru-RU"/>
        </w:rPr>
        <w:t xml:space="preserve"> прибыли по программному продукту</w:t>
      </w:r>
      <w:bookmarkEnd w:id="5"/>
      <w:bookmarkEnd w:id="6"/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Для определения цены программного проду</w:t>
      </w:r>
      <w:r>
        <w:rPr>
          <w:sz w:val="26"/>
          <w:szCs w:val="26"/>
          <w:lang w:val="ru-RU"/>
        </w:rPr>
        <w:t xml:space="preserve">кта необходимо рассчитать плановую прибыль, которая рассчитывается по формуле (4.14). 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r>
          <w:rPr>
            <w:rFonts w:ascii="Cambria Math" w:hAnsi="Cambria Math"/>
            <w:sz w:val="26"/>
            <w:szCs w:val="26"/>
            <w:lang w:val="ru-RU" w:eastAsia="ru-RU"/>
          </w:rPr>
          <m:t>П</m:t>
        </m:r>
        <m:r>
          <w:rPr>
            <w:rFonts w:ascii="Cambria Math" w:hAnsi="Cambria Math"/>
            <w:sz w:val="26"/>
            <w:szCs w:val="26"/>
            <w:lang w:val="ru-RU"/>
          </w:rPr>
          <m:t>=СП⋅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eastAsia="ru-RU"/>
              </w:rPr>
              <m:t>R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</m:t>
            </m:r>
          </m:den>
        </m:f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(4.14)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  <w:t xml:space="preserve">СП – полная себестоимость программного модуля, бел. руб; </w:t>
      </w:r>
    </w:p>
    <w:p w:rsidR="00876880" w:rsidRDefault="00677411">
      <w:pPr>
        <w:spacing w:line="288" w:lineRule="auto"/>
        <w:ind w:left="1418" w:hanging="2"/>
        <w:jc w:val="both"/>
        <w:rPr>
          <w:sz w:val="26"/>
          <w:szCs w:val="26"/>
          <w:lang w:val="ru-RU"/>
        </w:rPr>
      </w:pPr>
      <w:r>
        <w:rPr>
          <w:sz w:val="26"/>
          <w:szCs w:val="26"/>
        </w:rPr>
        <w:t>R</w:t>
      </w:r>
      <w:r>
        <w:rPr>
          <w:sz w:val="26"/>
          <w:szCs w:val="26"/>
          <w:lang w:val="ru-RU"/>
        </w:rPr>
        <w:t xml:space="preserve"> – уровень рентабельности программного модуля. В данном дипломном проекте уровень рентабельности равен 30%.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После расчета прибыли от реализации по формуле (4.15) определяется прогнозируемая цена программного продукта без налогов.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=СП+П</m:t>
        </m:r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(4.15)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left="1134" w:hanging="283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>где</w:t>
      </w:r>
      <w:r>
        <w:rPr>
          <w:sz w:val="26"/>
          <w:szCs w:val="26"/>
          <w:lang w:val="ru-RU"/>
        </w:rPr>
        <w:tab/>
        <w:t xml:space="preserve">СП – полная себестоимость программного модуля, бел. руб; </w:t>
      </w:r>
    </w:p>
    <w:p w:rsidR="00876880" w:rsidRDefault="00677411">
      <w:pPr>
        <w:spacing w:line="288" w:lineRule="auto"/>
        <w:ind w:left="1134" w:firstLine="282"/>
        <w:jc w:val="both"/>
        <w:rPr>
          <w:sz w:val="26"/>
          <w:szCs w:val="26"/>
          <w:lang w:val="ru-RU"/>
        </w:rPr>
      </w:pPr>
      <w:r>
        <w:rPr>
          <w:sz w:val="26"/>
          <w:szCs w:val="26"/>
        </w:rPr>
        <w:t>R</w:t>
      </w:r>
      <w:r>
        <w:rPr>
          <w:sz w:val="26"/>
          <w:szCs w:val="26"/>
          <w:lang w:val="ru-RU"/>
        </w:rPr>
        <w:t xml:space="preserve"> – плановая прибыль от реализации программного модуля, бел. руб. </w:t>
      </w:r>
    </w:p>
    <w:p w:rsidR="00876880" w:rsidRDefault="00677411">
      <w:pPr>
        <w:spacing w:line="288" w:lineRule="auto"/>
        <w:ind w:left="284" w:firstLine="567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Отпускная цена (цена реализации) программного продукта включает налог на добавленную стоимость и рассчитывается по формуле (4.</w:t>
      </w:r>
      <w:r>
        <w:rPr>
          <w:sz w:val="26"/>
          <w:szCs w:val="26"/>
          <w:lang w:val="ru-RU"/>
        </w:rPr>
        <w:t>16).</w:t>
      </w:r>
    </w:p>
    <w:p w:rsidR="00876880" w:rsidRDefault="00876880">
      <w:pPr>
        <w:spacing w:line="288" w:lineRule="auto"/>
        <w:ind w:firstLine="851"/>
        <w:jc w:val="both"/>
        <w:rPr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о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=СП+П+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НДС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пп</m:t>
            </m:r>
          </m:sub>
        </m:sSub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(4.16)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  <w:t xml:space="preserve">СП – полная себестоимость программного модуля, бел. руб; </w:t>
      </w:r>
    </w:p>
    <w:p w:rsidR="00876880" w:rsidRDefault="00677411">
      <w:pPr>
        <w:spacing w:line="288" w:lineRule="auto"/>
        <w:ind w:left="565" w:firstLine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 – плановая прибыль от реализации программного модуля, бел. руб.;</w:t>
      </w:r>
    </w:p>
    <w:p w:rsidR="00876880" w:rsidRDefault="00677411">
      <w:pPr>
        <w:spacing w:line="288" w:lineRule="auto"/>
        <w:ind w:left="565" w:firstLine="851"/>
        <w:jc w:val="both"/>
        <w:rPr>
          <w:bCs/>
          <w:sz w:val="26"/>
          <w:szCs w:val="26"/>
          <w:lang w:val="ru-RU" w:eastAsia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НДС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пп</m:t>
            </m:r>
          </m:sub>
        </m:sSub>
      </m:oMath>
      <w:r>
        <w:rPr>
          <w:bCs/>
          <w:sz w:val="26"/>
          <w:szCs w:val="26"/>
          <w:lang w:val="ru-RU" w:eastAsia="ru-RU"/>
        </w:rPr>
        <w:t xml:space="preserve"> – налог на добавленную стоимость. </w:t>
      </w: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 w:eastAsia="ru-RU"/>
        </w:rPr>
      </w:pPr>
      <w:r>
        <w:rPr>
          <w:bCs/>
          <w:sz w:val="26"/>
          <w:szCs w:val="26"/>
          <w:lang w:val="ru-RU" w:eastAsia="ru-RU"/>
        </w:rPr>
        <w:t xml:space="preserve">Для данного программного продукта 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НДС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пп</m:t>
            </m:r>
          </m:sub>
        </m:sSub>
      </m:oMath>
      <w:r>
        <w:rPr>
          <w:bCs/>
          <w:sz w:val="26"/>
          <w:szCs w:val="26"/>
          <w:lang w:val="ru-RU" w:eastAsia="ru-RU"/>
        </w:rPr>
        <w:t xml:space="preserve"> рассчитывается по формуле (4.17).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 w:eastAsia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НДС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пп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⋅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ru-RU"/>
              </w:rPr>
              <m:t>НДС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</m:t>
            </m:r>
          </m:den>
        </m:f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(4.17)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 w:eastAsia="ru-RU"/>
              </w:rPr>
              <m:t>п</m:t>
            </m:r>
          </m:sub>
        </m:sSub>
      </m:oMath>
      <w:r>
        <w:rPr>
          <w:sz w:val="26"/>
          <w:szCs w:val="26"/>
          <w:lang w:val="ru-RU"/>
        </w:rPr>
        <w:t xml:space="preserve"> – прогнозируемая цена, бел. руб.; </w:t>
      </w:r>
    </w:p>
    <w:p w:rsidR="00876880" w:rsidRDefault="00677411">
      <w:pPr>
        <w:spacing w:line="288" w:lineRule="auto"/>
        <w:ind w:left="1418" w:hanging="2"/>
        <w:jc w:val="both"/>
        <w:rPr>
          <w:bCs/>
          <w:sz w:val="26"/>
          <w:szCs w:val="26"/>
          <w:lang w:val="ru-RU" w:eastAsia="ru-RU"/>
        </w:rPr>
      </w:pPr>
      <w:r>
        <w:rPr>
          <w:bCs/>
          <w:sz w:val="26"/>
          <w:szCs w:val="26"/>
          <w:lang w:val="ru-RU" w:eastAsia="ru-RU"/>
        </w:rPr>
        <w:t>НДС – налог на добавленную стоимость. В настоящее время он составляет 20%.</w:t>
      </w:r>
    </w:p>
    <w:p w:rsidR="00876880" w:rsidRDefault="00677411">
      <w:pPr>
        <w:spacing w:line="288" w:lineRule="auto"/>
        <w:ind w:left="284" w:firstLine="567"/>
        <w:jc w:val="both"/>
        <w:rPr>
          <w:bCs/>
          <w:sz w:val="26"/>
          <w:szCs w:val="26"/>
          <w:lang w:val="ru-RU"/>
        </w:rPr>
      </w:pPr>
      <w:r>
        <w:rPr>
          <w:bCs/>
          <w:sz w:val="26"/>
          <w:szCs w:val="26"/>
          <w:lang w:val="ru-RU"/>
        </w:rPr>
        <w:t xml:space="preserve">Прибыль от реализации программного продукта за вычетом налога на </w:t>
      </w:r>
      <w:r>
        <w:rPr>
          <w:bCs/>
          <w:sz w:val="26"/>
          <w:szCs w:val="26"/>
          <w:lang w:val="ru-RU"/>
        </w:rPr>
        <w:t>прибыль является чистой прибылью (ПЧ). Чистая прибыль остаётся организации-разработчику и представляет собой экономический эффект от создания нового программного продукта. Она рассчитывается по формуле (4.18).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  <m:oMath>
        <m:r>
          <w:rPr>
            <w:rFonts w:ascii="Cambria Math" w:hAnsi="Cambria Math"/>
            <w:sz w:val="26"/>
            <w:szCs w:val="26"/>
            <w:lang w:val="ru-RU" w:eastAsia="ru-RU"/>
          </w:rPr>
          <m:t>ПЧ</m:t>
        </m:r>
        <m:r>
          <w:rPr>
            <w:rFonts w:ascii="Cambria Math" w:hAnsi="Cambria Math"/>
            <w:sz w:val="26"/>
            <w:szCs w:val="26"/>
            <w:lang w:val="ru-RU"/>
          </w:rPr>
          <m:t>=</m:t>
        </m:r>
        <m:r>
          <w:rPr>
            <w:rFonts w:ascii="Cambria Math" w:hAnsi="Cambria Math"/>
            <w:sz w:val="26"/>
            <w:szCs w:val="26"/>
            <w:lang w:val="ru-RU" w:eastAsia="ru-RU"/>
          </w:rPr>
          <m:t>П</m:t>
        </m:r>
        <m:r>
          <w:rPr>
            <w:rFonts w:ascii="Cambria Math" w:hAnsi="Cambria Math"/>
            <w:sz w:val="26"/>
            <w:szCs w:val="26"/>
            <w:lang w:val="ru-RU"/>
          </w:rPr>
          <m:t>⋅(1-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п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  <w:lang w:val="ru-RU"/>
              </w:rPr>
              <m:t>100</m:t>
            </m:r>
          </m:den>
        </m:f>
        <m:r>
          <w:rPr>
            <w:rFonts w:ascii="Cambria Math" w:hAnsi="Cambria Math"/>
            <w:sz w:val="26"/>
            <w:szCs w:val="26"/>
            <w:lang w:val="ru-RU"/>
          </w:rPr>
          <m:t>)</m:t>
        </m:r>
      </m:oMath>
      <w:r>
        <w:rPr>
          <w:bCs/>
          <w:sz w:val="26"/>
          <w:szCs w:val="26"/>
          <w:lang w:val="ru-RU"/>
        </w:rPr>
        <w:t>,</w:t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</w:r>
      <w:r>
        <w:rPr>
          <w:bCs/>
          <w:sz w:val="26"/>
          <w:szCs w:val="26"/>
          <w:lang w:val="ru-RU"/>
        </w:rPr>
        <w:tab/>
        <w:t>(4.18)</w:t>
      </w:r>
    </w:p>
    <w:p w:rsidR="00876880" w:rsidRDefault="00876880">
      <w:pPr>
        <w:spacing w:line="288" w:lineRule="auto"/>
        <w:ind w:firstLine="851"/>
        <w:jc w:val="both"/>
        <w:rPr>
          <w:bCs/>
          <w:sz w:val="26"/>
          <w:szCs w:val="26"/>
          <w:lang w:val="ru-RU"/>
        </w:rPr>
      </w:pPr>
    </w:p>
    <w:p w:rsidR="00876880" w:rsidRDefault="00677411">
      <w:pPr>
        <w:spacing w:line="288" w:lineRule="auto"/>
        <w:ind w:firstLine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где</w:t>
      </w:r>
      <w:r>
        <w:rPr>
          <w:sz w:val="26"/>
          <w:szCs w:val="26"/>
          <w:lang w:val="ru-RU"/>
        </w:rPr>
        <w:tab/>
        <w:t>П – планов</w:t>
      </w:r>
      <w:r>
        <w:rPr>
          <w:sz w:val="26"/>
          <w:szCs w:val="26"/>
          <w:lang w:val="ru-RU"/>
        </w:rPr>
        <w:t xml:space="preserve">ая прибыль от реализации программного модуля, бел. руб.; </w:t>
      </w:r>
    </w:p>
    <w:p w:rsidR="00876880" w:rsidRDefault="00677411">
      <w:pPr>
        <w:spacing w:line="288" w:lineRule="auto"/>
        <w:ind w:left="565" w:firstLine="851"/>
        <w:jc w:val="both"/>
        <w:rPr>
          <w:bCs/>
          <w:sz w:val="26"/>
          <w:szCs w:val="26"/>
          <w:lang w:val="ru-RU" w:eastAsia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Н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п</m:t>
            </m:r>
          </m:sub>
        </m:sSub>
      </m:oMath>
      <w:r>
        <w:rPr>
          <w:bCs/>
          <w:sz w:val="26"/>
          <w:szCs w:val="26"/>
          <w:lang w:val="ru-RU" w:eastAsia="ru-RU"/>
        </w:rPr>
        <w:t xml:space="preserve"> – ставка налога на прибыль. В настоящее время он равен 20%.</w:t>
      </w:r>
    </w:p>
    <w:p w:rsidR="00876880" w:rsidRDefault="00677411">
      <w:pPr>
        <w:spacing w:line="288" w:lineRule="auto"/>
        <w:ind w:left="284" w:firstLine="567"/>
        <w:jc w:val="both"/>
        <w:rPr>
          <w:bCs/>
          <w:sz w:val="26"/>
          <w:szCs w:val="26"/>
          <w:lang w:val="ru-RU" w:eastAsia="ru-RU"/>
        </w:rPr>
      </w:pPr>
      <w:r>
        <w:rPr>
          <w:bCs/>
          <w:sz w:val="26"/>
          <w:szCs w:val="26"/>
          <w:lang w:val="ru-RU" w:eastAsia="ru-RU"/>
        </w:rPr>
        <w:t>Все расчёты цены и прибыли по программному продукту сведены в таблицу 4.4.</w:t>
      </w:r>
    </w:p>
    <w:p w:rsidR="00876880" w:rsidRDefault="00876880">
      <w:pPr>
        <w:spacing w:line="288" w:lineRule="auto"/>
        <w:jc w:val="both"/>
        <w:rPr>
          <w:bCs/>
          <w:sz w:val="26"/>
          <w:szCs w:val="26"/>
          <w:lang w:val="ru-RU" w:eastAsia="ru-RU"/>
        </w:rPr>
      </w:pPr>
    </w:p>
    <w:p w:rsidR="00876880" w:rsidRDefault="00677411">
      <w:pPr>
        <w:spacing w:line="288" w:lineRule="auto"/>
        <w:jc w:val="center"/>
        <w:rPr>
          <w:bCs/>
          <w:sz w:val="26"/>
          <w:szCs w:val="26"/>
          <w:lang w:val="ru-RU" w:eastAsia="ru-RU"/>
        </w:rPr>
      </w:pPr>
      <w:r>
        <w:rPr>
          <w:bCs/>
          <w:sz w:val="26"/>
          <w:szCs w:val="26"/>
          <w:lang w:val="ru-RU" w:eastAsia="ru-RU"/>
        </w:rPr>
        <w:t>Таблица 4.4. – Расчёт отпускной цены и чистой прибыли прогр</w:t>
      </w:r>
      <w:r>
        <w:rPr>
          <w:bCs/>
          <w:sz w:val="26"/>
          <w:szCs w:val="26"/>
          <w:lang w:val="ru-RU" w:eastAsia="ru-RU"/>
        </w:rPr>
        <w:t>аммного модуля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3226"/>
        <w:gridCol w:w="3208"/>
        <w:gridCol w:w="3195"/>
      </w:tblGrid>
      <w:tr w:rsidR="00876880">
        <w:tc>
          <w:tcPr>
            <w:tcW w:w="3226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Наименование статей затрат</w:t>
            </w:r>
          </w:p>
        </w:tc>
        <w:tc>
          <w:tcPr>
            <w:tcW w:w="3208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Норматив, %</w:t>
            </w:r>
          </w:p>
        </w:tc>
        <w:tc>
          <w:tcPr>
            <w:tcW w:w="3195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Сумма затрат, бел. руб.</w:t>
            </w:r>
          </w:p>
        </w:tc>
      </w:tr>
      <w:tr w:rsidR="00876880">
        <w:tc>
          <w:tcPr>
            <w:tcW w:w="3226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Полная себестоимость</w:t>
            </w:r>
          </w:p>
        </w:tc>
        <w:tc>
          <w:tcPr>
            <w:tcW w:w="3208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3195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4102,92</w:t>
            </w:r>
          </w:p>
        </w:tc>
      </w:tr>
      <w:tr w:rsidR="00876880">
        <w:tc>
          <w:tcPr>
            <w:tcW w:w="3226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Прибыль</w:t>
            </w:r>
          </w:p>
        </w:tc>
        <w:tc>
          <w:tcPr>
            <w:tcW w:w="3208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30</w:t>
            </w:r>
          </w:p>
        </w:tc>
        <w:tc>
          <w:tcPr>
            <w:tcW w:w="3195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1230,88</w:t>
            </w:r>
          </w:p>
        </w:tc>
      </w:tr>
      <w:tr w:rsidR="00876880">
        <w:tc>
          <w:tcPr>
            <w:tcW w:w="3226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Цена без НДС</w:t>
            </w:r>
          </w:p>
        </w:tc>
        <w:tc>
          <w:tcPr>
            <w:tcW w:w="3208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3195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5333,79</w:t>
            </w:r>
          </w:p>
        </w:tc>
      </w:tr>
      <w:tr w:rsidR="00876880">
        <w:tc>
          <w:tcPr>
            <w:tcW w:w="3226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НДС</w:t>
            </w:r>
          </w:p>
        </w:tc>
        <w:tc>
          <w:tcPr>
            <w:tcW w:w="3208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3195" w:type="dxa"/>
            <w:shd w:val="clear" w:color="auto" w:fill="auto"/>
            <w:vAlign w:val="center"/>
          </w:tcPr>
          <w:p w:rsidR="00876880" w:rsidRDefault="00677411">
            <w:pPr>
              <w:jc w:val="center"/>
              <w:textAlignment w:val="center"/>
              <w:rPr>
                <w:color w:val="000000"/>
                <w:sz w:val="26"/>
                <w:szCs w:val="26"/>
                <w:lang w:val="ru-RU" w:eastAsia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1066,76</w:t>
            </w:r>
          </w:p>
        </w:tc>
      </w:tr>
    </w:tbl>
    <w:p w:rsidR="00876880" w:rsidRDefault="00677411">
      <w:pPr>
        <w:spacing w:line="288" w:lineRule="auto"/>
        <w:jc w:val="center"/>
        <w:rPr>
          <w:bCs/>
          <w:sz w:val="26"/>
          <w:szCs w:val="26"/>
          <w:lang w:val="ru-RU" w:eastAsia="ru-RU"/>
        </w:rPr>
      </w:pPr>
      <w:r>
        <w:rPr>
          <w:bCs/>
          <w:sz w:val="26"/>
          <w:szCs w:val="26"/>
          <w:lang w:val="ru-RU" w:eastAsia="ru-RU"/>
        </w:rPr>
        <w:lastRenderedPageBreak/>
        <w:t>Продолжение таблицы 4.4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3224"/>
        <w:gridCol w:w="3193"/>
        <w:gridCol w:w="3212"/>
      </w:tblGrid>
      <w:tr w:rsidR="00876880">
        <w:tc>
          <w:tcPr>
            <w:tcW w:w="322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Отпускная цена</w:t>
            </w:r>
          </w:p>
        </w:tc>
        <w:tc>
          <w:tcPr>
            <w:tcW w:w="3193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3212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6400,55</w:t>
            </w:r>
          </w:p>
        </w:tc>
      </w:tr>
      <w:tr w:rsidR="00876880">
        <w:tc>
          <w:tcPr>
            <w:tcW w:w="322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Налог на прибыль</w:t>
            </w:r>
          </w:p>
        </w:tc>
        <w:tc>
          <w:tcPr>
            <w:tcW w:w="3193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3212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1280,11</w:t>
            </w:r>
          </w:p>
        </w:tc>
      </w:tr>
      <w:tr w:rsidR="00876880">
        <w:tc>
          <w:tcPr>
            <w:tcW w:w="3224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Чистая</w:t>
            </w:r>
            <w:r>
              <w:rPr>
                <w:color w:val="000000"/>
                <w:sz w:val="26"/>
                <w:szCs w:val="26"/>
              </w:rPr>
              <w:t xml:space="preserve"> прибыль</w:t>
            </w:r>
          </w:p>
        </w:tc>
        <w:tc>
          <w:tcPr>
            <w:tcW w:w="3193" w:type="dxa"/>
            <w:vAlign w:val="center"/>
          </w:tcPr>
          <w:p w:rsidR="00876880" w:rsidRDefault="00677411">
            <w:pPr>
              <w:spacing w:line="288" w:lineRule="auto"/>
              <w:jc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3212" w:type="dxa"/>
            <w:vAlign w:val="center"/>
          </w:tcPr>
          <w:p w:rsidR="00876880" w:rsidRDefault="00677411">
            <w:pPr>
              <w:jc w:val="center"/>
              <w:textAlignment w:val="center"/>
              <w:rPr>
                <w:bCs/>
                <w:sz w:val="26"/>
                <w:szCs w:val="26"/>
                <w:lang w:val="ru-RU" w:eastAsia="ru-RU"/>
              </w:rPr>
            </w:pPr>
            <w:r>
              <w:rPr>
                <w:rFonts w:eastAsia="SimSun"/>
                <w:color w:val="000000"/>
                <w:sz w:val="26"/>
                <w:szCs w:val="26"/>
                <w:lang w:eastAsia="zh-CN" w:bidi="ar"/>
              </w:rPr>
              <w:t>984,70</w:t>
            </w:r>
          </w:p>
        </w:tc>
      </w:tr>
    </w:tbl>
    <w:p w:rsidR="00876880" w:rsidRDefault="00876880">
      <w:pPr>
        <w:spacing w:line="288" w:lineRule="auto"/>
        <w:jc w:val="center"/>
        <w:rPr>
          <w:bCs/>
          <w:sz w:val="26"/>
          <w:szCs w:val="26"/>
          <w:lang w:val="ru-RU" w:eastAsia="ru-RU"/>
        </w:rPr>
      </w:pPr>
    </w:p>
    <w:p w:rsidR="00876880" w:rsidRDefault="00677411">
      <w:pPr>
        <w:spacing w:line="288" w:lineRule="auto"/>
        <w:ind w:firstLine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В ходе произведенных расчетов определены основные экономические показатели: полная себестоимость – </w:t>
      </w:r>
      <w:r w:rsidRPr="00C36BBF">
        <w:rPr>
          <w:rFonts w:eastAsia="SimSun"/>
          <w:color w:val="000000"/>
          <w:sz w:val="26"/>
          <w:szCs w:val="26"/>
          <w:lang w:val="ru-RU" w:eastAsia="zh-CN" w:bidi="ar"/>
        </w:rPr>
        <w:t>4102,92</w:t>
      </w:r>
      <w:r>
        <w:rPr>
          <w:color w:val="000000"/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бел.руб.; прогнозируемая цена – </w:t>
      </w:r>
      <w:r w:rsidRPr="00C36BBF">
        <w:rPr>
          <w:rFonts w:eastAsia="SimSun"/>
          <w:color w:val="000000"/>
          <w:sz w:val="26"/>
          <w:szCs w:val="26"/>
          <w:lang w:val="ru-RU" w:eastAsia="zh-CN" w:bidi="ar"/>
        </w:rPr>
        <w:t>5333,79</w:t>
      </w:r>
      <w:r>
        <w:rPr>
          <w:color w:val="000000"/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бел. руб.; Чистая прибыль – </w:t>
      </w:r>
      <w:r>
        <w:rPr>
          <w:sz w:val="26"/>
          <w:szCs w:val="26"/>
          <w:lang w:val="ru-RU"/>
        </w:rPr>
        <w:t>1066,76</w:t>
      </w:r>
      <w:r>
        <w:rPr>
          <w:color w:val="000000"/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бел.руб. </w:t>
      </w:r>
    </w:p>
    <w:p w:rsidR="00876880" w:rsidRDefault="00677411">
      <w:pPr>
        <w:spacing w:line="288" w:lineRule="auto"/>
        <w:ind w:firstLine="851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Разработанный программный продукт имеет малое количество конкурентов с более высокими ценами на их услуги. Таким образом, рассчитанная отпускная цена на программный продукт, разрабатываемой в рамках данного дипломного проекта, является конкурентоспособной.</w:t>
      </w:r>
      <w:r>
        <w:rPr>
          <w:sz w:val="26"/>
          <w:szCs w:val="26"/>
          <w:lang w:val="ru-RU"/>
        </w:rPr>
        <w:t xml:space="preserve"> При расчете цены учтены отчисления в фонд социальной защиты, а также налоги, необходимые к уплате. К конечному итогу получаем окончательную цену продукта, равную </w:t>
      </w:r>
      <w:r>
        <w:rPr>
          <w:rFonts w:eastAsia="SimSun"/>
          <w:color w:val="000000"/>
          <w:sz w:val="26"/>
          <w:szCs w:val="26"/>
          <w:lang w:eastAsia="zh-CN" w:bidi="ar"/>
        </w:rPr>
        <w:t>6400,55</w:t>
      </w:r>
      <w:r>
        <w:rPr>
          <w:color w:val="000000"/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белорусских рубля. </w:t>
      </w:r>
    </w:p>
    <w:p w:rsidR="00876880" w:rsidRDefault="00876880">
      <w:pPr>
        <w:rPr>
          <w:lang w:val="ru-RU"/>
        </w:rPr>
      </w:pPr>
    </w:p>
    <w:sectPr w:rsidR="00876880">
      <w:headerReference w:type="default" r:id="rId10"/>
      <w:footerReference w:type="default" r:id="rId11"/>
      <w:pgSz w:w="11906" w:h="16838"/>
      <w:pgMar w:top="1134" w:right="707" w:bottom="1985" w:left="1560" w:header="567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411" w:rsidRDefault="00677411">
      <w:r>
        <w:separator/>
      </w:r>
    </w:p>
  </w:endnote>
  <w:endnote w:type="continuationSeparator" w:id="0">
    <w:p w:rsidR="00677411" w:rsidRDefault="00677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Segoe Print"/>
    <w:charset w:val="CC"/>
    <w:family w:val="swiss"/>
    <w:pitch w:val="default"/>
    <w:sig w:usb0="00000000" w:usb1="00000000" w:usb2="00000000" w:usb3="00000000" w:csb0="4000009F" w:csb1="DFD7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9455561"/>
    </w:sdtPr>
    <w:sdtEndPr/>
    <w:sdtContent>
      <w:p w:rsidR="00876880" w:rsidRDefault="00677411">
        <w:pPr>
          <w:pStyle w:val="aff5"/>
          <w:ind w:right="-142"/>
          <w:jc w:val="right"/>
        </w:pPr>
        <w:r>
          <w:ptab w:relativeTo="indent" w:alignment="right" w:leader="none"/>
        </w:r>
        <w:r>
          <w:ptab w:relativeTo="indent" w:alignment="center" w:leader="none"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6BBF">
          <w:rPr>
            <w:noProof/>
          </w:rPr>
          <w:t>4</w:t>
        </w:r>
        <w:r>
          <w:fldChar w:fldCharType="end"/>
        </w:r>
      </w:p>
    </w:sdtContent>
  </w:sdt>
  <w:p w:rsidR="00876880" w:rsidRDefault="00876880">
    <w:pPr>
      <w:pStyle w:val="af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411" w:rsidRDefault="00677411">
      <w:r>
        <w:separator/>
      </w:r>
    </w:p>
  </w:footnote>
  <w:footnote w:type="continuationSeparator" w:id="0">
    <w:p w:rsidR="00677411" w:rsidRDefault="006774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880" w:rsidRDefault="00876880">
    <w:pPr>
      <w:pStyle w:val="afd"/>
    </w:pPr>
  </w:p>
  <w:p w:rsidR="00876880" w:rsidRDefault="00677411">
    <w:pPr>
      <w:pStyle w:val="afd"/>
      <w:tabs>
        <w:tab w:val="clear" w:pos="9355"/>
        <w:tab w:val="right" w:pos="9781"/>
      </w:tabs>
      <w:ind w:right="-142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733425</wp:posOffset>
              </wp:positionH>
              <wp:positionV relativeFrom="page">
                <wp:posOffset>219075</wp:posOffset>
              </wp:positionV>
              <wp:extent cx="6598920" cy="10237470"/>
              <wp:effectExtent l="0" t="0" r="30480" b="11430"/>
              <wp:wrapNone/>
              <wp:docPr id="7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8920" cy="10237470"/>
                        <a:chOff x="0" y="0"/>
                        <a:chExt cx="20000" cy="20000"/>
                      </a:xfrm>
                    </wpg:grpSpPr>
                    <wps:wsp>
                      <wps:cNvPr id="9" name="Rectangle 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5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6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5" name="Line 7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" name="Line 8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7" name="Line 9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" name="Line 10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" name="Line 11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1" name="Line 12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2" name="Line 13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3" name="Line 14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4" name="Rectangle 15"/>
                      <wps:cNvSpPr>
                        <a:spLocks noChangeArrowheads="1"/>
                      </wps:cNvSpPr>
                      <wps:spPr bwMode="auto">
                        <a:xfrm>
                          <a:off x="54" y="19641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6880" w:rsidRDefault="00677411">
                            <w:pPr>
                              <w:pStyle w:val="affe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6"/>
                      <wps:cNvSpPr>
                        <a:spLocks noChangeArrowheads="1"/>
                      </wps:cNvSpPr>
                      <wps:spPr bwMode="auto">
                        <a:xfrm>
                          <a:off x="1139" y="196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6880" w:rsidRDefault="00677411">
                            <w:pPr>
                              <w:pStyle w:val="affe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17"/>
                      <wps:cNvSpPr>
                        <a:spLocks noChangeArrowheads="1"/>
                      </wps:cNvSpPr>
                      <wps:spPr bwMode="auto">
                        <a:xfrm>
                          <a:off x="2267" y="19641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6880" w:rsidRDefault="00677411">
                            <w:pPr>
                              <w:pStyle w:val="affe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18"/>
                      <wps:cNvSpPr>
                        <a:spLocks noChangeArrowheads="1"/>
                      </wps:cNvSpPr>
                      <wps:spPr bwMode="auto">
                        <a:xfrm>
                          <a:off x="4983" y="19641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6880" w:rsidRDefault="00677411">
                            <w:pPr>
                              <w:pStyle w:val="affe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19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6880" w:rsidRDefault="00677411">
                            <w:pPr>
                              <w:pStyle w:val="affe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895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6880" w:rsidRDefault="00677411">
                            <w:pPr>
                              <w:pStyle w:val="affe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21"/>
                      <wps:cNvSpPr>
                        <a:spLocks noChangeArrowheads="1"/>
                      </wps:cNvSpPr>
                      <wps:spPr bwMode="auto">
                        <a:xfrm>
                          <a:off x="18949" y="19434"/>
                          <a:ext cx="766" cy="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6880" w:rsidRDefault="00876880">
                            <w:pPr>
                              <w:tabs>
                                <w:tab w:val="left" w:pos="426"/>
                              </w:tabs>
                              <w:ind w:right="-229"/>
                            </w:pPr>
                          </w:p>
                        </w:txbxContent>
                      </wps:txbx>
                      <wps:bodyPr rot="0" vert="horz" wrap="square" lIns="50400" tIns="12700" rIns="12700" bIns="12700" anchor="ctr" anchorCtr="0" upright="1">
                        <a:noAutofit/>
                      </wps:bodyPr>
                    </wps:wsp>
                    <wps:wsp>
                      <wps:cNvPr id="31" name="Rectangle 22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6880" w:rsidRDefault="0067741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ДП.Э6</w:t>
                            </w: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.21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699</w:t>
                            </w: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–05 81 00</w:t>
                            </w:r>
                          </w:p>
                          <w:p w:rsidR="00876880" w:rsidRDefault="0087688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</w:p>
                          <w:p w:rsidR="00876880" w:rsidRDefault="00876880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group id="Group 3" o:spid="_x0000_s1026" o:spt="203" style="position:absolute;left:0pt;margin-left:57.75pt;margin-top:17.25pt;height:806.1pt;width:519.6pt;mso-position-horizontal-relative:page;mso-position-vertical-relative:page;z-index:251659264;mso-width-relative:page;mso-height-relative:page;" coordsize="20000,20000" o:allowincell="f" o:gfxdata="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">
              <o:lock v:ext="edit" aspectratio="f"/>
              <v:rect id="Rectangle 4" o:spid="_x0000_s1026" o:spt="1" style="position:absolute;left:0;top:0;height:20000;width:20000;" filled="f" stroked="t" coordsize="21600,21600" o:gfxdata="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fdAbsAAADa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5" o:spid="_x0000_s1026" o:spt="20" style="position:absolute;left:1093;top:18949;height:1040;width:2;" filled="f" stroked="t" coordsize="21600,21600" o:gfxdata="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cM1V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" o:spid="_x0000_s1026" o:spt="20" style="position:absolute;left:10;top:18941;height:1;width:19967;" filled="f" stroked="t" coordsize="21600,21600" o:gfxdata="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PGjO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7" o:spid="_x0000_s1026" o:spt="20" style="position:absolute;left:2186;top:18949;height:1040;width:2;" filled="f" stroked="t" coordsize="21600,21600" o:gfxdata="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B27N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8" o:spid="_x0000_s1026" o:spt="20" style="position:absolute;left:4919;top:18949;height:1040;width:2;" filled="f" stroked="t" coordsize="21600,21600" o:gfxdata="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1fC6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9" o:spid="_x0000_s1026" o:spt="20" style="position:absolute;left:6557;top:18959;height:1030;width:2;" filled="f" stroked="t" coordsize="21600,21600" o:gfxdata="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mVUh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0" o:spid="_x0000_s1026" o:spt="20" style="position:absolute;left:7650;top:18949;height:1030;width:2;" filled="f" stroked="t" coordsize="21600,21600" o:gfxdata="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SmTI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1" o:spid="_x0000_s1026" o:spt="20" style="position:absolute;left:18905;top:18949;height:1040;width:4;" filled="f" stroked="t" coordsize="21600,21600" o:gfxdata="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cB+i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" o:spid="_x0000_s1026" o:spt="20" style="position:absolute;left:10;top:19293;height:2;width:7621;" filled="f" stroked="t" coordsize="21600,21600" o:gfxdata="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UZSO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3" o:spid="_x0000_s1026" o:spt="20" style="position:absolute;left:10;top:19646;height:1;width:7621;" filled="f" stroked="t" coordsize="21600,21600" o:gfxdata="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gjwE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4" o:spid="_x0000_s1026" o:spt="20" style="position:absolute;left:18919;top:19296;height:1;width:1071;" filled="f" stroked="t" coordsize="21600,21600" o:gfxdata="UEsDBAoAAAAAAIdO4kAAAAAAAAAAAAAAAAAEAAAAZHJzL1BLAwQUAAAACACHTuJA4c+vYr0AAADb&#10;AAAADwAAAGRycy9kb3ducmV2LnhtbEWPS4vCQBCE78L+h6EXvOnEC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z69i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5" o:spid="_x0000_s1026" o:spt="1" style="position:absolute;left:54;top:19641;height:309;width:1000;" filled="f" stroked="f" coordsize="21600,21600" o:gfxdata="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gEWf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0C27CB4">
                      <w:pPr>
                        <w:pStyle w:val="6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16" o:spid="_x0000_s1026" o:spt="1" style="position:absolute;left:1139;top:19641;height:309;width:1001;" filled="f" stroked="f" coordsize="21600,21600" o:gfxdata="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zOAE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756AC1">
                      <w:pPr>
                        <w:pStyle w:val="6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7" o:spid="_x0000_s1026" o:spt="1" style="position:absolute;left:2267;top:19641;height:309;width:2573;" filled="f" stroked="f" coordsize="21600,21600" o:gfxdata="UEsDBAoAAAAAAIdO4kAAAAAAAAAAAAAAAAAEAAAAZHJzL1BLAwQUAAAACACHTuJAGh5+c7sAAADb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bDM4P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5+c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9A07E15">
                      <w:pPr>
                        <w:pStyle w:val="6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18" o:spid="_x0000_s1026" o:spt="1" style="position:absolute;left:4983;top:19641;height:309;width:1534;" filled="f" stroked="f" coordsize="21600,21600" o:gfxdata="UEsDBAoAAAAAAIdO4kAAAAAAAAAAAAAAAAAEAAAAZHJzL1BLAwQUAAAACACHTuJAdVLb6L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TBbwP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Lb6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F556CCF">
                      <w:pPr>
                        <w:pStyle w:val="6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19" o:spid="_x0000_s1026" o:spt="1" style="position:absolute;left:6604;top:19660;height:309;width:1000;" filled="f" stroked="f" coordsize="21600,21600" o:gfxdata="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TNT5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8F22251">
                      <w:pPr>
                        <w:pStyle w:val="6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20" o:spid="_x0000_s1026" o:spt="1" style="position:absolute;left:18949;top:18958;height:309;width:1001;" filled="f" stroked="f" coordsize="21600,21600" o:gfxdata="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geoB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1512D78">
                      <w:pPr>
                        <w:pStyle w:val="6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26" o:spt="1" style="position:absolute;left:18949;top:19434;height:507;width:766;v-text-anchor:middle;" filled="f" stroked="f" coordsize="21600,21600" o:gfxdata="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P8Tj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.4mm,1pt,1pt,1pt">
                  <w:txbxContent>
                    <w:p w14:paraId="319998DF">
                      <w:pPr>
                        <w:tabs>
                          <w:tab w:val="left" w:pos="426"/>
                        </w:tabs>
                        <w:ind w:right="-229"/>
                      </w:pPr>
                    </w:p>
                  </w:txbxContent>
                </v:textbox>
              </v:rect>
              <v:rect id="Rectangle 22" o:spid="_x0000_s1026" o:spt="1" style="position:absolute;left:7745;top:19221;height:477;width:11075;" filled="f" stroked="f" coordsize="21600,21600" o:gfxdata="UEsDBAoAAAAAAIdO4kAAAAAAAAAAAAAAAAAEAAAAZHJzL1BLAwQUAAAACACHTuJAEC5w2rsAAADb&#10;AAAADwAAAGRycy9kb3ducmV2LnhtbEWPzYrCQBCE78K+w9ALexGdRMF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5w2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41BD474">
                      <w:pPr>
                        <w:jc w:val="center"/>
                        <w:rPr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ДП.Э6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ru-RU"/>
                        </w:rPr>
                        <w:t>0</w:t>
                      </w:r>
                      <w:r>
                        <w:rPr>
                          <w:sz w:val="32"/>
                          <w:szCs w:val="32"/>
                          <w:lang w:val="ru-RU"/>
                        </w:rPr>
                        <w:t>.21</w:t>
                      </w:r>
                      <w:r>
                        <w:rPr>
                          <w:sz w:val="32"/>
                          <w:szCs w:val="32"/>
                        </w:rPr>
                        <w:t>0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ru-RU"/>
                        </w:rPr>
                        <w:t>699</w:t>
                      </w:r>
                      <w:r>
                        <w:rPr>
                          <w:sz w:val="32"/>
                          <w:szCs w:val="32"/>
                          <w:lang w:val="ru-RU"/>
                        </w:rPr>
                        <w:t>–05 81 00</w:t>
                      </w:r>
                    </w:p>
                    <w:p w14:paraId="0AB220F7">
                      <w:pPr>
                        <w:jc w:val="center"/>
                        <w:rPr>
                          <w:sz w:val="32"/>
                          <w:szCs w:val="32"/>
                          <w:lang w:val="ru-RU"/>
                        </w:rPr>
                      </w:pPr>
                    </w:p>
                    <w:p w14:paraId="6EA74765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256E5"/>
    <w:multiLevelType w:val="multilevel"/>
    <w:tmpl w:val="06D256E5"/>
    <w:lvl w:ilvl="0">
      <w:start w:val="1"/>
      <w:numFmt w:val="decimal"/>
      <w:pStyle w:val="DP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BE26AF1"/>
    <w:multiLevelType w:val="multilevel"/>
    <w:tmpl w:val="1BE26AF1"/>
    <w:lvl w:ilvl="0">
      <w:start w:val="1"/>
      <w:numFmt w:val="bullet"/>
      <w:pStyle w:val="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F4A0341"/>
    <w:multiLevelType w:val="multilevel"/>
    <w:tmpl w:val="1F4A0341"/>
    <w:lvl w:ilvl="0">
      <w:start w:val="1"/>
      <w:numFmt w:val="bullet"/>
      <w:pStyle w:val="a"/>
      <w:lvlText w:val=""/>
      <w:lvlJc w:val="left"/>
      <w:pPr>
        <w:tabs>
          <w:tab w:val="left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A186941"/>
    <w:multiLevelType w:val="multilevel"/>
    <w:tmpl w:val="3A186941"/>
    <w:lvl w:ilvl="0">
      <w:start w:val="1"/>
      <w:numFmt w:val="bullet"/>
      <w:pStyle w:val="10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883623D"/>
    <w:multiLevelType w:val="multilevel"/>
    <w:tmpl w:val="5883623D"/>
    <w:lvl w:ilvl="0">
      <w:start w:val="1"/>
      <w:numFmt w:val="decimal"/>
      <w:pStyle w:val="a0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062" w:hanging="720"/>
      </w:pPr>
    </w:lvl>
    <w:lvl w:ilvl="3">
      <w:start w:val="1"/>
      <w:numFmt w:val="decimal"/>
      <w:lvlText w:val="%1.%2.%3.%4"/>
      <w:lvlJc w:val="left"/>
      <w:pPr>
        <w:ind w:left="2553" w:hanging="720"/>
      </w:pPr>
    </w:lvl>
    <w:lvl w:ilvl="4">
      <w:start w:val="1"/>
      <w:numFmt w:val="decimal"/>
      <w:lvlText w:val="%1.%2.%3.%4.%5"/>
      <w:lvlJc w:val="left"/>
      <w:pPr>
        <w:ind w:left="3404" w:hanging="1080"/>
      </w:pPr>
    </w:lvl>
    <w:lvl w:ilvl="5">
      <w:start w:val="1"/>
      <w:numFmt w:val="decimal"/>
      <w:lvlText w:val="%1.%2.%3.%4.%5.%6"/>
      <w:lvlJc w:val="left"/>
      <w:pPr>
        <w:ind w:left="4255" w:hanging="1440"/>
      </w:pPr>
    </w:lvl>
    <w:lvl w:ilvl="6">
      <w:start w:val="1"/>
      <w:numFmt w:val="decimal"/>
      <w:lvlText w:val="%1.%2.%3.%4.%5.%6.%7"/>
      <w:lvlJc w:val="left"/>
      <w:pPr>
        <w:ind w:left="4746" w:hanging="1440"/>
      </w:pPr>
    </w:lvl>
    <w:lvl w:ilvl="7">
      <w:start w:val="1"/>
      <w:numFmt w:val="decimal"/>
      <w:lvlText w:val="%1.%2.%3.%4.%5.%6.%7.%8"/>
      <w:lvlJc w:val="left"/>
      <w:pPr>
        <w:ind w:left="5597" w:hanging="1799"/>
      </w:pPr>
    </w:lvl>
    <w:lvl w:ilvl="8">
      <w:start w:val="1"/>
      <w:numFmt w:val="decimal"/>
      <w:lvlText w:val="%1.%2.%3.%4.%5.%6.%7.%8.%9"/>
      <w:lvlJc w:val="left"/>
      <w:pPr>
        <w:ind w:left="6088" w:hanging="1800"/>
      </w:pPr>
    </w:lvl>
  </w:abstractNum>
  <w:abstractNum w:abstractNumId="5">
    <w:nsid w:val="67BC5548"/>
    <w:multiLevelType w:val="multilevel"/>
    <w:tmpl w:val="67BC5548"/>
    <w:lvl w:ilvl="0">
      <w:start w:val="1"/>
      <w:numFmt w:val="bullet"/>
      <w:pStyle w:val="a1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C5F51B1"/>
    <w:multiLevelType w:val="multilevel"/>
    <w:tmpl w:val="6C5F51B1"/>
    <w:lvl w:ilvl="0">
      <w:start w:val="1"/>
      <w:numFmt w:val="bullet"/>
      <w:suff w:val="space"/>
      <w:lvlText w:val=""/>
      <w:lvlJc w:val="left"/>
      <w:pPr>
        <w:ind w:left="22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7">
    <w:nsid w:val="6F974C17"/>
    <w:multiLevelType w:val="multilevel"/>
    <w:tmpl w:val="6F974C17"/>
    <w:lvl w:ilvl="0">
      <w:start w:val="1"/>
      <w:numFmt w:val="decimal"/>
      <w:pStyle w:val="a2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8">
    <w:nsid w:val="6FC76C12"/>
    <w:multiLevelType w:val="multilevel"/>
    <w:tmpl w:val="6FC76C12"/>
    <w:lvl w:ilvl="0">
      <w:start w:val="1"/>
      <w:numFmt w:val="bullet"/>
      <w:pStyle w:val="a3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66D77D0"/>
    <w:multiLevelType w:val="multilevel"/>
    <w:tmpl w:val="766D77D0"/>
    <w:lvl w:ilvl="0">
      <w:start w:val="1"/>
      <w:numFmt w:val="bullet"/>
      <w:pStyle w:val="DiplomaNumb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77456447"/>
    <w:multiLevelType w:val="multilevel"/>
    <w:tmpl w:val="77456447"/>
    <w:lvl w:ilvl="0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0517D9"/>
    <w:multiLevelType w:val="multilevel"/>
    <w:tmpl w:val="780517D9"/>
    <w:lvl w:ilvl="0">
      <w:start w:val="1"/>
      <w:numFmt w:val="bullet"/>
      <w:pStyle w:val="a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2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8A82729"/>
    <w:multiLevelType w:val="multilevel"/>
    <w:tmpl w:val="78A82729"/>
    <w:lvl w:ilvl="0">
      <w:start w:val="1"/>
      <w:numFmt w:val="bullet"/>
      <w:pStyle w:val="DiplomaDots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2"/>
  </w:num>
  <w:num w:numId="5">
    <w:abstractNumId w:val="11"/>
  </w:num>
  <w:num w:numId="6">
    <w:abstractNumId w:val="2"/>
  </w:num>
  <w:num w:numId="7">
    <w:abstractNumId w:val="3"/>
  </w:num>
  <w:num w:numId="8">
    <w:abstractNumId w:val="1"/>
  </w:num>
  <w:num w:numId="9">
    <w:abstractNumId w:val="8"/>
  </w:num>
  <w:num w:numId="10">
    <w:abstractNumId w:val="0"/>
  </w:num>
  <w:num w:numId="11">
    <w:abstractNumId w:val="7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55D"/>
    <w:rsid w:val="00001148"/>
    <w:rsid w:val="00004B43"/>
    <w:rsid w:val="00004B5B"/>
    <w:rsid w:val="00004E20"/>
    <w:rsid w:val="0000599F"/>
    <w:rsid w:val="0000783B"/>
    <w:rsid w:val="00007E03"/>
    <w:rsid w:val="00011229"/>
    <w:rsid w:val="00012624"/>
    <w:rsid w:val="00015C1F"/>
    <w:rsid w:val="00016538"/>
    <w:rsid w:val="00020AE0"/>
    <w:rsid w:val="00025DE5"/>
    <w:rsid w:val="00026848"/>
    <w:rsid w:val="00027130"/>
    <w:rsid w:val="00027A10"/>
    <w:rsid w:val="0003099B"/>
    <w:rsid w:val="0003180F"/>
    <w:rsid w:val="00032073"/>
    <w:rsid w:val="00032687"/>
    <w:rsid w:val="00035282"/>
    <w:rsid w:val="00035826"/>
    <w:rsid w:val="00035EF3"/>
    <w:rsid w:val="00035F18"/>
    <w:rsid w:val="000366CE"/>
    <w:rsid w:val="00036849"/>
    <w:rsid w:val="00040110"/>
    <w:rsid w:val="00040F81"/>
    <w:rsid w:val="00042579"/>
    <w:rsid w:val="000435DF"/>
    <w:rsid w:val="00044387"/>
    <w:rsid w:val="00045D64"/>
    <w:rsid w:val="00050D75"/>
    <w:rsid w:val="00051E75"/>
    <w:rsid w:val="00052B51"/>
    <w:rsid w:val="0005637A"/>
    <w:rsid w:val="00056C7B"/>
    <w:rsid w:val="00056EF6"/>
    <w:rsid w:val="00057B1F"/>
    <w:rsid w:val="0006003D"/>
    <w:rsid w:val="000646FB"/>
    <w:rsid w:val="00065092"/>
    <w:rsid w:val="0006651F"/>
    <w:rsid w:val="00066A9A"/>
    <w:rsid w:val="00066AB7"/>
    <w:rsid w:val="00067846"/>
    <w:rsid w:val="000838E9"/>
    <w:rsid w:val="00083C95"/>
    <w:rsid w:val="00083F4B"/>
    <w:rsid w:val="0008430F"/>
    <w:rsid w:val="00085659"/>
    <w:rsid w:val="00087677"/>
    <w:rsid w:val="0009087B"/>
    <w:rsid w:val="00092470"/>
    <w:rsid w:val="00094E68"/>
    <w:rsid w:val="00095411"/>
    <w:rsid w:val="0009588B"/>
    <w:rsid w:val="000962D2"/>
    <w:rsid w:val="0009784B"/>
    <w:rsid w:val="000A0800"/>
    <w:rsid w:val="000A1565"/>
    <w:rsid w:val="000A69E0"/>
    <w:rsid w:val="000A7A95"/>
    <w:rsid w:val="000A7F9B"/>
    <w:rsid w:val="000B03BD"/>
    <w:rsid w:val="000B1C63"/>
    <w:rsid w:val="000B22AA"/>
    <w:rsid w:val="000B618C"/>
    <w:rsid w:val="000B6B23"/>
    <w:rsid w:val="000C0333"/>
    <w:rsid w:val="000C2287"/>
    <w:rsid w:val="000C2734"/>
    <w:rsid w:val="000C34EE"/>
    <w:rsid w:val="000C55EA"/>
    <w:rsid w:val="000C5A2B"/>
    <w:rsid w:val="000C7CC0"/>
    <w:rsid w:val="000D0170"/>
    <w:rsid w:val="000D1C01"/>
    <w:rsid w:val="000D2BC7"/>
    <w:rsid w:val="000D41A4"/>
    <w:rsid w:val="000D6237"/>
    <w:rsid w:val="000D6613"/>
    <w:rsid w:val="000D7B51"/>
    <w:rsid w:val="000D7D38"/>
    <w:rsid w:val="000E0A82"/>
    <w:rsid w:val="000E20C1"/>
    <w:rsid w:val="000E33FE"/>
    <w:rsid w:val="000E359F"/>
    <w:rsid w:val="000E7393"/>
    <w:rsid w:val="000F13C8"/>
    <w:rsid w:val="000F2A5A"/>
    <w:rsid w:val="000F331A"/>
    <w:rsid w:val="000F4105"/>
    <w:rsid w:val="000F45B9"/>
    <w:rsid w:val="000F6B96"/>
    <w:rsid w:val="000F7E8E"/>
    <w:rsid w:val="000F7F65"/>
    <w:rsid w:val="00100659"/>
    <w:rsid w:val="00101DAD"/>
    <w:rsid w:val="00103ABB"/>
    <w:rsid w:val="00104F85"/>
    <w:rsid w:val="001050F4"/>
    <w:rsid w:val="00106033"/>
    <w:rsid w:val="0011238B"/>
    <w:rsid w:val="00113211"/>
    <w:rsid w:val="00115CA9"/>
    <w:rsid w:val="0012206A"/>
    <w:rsid w:val="0012233B"/>
    <w:rsid w:val="0012276E"/>
    <w:rsid w:val="00126353"/>
    <w:rsid w:val="00126F35"/>
    <w:rsid w:val="00130FD9"/>
    <w:rsid w:val="0013106A"/>
    <w:rsid w:val="00132278"/>
    <w:rsid w:val="001329F8"/>
    <w:rsid w:val="0013610E"/>
    <w:rsid w:val="00141970"/>
    <w:rsid w:val="00142799"/>
    <w:rsid w:val="001433ED"/>
    <w:rsid w:val="00144EC0"/>
    <w:rsid w:val="00151063"/>
    <w:rsid w:val="00151254"/>
    <w:rsid w:val="001520A8"/>
    <w:rsid w:val="00153949"/>
    <w:rsid w:val="00157839"/>
    <w:rsid w:val="00160BF3"/>
    <w:rsid w:val="0016304B"/>
    <w:rsid w:val="00163388"/>
    <w:rsid w:val="00163578"/>
    <w:rsid w:val="00165491"/>
    <w:rsid w:val="00165E61"/>
    <w:rsid w:val="0016651D"/>
    <w:rsid w:val="0016655B"/>
    <w:rsid w:val="0017143A"/>
    <w:rsid w:val="0017169D"/>
    <w:rsid w:val="001739A5"/>
    <w:rsid w:val="00173D1D"/>
    <w:rsid w:val="0017509F"/>
    <w:rsid w:val="00176BC1"/>
    <w:rsid w:val="00182B1E"/>
    <w:rsid w:val="001837C6"/>
    <w:rsid w:val="001860D0"/>
    <w:rsid w:val="0018722F"/>
    <w:rsid w:val="001920E9"/>
    <w:rsid w:val="00192DBC"/>
    <w:rsid w:val="001936A2"/>
    <w:rsid w:val="00196DD7"/>
    <w:rsid w:val="001A1A2D"/>
    <w:rsid w:val="001A44A3"/>
    <w:rsid w:val="001A565F"/>
    <w:rsid w:val="001A576F"/>
    <w:rsid w:val="001A6EC2"/>
    <w:rsid w:val="001B17CE"/>
    <w:rsid w:val="001B1AE8"/>
    <w:rsid w:val="001B3150"/>
    <w:rsid w:val="001B342D"/>
    <w:rsid w:val="001B3F47"/>
    <w:rsid w:val="001C156D"/>
    <w:rsid w:val="001D3343"/>
    <w:rsid w:val="001D68CE"/>
    <w:rsid w:val="001D6FC0"/>
    <w:rsid w:val="001E06FB"/>
    <w:rsid w:val="001E22B0"/>
    <w:rsid w:val="001E3C2F"/>
    <w:rsid w:val="001E46AF"/>
    <w:rsid w:val="001E7278"/>
    <w:rsid w:val="001F0B4C"/>
    <w:rsid w:val="001F4D22"/>
    <w:rsid w:val="001F6B6A"/>
    <w:rsid w:val="001F6B6F"/>
    <w:rsid w:val="00200970"/>
    <w:rsid w:val="00200CD2"/>
    <w:rsid w:val="00201DDD"/>
    <w:rsid w:val="00201E23"/>
    <w:rsid w:val="0020651E"/>
    <w:rsid w:val="00206E7D"/>
    <w:rsid w:val="002071D4"/>
    <w:rsid w:val="002071E1"/>
    <w:rsid w:val="002073F7"/>
    <w:rsid w:val="0021119E"/>
    <w:rsid w:val="00212702"/>
    <w:rsid w:val="00213A05"/>
    <w:rsid w:val="00217E3F"/>
    <w:rsid w:val="00221752"/>
    <w:rsid w:val="00221F8B"/>
    <w:rsid w:val="00223851"/>
    <w:rsid w:val="00223EC5"/>
    <w:rsid w:val="00226A59"/>
    <w:rsid w:val="0023021B"/>
    <w:rsid w:val="002325E7"/>
    <w:rsid w:val="00234609"/>
    <w:rsid w:val="00237093"/>
    <w:rsid w:val="00240B5B"/>
    <w:rsid w:val="0024167F"/>
    <w:rsid w:val="00241C52"/>
    <w:rsid w:val="002422BE"/>
    <w:rsid w:val="00242CD4"/>
    <w:rsid w:val="00245069"/>
    <w:rsid w:val="002455CE"/>
    <w:rsid w:val="00246613"/>
    <w:rsid w:val="00246614"/>
    <w:rsid w:val="00250763"/>
    <w:rsid w:val="0025136F"/>
    <w:rsid w:val="002544E9"/>
    <w:rsid w:val="00254778"/>
    <w:rsid w:val="0025525D"/>
    <w:rsid w:val="002554D8"/>
    <w:rsid w:val="00255947"/>
    <w:rsid w:val="00256DBF"/>
    <w:rsid w:val="002609D2"/>
    <w:rsid w:val="00261487"/>
    <w:rsid w:val="00261496"/>
    <w:rsid w:val="0026273F"/>
    <w:rsid w:val="00265870"/>
    <w:rsid w:val="00266297"/>
    <w:rsid w:val="002706B8"/>
    <w:rsid w:val="002706D8"/>
    <w:rsid w:val="0027150A"/>
    <w:rsid w:val="0027400B"/>
    <w:rsid w:val="00280272"/>
    <w:rsid w:val="002821D6"/>
    <w:rsid w:val="002846C5"/>
    <w:rsid w:val="00285778"/>
    <w:rsid w:val="00286B1C"/>
    <w:rsid w:val="00287231"/>
    <w:rsid w:val="002902F0"/>
    <w:rsid w:val="002929C5"/>
    <w:rsid w:val="00293A12"/>
    <w:rsid w:val="00296863"/>
    <w:rsid w:val="0029689D"/>
    <w:rsid w:val="002973CC"/>
    <w:rsid w:val="002A230C"/>
    <w:rsid w:val="002A3CE2"/>
    <w:rsid w:val="002A4A32"/>
    <w:rsid w:val="002A54D6"/>
    <w:rsid w:val="002A7896"/>
    <w:rsid w:val="002B5D26"/>
    <w:rsid w:val="002B7909"/>
    <w:rsid w:val="002B7A24"/>
    <w:rsid w:val="002C0BDD"/>
    <w:rsid w:val="002C3C76"/>
    <w:rsid w:val="002C5AA1"/>
    <w:rsid w:val="002C72FF"/>
    <w:rsid w:val="002D0090"/>
    <w:rsid w:val="002D1949"/>
    <w:rsid w:val="002D456F"/>
    <w:rsid w:val="002D5E1A"/>
    <w:rsid w:val="002D5EA7"/>
    <w:rsid w:val="002E2A73"/>
    <w:rsid w:val="002E2D93"/>
    <w:rsid w:val="002E4D16"/>
    <w:rsid w:val="002E4F72"/>
    <w:rsid w:val="002E554F"/>
    <w:rsid w:val="002E57FA"/>
    <w:rsid w:val="002E6356"/>
    <w:rsid w:val="002E6F6D"/>
    <w:rsid w:val="002F1DC9"/>
    <w:rsid w:val="002F1E42"/>
    <w:rsid w:val="002F2CAA"/>
    <w:rsid w:val="002F589E"/>
    <w:rsid w:val="002F667D"/>
    <w:rsid w:val="002F77E4"/>
    <w:rsid w:val="002F7FF6"/>
    <w:rsid w:val="003025BC"/>
    <w:rsid w:val="00302CBE"/>
    <w:rsid w:val="00305F8D"/>
    <w:rsid w:val="00307782"/>
    <w:rsid w:val="00316A7F"/>
    <w:rsid w:val="0032342A"/>
    <w:rsid w:val="00325645"/>
    <w:rsid w:val="00325EEC"/>
    <w:rsid w:val="00331515"/>
    <w:rsid w:val="003318F6"/>
    <w:rsid w:val="00331C97"/>
    <w:rsid w:val="00332D70"/>
    <w:rsid w:val="0033598D"/>
    <w:rsid w:val="00335A82"/>
    <w:rsid w:val="003378A8"/>
    <w:rsid w:val="00337946"/>
    <w:rsid w:val="00340B77"/>
    <w:rsid w:val="003417B9"/>
    <w:rsid w:val="00341F68"/>
    <w:rsid w:val="00341FBE"/>
    <w:rsid w:val="00342C85"/>
    <w:rsid w:val="00343324"/>
    <w:rsid w:val="0034383E"/>
    <w:rsid w:val="00343B51"/>
    <w:rsid w:val="003462A5"/>
    <w:rsid w:val="00350CE4"/>
    <w:rsid w:val="00353469"/>
    <w:rsid w:val="003549DA"/>
    <w:rsid w:val="00354D22"/>
    <w:rsid w:val="00355009"/>
    <w:rsid w:val="00356619"/>
    <w:rsid w:val="00356932"/>
    <w:rsid w:val="00357C8F"/>
    <w:rsid w:val="003607C7"/>
    <w:rsid w:val="003616B9"/>
    <w:rsid w:val="00361E11"/>
    <w:rsid w:val="003633AC"/>
    <w:rsid w:val="003778AB"/>
    <w:rsid w:val="00377BBD"/>
    <w:rsid w:val="00380253"/>
    <w:rsid w:val="00383341"/>
    <w:rsid w:val="0039217F"/>
    <w:rsid w:val="00392EA6"/>
    <w:rsid w:val="003934C2"/>
    <w:rsid w:val="00394947"/>
    <w:rsid w:val="00394974"/>
    <w:rsid w:val="00394A49"/>
    <w:rsid w:val="00394DF7"/>
    <w:rsid w:val="003A0E50"/>
    <w:rsid w:val="003A2C4C"/>
    <w:rsid w:val="003A48CA"/>
    <w:rsid w:val="003B1C88"/>
    <w:rsid w:val="003B2837"/>
    <w:rsid w:val="003B33CC"/>
    <w:rsid w:val="003B3DE1"/>
    <w:rsid w:val="003B723B"/>
    <w:rsid w:val="003B7C82"/>
    <w:rsid w:val="003C03A8"/>
    <w:rsid w:val="003C2E98"/>
    <w:rsid w:val="003C3581"/>
    <w:rsid w:val="003C468D"/>
    <w:rsid w:val="003C4E7D"/>
    <w:rsid w:val="003C7134"/>
    <w:rsid w:val="003C7785"/>
    <w:rsid w:val="003D1291"/>
    <w:rsid w:val="003D1310"/>
    <w:rsid w:val="003D30CA"/>
    <w:rsid w:val="003D34F9"/>
    <w:rsid w:val="003D54A2"/>
    <w:rsid w:val="003D7286"/>
    <w:rsid w:val="003E01E9"/>
    <w:rsid w:val="003E08D0"/>
    <w:rsid w:val="003E29F6"/>
    <w:rsid w:val="003E649C"/>
    <w:rsid w:val="003F2F69"/>
    <w:rsid w:val="003F3433"/>
    <w:rsid w:val="003F52BC"/>
    <w:rsid w:val="003F5ED5"/>
    <w:rsid w:val="003F6112"/>
    <w:rsid w:val="003F7250"/>
    <w:rsid w:val="003F746D"/>
    <w:rsid w:val="00400C60"/>
    <w:rsid w:val="00400E80"/>
    <w:rsid w:val="00401BE1"/>
    <w:rsid w:val="00401CD7"/>
    <w:rsid w:val="00404D9A"/>
    <w:rsid w:val="004076B3"/>
    <w:rsid w:val="00410098"/>
    <w:rsid w:val="004129CE"/>
    <w:rsid w:val="0041594E"/>
    <w:rsid w:val="004161F8"/>
    <w:rsid w:val="00417646"/>
    <w:rsid w:val="0042175E"/>
    <w:rsid w:val="00424A7F"/>
    <w:rsid w:val="00424BE9"/>
    <w:rsid w:val="00425E04"/>
    <w:rsid w:val="004303AC"/>
    <w:rsid w:val="00430869"/>
    <w:rsid w:val="00430AFA"/>
    <w:rsid w:val="00430C52"/>
    <w:rsid w:val="00430E51"/>
    <w:rsid w:val="00431BA1"/>
    <w:rsid w:val="00431BDA"/>
    <w:rsid w:val="00431E4F"/>
    <w:rsid w:val="0043432E"/>
    <w:rsid w:val="00435BEF"/>
    <w:rsid w:val="0043634F"/>
    <w:rsid w:val="00442B30"/>
    <w:rsid w:val="00443515"/>
    <w:rsid w:val="00443DBF"/>
    <w:rsid w:val="00444006"/>
    <w:rsid w:val="0044458C"/>
    <w:rsid w:val="00445C63"/>
    <w:rsid w:val="00446138"/>
    <w:rsid w:val="00447AFA"/>
    <w:rsid w:val="00447BCE"/>
    <w:rsid w:val="004506F7"/>
    <w:rsid w:val="00450890"/>
    <w:rsid w:val="004511C4"/>
    <w:rsid w:val="00452A33"/>
    <w:rsid w:val="00454538"/>
    <w:rsid w:val="00456660"/>
    <w:rsid w:val="004579F8"/>
    <w:rsid w:val="00457D71"/>
    <w:rsid w:val="00460170"/>
    <w:rsid w:val="004626A5"/>
    <w:rsid w:val="00462984"/>
    <w:rsid w:val="00463F58"/>
    <w:rsid w:val="00465DD5"/>
    <w:rsid w:val="004700EB"/>
    <w:rsid w:val="00470571"/>
    <w:rsid w:val="00471AC6"/>
    <w:rsid w:val="00472A63"/>
    <w:rsid w:val="00472C7F"/>
    <w:rsid w:val="00472FD5"/>
    <w:rsid w:val="0047563C"/>
    <w:rsid w:val="00476EB4"/>
    <w:rsid w:val="0048097A"/>
    <w:rsid w:val="004816EF"/>
    <w:rsid w:val="004833C9"/>
    <w:rsid w:val="004837D9"/>
    <w:rsid w:val="00486F65"/>
    <w:rsid w:val="004901D8"/>
    <w:rsid w:val="00490325"/>
    <w:rsid w:val="00491EB3"/>
    <w:rsid w:val="004979AE"/>
    <w:rsid w:val="00497AD9"/>
    <w:rsid w:val="004A0744"/>
    <w:rsid w:val="004A11B6"/>
    <w:rsid w:val="004A4234"/>
    <w:rsid w:val="004A4FBF"/>
    <w:rsid w:val="004A6D9D"/>
    <w:rsid w:val="004A7D2D"/>
    <w:rsid w:val="004B02C5"/>
    <w:rsid w:val="004B02CA"/>
    <w:rsid w:val="004B10F9"/>
    <w:rsid w:val="004B756E"/>
    <w:rsid w:val="004C0EF9"/>
    <w:rsid w:val="004C16F0"/>
    <w:rsid w:val="004C4CC6"/>
    <w:rsid w:val="004C5441"/>
    <w:rsid w:val="004C7068"/>
    <w:rsid w:val="004C75E7"/>
    <w:rsid w:val="004C7BED"/>
    <w:rsid w:val="004C7C87"/>
    <w:rsid w:val="004D09D0"/>
    <w:rsid w:val="004D1EEF"/>
    <w:rsid w:val="004D41E8"/>
    <w:rsid w:val="004D51BE"/>
    <w:rsid w:val="004D5593"/>
    <w:rsid w:val="004D7656"/>
    <w:rsid w:val="004D78F3"/>
    <w:rsid w:val="004E17F9"/>
    <w:rsid w:val="004E2F8B"/>
    <w:rsid w:val="004E35CA"/>
    <w:rsid w:val="004E50D4"/>
    <w:rsid w:val="004E7B5E"/>
    <w:rsid w:val="004E7D18"/>
    <w:rsid w:val="004F14CF"/>
    <w:rsid w:val="004F14F9"/>
    <w:rsid w:val="004F20D0"/>
    <w:rsid w:val="004F2CC7"/>
    <w:rsid w:val="004F3342"/>
    <w:rsid w:val="004F33AC"/>
    <w:rsid w:val="004F4B4C"/>
    <w:rsid w:val="004F6433"/>
    <w:rsid w:val="00501F30"/>
    <w:rsid w:val="00503687"/>
    <w:rsid w:val="00504064"/>
    <w:rsid w:val="00505DAB"/>
    <w:rsid w:val="005070EF"/>
    <w:rsid w:val="00511AA7"/>
    <w:rsid w:val="0051247E"/>
    <w:rsid w:val="005156EC"/>
    <w:rsid w:val="00517927"/>
    <w:rsid w:val="00526CBB"/>
    <w:rsid w:val="0053029D"/>
    <w:rsid w:val="00530C85"/>
    <w:rsid w:val="00531C7D"/>
    <w:rsid w:val="00532E37"/>
    <w:rsid w:val="00534A01"/>
    <w:rsid w:val="00534D7A"/>
    <w:rsid w:val="005376F0"/>
    <w:rsid w:val="0054134A"/>
    <w:rsid w:val="005428B4"/>
    <w:rsid w:val="005464D1"/>
    <w:rsid w:val="005501AB"/>
    <w:rsid w:val="00553FEB"/>
    <w:rsid w:val="00554BEC"/>
    <w:rsid w:val="0055766B"/>
    <w:rsid w:val="00557799"/>
    <w:rsid w:val="005650A1"/>
    <w:rsid w:val="0056562E"/>
    <w:rsid w:val="0056674C"/>
    <w:rsid w:val="00566CD7"/>
    <w:rsid w:val="00571119"/>
    <w:rsid w:val="00571767"/>
    <w:rsid w:val="00574147"/>
    <w:rsid w:val="0057481F"/>
    <w:rsid w:val="00574C22"/>
    <w:rsid w:val="0057511D"/>
    <w:rsid w:val="00577E84"/>
    <w:rsid w:val="0058112F"/>
    <w:rsid w:val="00585AD7"/>
    <w:rsid w:val="0058719D"/>
    <w:rsid w:val="005938E4"/>
    <w:rsid w:val="00593DEE"/>
    <w:rsid w:val="005947D5"/>
    <w:rsid w:val="00594CAA"/>
    <w:rsid w:val="00595772"/>
    <w:rsid w:val="00596DFC"/>
    <w:rsid w:val="00597F6B"/>
    <w:rsid w:val="005A038D"/>
    <w:rsid w:val="005A6D3C"/>
    <w:rsid w:val="005B009D"/>
    <w:rsid w:val="005B06D4"/>
    <w:rsid w:val="005B590F"/>
    <w:rsid w:val="005B725F"/>
    <w:rsid w:val="005C006E"/>
    <w:rsid w:val="005C59C4"/>
    <w:rsid w:val="005D0D98"/>
    <w:rsid w:val="005D1942"/>
    <w:rsid w:val="005D2895"/>
    <w:rsid w:val="005D578A"/>
    <w:rsid w:val="005E012D"/>
    <w:rsid w:val="005E017E"/>
    <w:rsid w:val="005E0F1C"/>
    <w:rsid w:val="005E2A27"/>
    <w:rsid w:val="005E321A"/>
    <w:rsid w:val="005E3709"/>
    <w:rsid w:val="005E4177"/>
    <w:rsid w:val="005E46FE"/>
    <w:rsid w:val="005E6F1D"/>
    <w:rsid w:val="005F1157"/>
    <w:rsid w:val="005F2C66"/>
    <w:rsid w:val="005F2EF0"/>
    <w:rsid w:val="005F65AD"/>
    <w:rsid w:val="00601120"/>
    <w:rsid w:val="006013DE"/>
    <w:rsid w:val="0060455F"/>
    <w:rsid w:val="00605B5D"/>
    <w:rsid w:val="00614379"/>
    <w:rsid w:val="006170BE"/>
    <w:rsid w:val="00622774"/>
    <w:rsid w:val="006236CB"/>
    <w:rsid w:val="00623B5D"/>
    <w:rsid w:val="00623E4D"/>
    <w:rsid w:val="00624B3F"/>
    <w:rsid w:val="00624B76"/>
    <w:rsid w:val="00632B5E"/>
    <w:rsid w:val="00633197"/>
    <w:rsid w:val="00635F28"/>
    <w:rsid w:val="006371FF"/>
    <w:rsid w:val="0064011A"/>
    <w:rsid w:val="0064149D"/>
    <w:rsid w:val="00646EAF"/>
    <w:rsid w:val="00647914"/>
    <w:rsid w:val="00650DCD"/>
    <w:rsid w:val="00650E0C"/>
    <w:rsid w:val="0065194D"/>
    <w:rsid w:val="00652794"/>
    <w:rsid w:val="006569FF"/>
    <w:rsid w:val="00657D57"/>
    <w:rsid w:val="00660BE2"/>
    <w:rsid w:val="00661E07"/>
    <w:rsid w:val="006632CF"/>
    <w:rsid w:val="006636F4"/>
    <w:rsid w:val="00663BF8"/>
    <w:rsid w:val="00663FCC"/>
    <w:rsid w:val="00665B55"/>
    <w:rsid w:val="00672430"/>
    <w:rsid w:val="00672DE1"/>
    <w:rsid w:val="00676D2E"/>
    <w:rsid w:val="00677411"/>
    <w:rsid w:val="0067782B"/>
    <w:rsid w:val="00677CDD"/>
    <w:rsid w:val="00680BA5"/>
    <w:rsid w:val="00683253"/>
    <w:rsid w:val="00685DD5"/>
    <w:rsid w:val="00685E26"/>
    <w:rsid w:val="006906C6"/>
    <w:rsid w:val="0069201A"/>
    <w:rsid w:val="00693588"/>
    <w:rsid w:val="006949D2"/>
    <w:rsid w:val="00695132"/>
    <w:rsid w:val="006957C3"/>
    <w:rsid w:val="006A0223"/>
    <w:rsid w:val="006A231F"/>
    <w:rsid w:val="006A390C"/>
    <w:rsid w:val="006B1651"/>
    <w:rsid w:val="006B1DC7"/>
    <w:rsid w:val="006B21A3"/>
    <w:rsid w:val="006B7C82"/>
    <w:rsid w:val="006C3551"/>
    <w:rsid w:val="006C4C5C"/>
    <w:rsid w:val="006C5ADF"/>
    <w:rsid w:val="006C71F3"/>
    <w:rsid w:val="006D4829"/>
    <w:rsid w:val="006D4CA8"/>
    <w:rsid w:val="006D7694"/>
    <w:rsid w:val="006E0C83"/>
    <w:rsid w:val="006E3817"/>
    <w:rsid w:val="006E39B4"/>
    <w:rsid w:val="006E6972"/>
    <w:rsid w:val="006E77DC"/>
    <w:rsid w:val="006F0FD1"/>
    <w:rsid w:val="006F107E"/>
    <w:rsid w:val="006F4600"/>
    <w:rsid w:val="006F6338"/>
    <w:rsid w:val="006F7EA1"/>
    <w:rsid w:val="007010A6"/>
    <w:rsid w:val="0070127D"/>
    <w:rsid w:val="00704C42"/>
    <w:rsid w:val="00705A1C"/>
    <w:rsid w:val="00706670"/>
    <w:rsid w:val="007103B3"/>
    <w:rsid w:val="007107DC"/>
    <w:rsid w:val="0071551A"/>
    <w:rsid w:val="00720EEE"/>
    <w:rsid w:val="007248D3"/>
    <w:rsid w:val="0072698F"/>
    <w:rsid w:val="0073151E"/>
    <w:rsid w:val="00733492"/>
    <w:rsid w:val="00735567"/>
    <w:rsid w:val="00740FCB"/>
    <w:rsid w:val="0074114F"/>
    <w:rsid w:val="0074159B"/>
    <w:rsid w:val="007419E6"/>
    <w:rsid w:val="00741CAF"/>
    <w:rsid w:val="00742C29"/>
    <w:rsid w:val="007449A2"/>
    <w:rsid w:val="00744E6F"/>
    <w:rsid w:val="00750A4A"/>
    <w:rsid w:val="00753906"/>
    <w:rsid w:val="0075415D"/>
    <w:rsid w:val="0075579F"/>
    <w:rsid w:val="00755F08"/>
    <w:rsid w:val="00756D8D"/>
    <w:rsid w:val="00761A2F"/>
    <w:rsid w:val="00764DAA"/>
    <w:rsid w:val="0076561C"/>
    <w:rsid w:val="0076708B"/>
    <w:rsid w:val="007716C6"/>
    <w:rsid w:val="00774035"/>
    <w:rsid w:val="00775911"/>
    <w:rsid w:val="007760E3"/>
    <w:rsid w:val="00776736"/>
    <w:rsid w:val="00776FD6"/>
    <w:rsid w:val="007808EF"/>
    <w:rsid w:val="00783507"/>
    <w:rsid w:val="00785248"/>
    <w:rsid w:val="00785DD2"/>
    <w:rsid w:val="00786A11"/>
    <w:rsid w:val="007923A6"/>
    <w:rsid w:val="00793C1D"/>
    <w:rsid w:val="00796419"/>
    <w:rsid w:val="007A1102"/>
    <w:rsid w:val="007A6298"/>
    <w:rsid w:val="007B09CE"/>
    <w:rsid w:val="007B132B"/>
    <w:rsid w:val="007B6D7B"/>
    <w:rsid w:val="007C099E"/>
    <w:rsid w:val="007C0DBC"/>
    <w:rsid w:val="007C1541"/>
    <w:rsid w:val="007C2F67"/>
    <w:rsid w:val="007C4573"/>
    <w:rsid w:val="007C64D0"/>
    <w:rsid w:val="007C79CD"/>
    <w:rsid w:val="007D0BA9"/>
    <w:rsid w:val="007D1866"/>
    <w:rsid w:val="007D1E1C"/>
    <w:rsid w:val="007E0E1B"/>
    <w:rsid w:val="007E0F6D"/>
    <w:rsid w:val="007E536A"/>
    <w:rsid w:val="007E6A3E"/>
    <w:rsid w:val="007E724B"/>
    <w:rsid w:val="007E7294"/>
    <w:rsid w:val="007E72E0"/>
    <w:rsid w:val="007F002B"/>
    <w:rsid w:val="007F073D"/>
    <w:rsid w:val="007F0C55"/>
    <w:rsid w:val="007F5D2E"/>
    <w:rsid w:val="007F6516"/>
    <w:rsid w:val="007F67D5"/>
    <w:rsid w:val="007F72C0"/>
    <w:rsid w:val="00803150"/>
    <w:rsid w:val="00805BA5"/>
    <w:rsid w:val="00805DD9"/>
    <w:rsid w:val="00806EB3"/>
    <w:rsid w:val="00810021"/>
    <w:rsid w:val="0081095F"/>
    <w:rsid w:val="008113F8"/>
    <w:rsid w:val="008127A9"/>
    <w:rsid w:val="00816403"/>
    <w:rsid w:val="0082050A"/>
    <w:rsid w:val="0082096B"/>
    <w:rsid w:val="00821B5E"/>
    <w:rsid w:val="00822325"/>
    <w:rsid w:val="008226B1"/>
    <w:rsid w:val="0082374D"/>
    <w:rsid w:val="00823CFD"/>
    <w:rsid w:val="00825287"/>
    <w:rsid w:val="00830687"/>
    <w:rsid w:val="00831E21"/>
    <w:rsid w:val="008335BF"/>
    <w:rsid w:val="008409C7"/>
    <w:rsid w:val="00840E95"/>
    <w:rsid w:val="008429E6"/>
    <w:rsid w:val="00844149"/>
    <w:rsid w:val="00853891"/>
    <w:rsid w:val="008539A1"/>
    <w:rsid w:val="00855C19"/>
    <w:rsid w:val="008579D7"/>
    <w:rsid w:val="00861391"/>
    <w:rsid w:val="00861AD4"/>
    <w:rsid w:val="008677B5"/>
    <w:rsid w:val="00867A27"/>
    <w:rsid w:val="0087082D"/>
    <w:rsid w:val="00870832"/>
    <w:rsid w:val="00870D9B"/>
    <w:rsid w:val="00873768"/>
    <w:rsid w:val="00874C6A"/>
    <w:rsid w:val="00875EF0"/>
    <w:rsid w:val="00876880"/>
    <w:rsid w:val="00877664"/>
    <w:rsid w:val="0088156A"/>
    <w:rsid w:val="00884688"/>
    <w:rsid w:val="00884A6C"/>
    <w:rsid w:val="00886506"/>
    <w:rsid w:val="00887019"/>
    <w:rsid w:val="00890165"/>
    <w:rsid w:val="0089081B"/>
    <w:rsid w:val="00890B70"/>
    <w:rsid w:val="00891753"/>
    <w:rsid w:val="00892AC9"/>
    <w:rsid w:val="00893920"/>
    <w:rsid w:val="008944DC"/>
    <w:rsid w:val="00894960"/>
    <w:rsid w:val="00897F63"/>
    <w:rsid w:val="008A1443"/>
    <w:rsid w:val="008A1D96"/>
    <w:rsid w:val="008A23F7"/>
    <w:rsid w:val="008A6D7D"/>
    <w:rsid w:val="008A7C1A"/>
    <w:rsid w:val="008B02AC"/>
    <w:rsid w:val="008B1DA9"/>
    <w:rsid w:val="008B2107"/>
    <w:rsid w:val="008B3631"/>
    <w:rsid w:val="008B406C"/>
    <w:rsid w:val="008B630D"/>
    <w:rsid w:val="008B7B96"/>
    <w:rsid w:val="008B7C96"/>
    <w:rsid w:val="008B7FD7"/>
    <w:rsid w:val="008B7FEF"/>
    <w:rsid w:val="008C0E96"/>
    <w:rsid w:val="008C14E5"/>
    <w:rsid w:val="008C5A1B"/>
    <w:rsid w:val="008C6CBB"/>
    <w:rsid w:val="008D0781"/>
    <w:rsid w:val="008D0CD6"/>
    <w:rsid w:val="008D2CB9"/>
    <w:rsid w:val="008D2F17"/>
    <w:rsid w:val="008D402E"/>
    <w:rsid w:val="008D68FC"/>
    <w:rsid w:val="008E055B"/>
    <w:rsid w:val="008E20AC"/>
    <w:rsid w:val="008E32DB"/>
    <w:rsid w:val="008E3E85"/>
    <w:rsid w:val="008E5A7D"/>
    <w:rsid w:val="008E684B"/>
    <w:rsid w:val="008E7777"/>
    <w:rsid w:val="008E7D73"/>
    <w:rsid w:val="008F2663"/>
    <w:rsid w:val="008F2C84"/>
    <w:rsid w:val="008F516C"/>
    <w:rsid w:val="00902215"/>
    <w:rsid w:val="0090388E"/>
    <w:rsid w:val="00905364"/>
    <w:rsid w:val="0090649C"/>
    <w:rsid w:val="00906928"/>
    <w:rsid w:val="00910ED8"/>
    <w:rsid w:val="0091178C"/>
    <w:rsid w:val="00911965"/>
    <w:rsid w:val="00914BB5"/>
    <w:rsid w:val="00916FBF"/>
    <w:rsid w:val="00917220"/>
    <w:rsid w:val="00922C3B"/>
    <w:rsid w:val="009240E3"/>
    <w:rsid w:val="00924B81"/>
    <w:rsid w:val="00926450"/>
    <w:rsid w:val="00927073"/>
    <w:rsid w:val="00927099"/>
    <w:rsid w:val="00927C30"/>
    <w:rsid w:val="009301C0"/>
    <w:rsid w:val="009301CF"/>
    <w:rsid w:val="00930BF8"/>
    <w:rsid w:val="0093129F"/>
    <w:rsid w:val="009312CC"/>
    <w:rsid w:val="00931702"/>
    <w:rsid w:val="009330D5"/>
    <w:rsid w:val="00941CD6"/>
    <w:rsid w:val="009425BB"/>
    <w:rsid w:val="00942A1B"/>
    <w:rsid w:val="009436BB"/>
    <w:rsid w:val="009465EC"/>
    <w:rsid w:val="0094669F"/>
    <w:rsid w:val="00953F93"/>
    <w:rsid w:val="0095522A"/>
    <w:rsid w:val="00955280"/>
    <w:rsid w:val="009565D7"/>
    <w:rsid w:val="00957D1F"/>
    <w:rsid w:val="00960BDB"/>
    <w:rsid w:val="00961484"/>
    <w:rsid w:val="009622E1"/>
    <w:rsid w:val="009625EF"/>
    <w:rsid w:val="0096712F"/>
    <w:rsid w:val="00967ED8"/>
    <w:rsid w:val="00971F87"/>
    <w:rsid w:val="009752F4"/>
    <w:rsid w:val="0097629B"/>
    <w:rsid w:val="0097737E"/>
    <w:rsid w:val="00977E42"/>
    <w:rsid w:val="0098472C"/>
    <w:rsid w:val="00985685"/>
    <w:rsid w:val="009856CD"/>
    <w:rsid w:val="00986103"/>
    <w:rsid w:val="00986BC8"/>
    <w:rsid w:val="00986D1B"/>
    <w:rsid w:val="00987270"/>
    <w:rsid w:val="00990353"/>
    <w:rsid w:val="00991DC1"/>
    <w:rsid w:val="00991FE7"/>
    <w:rsid w:val="009930DB"/>
    <w:rsid w:val="00994820"/>
    <w:rsid w:val="00994857"/>
    <w:rsid w:val="00994C94"/>
    <w:rsid w:val="009955BD"/>
    <w:rsid w:val="0099581F"/>
    <w:rsid w:val="009968C4"/>
    <w:rsid w:val="00996E87"/>
    <w:rsid w:val="009A06A4"/>
    <w:rsid w:val="009A30AF"/>
    <w:rsid w:val="009A3FFD"/>
    <w:rsid w:val="009A47EA"/>
    <w:rsid w:val="009B0E1E"/>
    <w:rsid w:val="009B4D20"/>
    <w:rsid w:val="009B6EBE"/>
    <w:rsid w:val="009B6FEA"/>
    <w:rsid w:val="009C4BDD"/>
    <w:rsid w:val="009D1E4C"/>
    <w:rsid w:val="009D23BD"/>
    <w:rsid w:val="009D4494"/>
    <w:rsid w:val="009D6656"/>
    <w:rsid w:val="009D7FC8"/>
    <w:rsid w:val="009E1749"/>
    <w:rsid w:val="009E1C7C"/>
    <w:rsid w:val="009E33BB"/>
    <w:rsid w:val="009E43E8"/>
    <w:rsid w:val="009E4468"/>
    <w:rsid w:val="009E50A4"/>
    <w:rsid w:val="009E719F"/>
    <w:rsid w:val="009F0E0F"/>
    <w:rsid w:val="009F12C5"/>
    <w:rsid w:val="009F1FA9"/>
    <w:rsid w:val="009F3328"/>
    <w:rsid w:val="009F42A0"/>
    <w:rsid w:val="00A02803"/>
    <w:rsid w:val="00A0525A"/>
    <w:rsid w:val="00A0719E"/>
    <w:rsid w:val="00A104F5"/>
    <w:rsid w:val="00A1376D"/>
    <w:rsid w:val="00A15BF6"/>
    <w:rsid w:val="00A163C9"/>
    <w:rsid w:val="00A20CDF"/>
    <w:rsid w:val="00A2384D"/>
    <w:rsid w:val="00A25DE2"/>
    <w:rsid w:val="00A27D0F"/>
    <w:rsid w:val="00A30370"/>
    <w:rsid w:val="00A304C6"/>
    <w:rsid w:val="00A322F3"/>
    <w:rsid w:val="00A32DFB"/>
    <w:rsid w:val="00A34B55"/>
    <w:rsid w:val="00A351E8"/>
    <w:rsid w:val="00A362C4"/>
    <w:rsid w:val="00A36633"/>
    <w:rsid w:val="00A36A0A"/>
    <w:rsid w:val="00A37076"/>
    <w:rsid w:val="00A40750"/>
    <w:rsid w:val="00A43BF6"/>
    <w:rsid w:val="00A46FB5"/>
    <w:rsid w:val="00A508DD"/>
    <w:rsid w:val="00A55297"/>
    <w:rsid w:val="00A600A9"/>
    <w:rsid w:val="00A62388"/>
    <w:rsid w:val="00A62454"/>
    <w:rsid w:val="00A62AF3"/>
    <w:rsid w:val="00A70591"/>
    <w:rsid w:val="00A70C6A"/>
    <w:rsid w:val="00A71BA8"/>
    <w:rsid w:val="00A749AD"/>
    <w:rsid w:val="00A7649B"/>
    <w:rsid w:val="00A802F3"/>
    <w:rsid w:val="00A813DA"/>
    <w:rsid w:val="00A817F6"/>
    <w:rsid w:val="00A83475"/>
    <w:rsid w:val="00A83A41"/>
    <w:rsid w:val="00A86045"/>
    <w:rsid w:val="00A86B40"/>
    <w:rsid w:val="00A90FD9"/>
    <w:rsid w:val="00A911AD"/>
    <w:rsid w:val="00A92426"/>
    <w:rsid w:val="00A943CE"/>
    <w:rsid w:val="00A9516B"/>
    <w:rsid w:val="00A953A8"/>
    <w:rsid w:val="00A9573F"/>
    <w:rsid w:val="00A96C83"/>
    <w:rsid w:val="00AA0497"/>
    <w:rsid w:val="00AA18E9"/>
    <w:rsid w:val="00AA22BD"/>
    <w:rsid w:val="00AA28E8"/>
    <w:rsid w:val="00AA427D"/>
    <w:rsid w:val="00AA4FDA"/>
    <w:rsid w:val="00AA5186"/>
    <w:rsid w:val="00AA5619"/>
    <w:rsid w:val="00AA58CA"/>
    <w:rsid w:val="00AA74D2"/>
    <w:rsid w:val="00AB0BEE"/>
    <w:rsid w:val="00AB162A"/>
    <w:rsid w:val="00AB1B85"/>
    <w:rsid w:val="00AB2093"/>
    <w:rsid w:val="00AB38B9"/>
    <w:rsid w:val="00AB5629"/>
    <w:rsid w:val="00AB78D2"/>
    <w:rsid w:val="00AB7DA9"/>
    <w:rsid w:val="00AC055D"/>
    <w:rsid w:val="00AC1893"/>
    <w:rsid w:val="00AC28DF"/>
    <w:rsid w:val="00AC2F43"/>
    <w:rsid w:val="00AC3DE9"/>
    <w:rsid w:val="00AC3E17"/>
    <w:rsid w:val="00AC4B61"/>
    <w:rsid w:val="00AC5D22"/>
    <w:rsid w:val="00AC6938"/>
    <w:rsid w:val="00AC7A34"/>
    <w:rsid w:val="00AD2537"/>
    <w:rsid w:val="00AD5D1A"/>
    <w:rsid w:val="00AD624C"/>
    <w:rsid w:val="00AE1589"/>
    <w:rsid w:val="00AE2993"/>
    <w:rsid w:val="00AE49C6"/>
    <w:rsid w:val="00AE6F92"/>
    <w:rsid w:val="00AF19F4"/>
    <w:rsid w:val="00AF200C"/>
    <w:rsid w:val="00AF5847"/>
    <w:rsid w:val="00AF5BD7"/>
    <w:rsid w:val="00AF5C25"/>
    <w:rsid w:val="00AF6D50"/>
    <w:rsid w:val="00B06E0E"/>
    <w:rsid w:val="00B07AB1"/>
    <w:rsid w:val="00B07F2C"/>
    <w:rsid w:val="00B109A9"/>
    <w:rsid w:val="00B1366E"/>
    <w:rsid w:val="00B136EE"/>
    <w:rsid w:val="00B1563B"/>
    <w:rsid w:val="00B159BA"/>
    <w:rsid w:val="00B2219B"/>
    <w:rsid w:val="00B225F5"/>
    <w:rsid w:val="00B30215"/>
    <w:rsid w:val="00B309EA"/>
    <w:rsid w:val="00B317C3"/>
    <w:rsid w:val="00B33184"/>
    <w:rsid w:val="00B33B16"/>
    <w:rsid w:val="00B3579A"/>
    <w:rsid w:val="00B3758D"/>
    <w:rsid w:val="00B3783B"/>
    <w:rsid w:val="00B4385A"/>
    <w:rsid w:val="00B43F7D"/>
    <w:rsid w:val="00B45508"/>
    <w:rsid w:val="00B51832"/>
    <w:rsid w:val="00B53E9D"/>
    <w:rsid w:val="00B54C41"/>
    <w:rsid w:val="00B61E35"/>
    <w:rsid w:val="00B64050"/>
    <w:rsid w:val="00B64841"/>
    <w:rsid w:val="00B65996"/>
    <w:rsid w:val="00B65FA3"/>
    <w:rsid w:val="00B66D72"/>
    <w:rsid w:val="00B70790"/>
    <w:rsid w:val="00B73198"/>
    <w:rsid w:val="00B73328"/>
    <w:rsid w:val="00B73347"/>
    <w:rsid w:val="00B75ECD"/>
    <w:rsid w:val="00B82951"/>
    <w:rsid w:val="00B83F89"/>
    <w:rsid w:val="00B84A4A"/>
    <w:rsid w:val="00B87D96"/>
    <w:rsid w:val="00B900E8"/>
    <w:rsid w:val="00B912FA"/>
    <w:rsid w:val="00B946D2"/>
    <w:rsid w:val="00B96F5B"/>
    <w:rsid w:val="00B96F9B"/>
    <w:rsid w:val="00B97B00"/>
    <w:rsid w:val="00BA1F54"/>
    <w:rsid w:val="00BA5A10"/>
    <w:rsid w:val="00BA6EC6"/>
    <w:rsid w:val="00BA75D2"/>
    <w:rsid w:val="00BA7BB6"/>
    <w:rsid w:val="00BA7E48"/>
    <w:rsid w:val="00BB2086"/>
    <w:rsid w:val="00BB25E5"/>
    <w:rsid w:val="00BB5D5E"/>
    <w:rsid w:val="00BB7E78"/>
    <w:rsid w:val="00BC273E"/>
    <w:rsid w:val="00BC3A14"/>
    <w:rsid w:val="00BC3B1A"/>
    <w:rsid w:val="00BC551F"/>
    <w:rsid w:val="00BC5527"/>
    <w:rsid w:val="00BC7BB1"/>
    <w:rsid w:val="00BD03E0"/>
    <w:rsid w:val="00BD1D5A"/>
    <w:rsid w:val="00BD3099"/>
    <w:rsid w:val="00BD456A"/>
    <w:rsid w:val="00BD45BF"/>
    <w:rsid w:val="00BD4BFA"/>
    <w:rsid w:val="00BD70B9"/>
    <w:rsid w:val="00BE068E"/>
    <w:rsid w:val="00BE0BEE"/>
    <w:rsid w:val="00BE0D88"/>
    <w:rsid w:val="00BE16AF"/>
    <w:rsid w:val="00BE5304"/>
    <w:rsid w:val="00BE5DF7"/>
    <w:rsid w:val="00BE5EE0"/>
    <w:rsid w:val="00BE76DF"/>
    <w:rsid w:val="00BF178F"/>
    <w:rsid w:val="00BF1B9D"/>
    <w:rsid w:val="00BF31F0"/>
    <w:rsid w:val="00BF37B9"/>
    <w:rsid w:val="00BF5A4B"/>
    <w:rsid w:val="00C0027D"/>
    <w:rsid w:val="00C00D86"/>
    <w:rsid w:val="00C0272F"/>
    <w:rsid w:val="00C02865"/>
    <w:rsid w:val="00C02B47"/>
    <w:rsid w:val="00C0300A"/>
    <w:rsid w:val="00C0652A"/>
    <w:rsid w:val="00C108B5"/>
    <w:rsid w:val="00C10DAA"/>
    <w:rsid w:val="00C14643"/>
    <w:rsid w:val="00C1567F"/>
    <w:rsid w:val="00C15ECC"/>
    <w:rsid w:val="00C170AC"/>
    <w:rsid w:val="00C21ADA"/>
    <w:rsid w:val="00C21BE2"/>
    <w:rsid w:val="00C21BF5"/>
    <w:rsid w:val="00C22712"/>
    <w:rsid w:val="00C230CD"/>
    <w:rsid w:val="00C236BF"/>
    <w:rsid w:val="00C240D1"/>
    <w:rsid w:val="00C24109"/>
    <w:rsid w:val="00C25777"/>
    <w:rsid w:val="00C26268"/>
    <w:rsid w:val="00C30176"/>
    <w:rsid w:val="00C3505A"/>
    <w:rsid w:val="00C352A2"/>
    <w:rsid w:val="00C35F30"/>
    <w:rsid w:val="00C36BBF"/>
    <w:rsid w:val="00C3703D"/>
    <w:rsid w:val="00C37225"/>
    <w:rsid w:val="00C37CD7"/>
    <w:rsid w:val="00C4186F"/>
    <w:rsid w:val="00C43D7E"/>
    <w:rsid w:val="00C4494B"/>
    <w:rsid w:val="00C46A6C"/>
    <w:rsid w:val="00C5017A"/>
    <w:rsid w:val="00C50CAA"/>
    <w:rsid w:val="00C56980"/>
    <w:rsid w:val="00C5708B"/>
    <w:rsid w:val="00C579FE"/>
    <w:rsid w:val="00C57AAE"/>
    <w:rsid w:val="00C6196D"/>
    <w:rsid w:val="00C62EDD"/>
    <w:rsid w:val="00C63D5A"/>
    <w:rsid w:val="00C65ED9"/>
    <w:rsid w:val="00C71110"/>
    <w:rsid w:val="00C714E5"/>
    <w:rsid w:val="00C72F08"/>
    <w:rsid w:val="00C76513"/>
    <w:rsid w:val="00C819A5"/>
    <w:rsid w:val="00C859C1"/>
    <w:rsid w:val="00C8690B"/>
    <w:rsid w:val="00C91D55"/>
    <w:rsid w:val="00C9362D"/>
    <w:rsid w:val="00C93745"/>
    <w:rsid w:val="00C93AC9"/>
    <w:rsid w:val="00C94D48"/>
    <w:rsid w:val="00C96BDB"/>
    <w:rsid w:val="00C971B4"/>
    <w:rsid w:val="00CA1520"/>
    <w:rsid w:val="00CA4CA1"/>
    <w:rsid w:val="00CA6173"/>
    <w:rsid w:val="00CA6707"/>
    <w:rsid w:val="00CB039A"/>
    <w:rsid w:val="00CB047A"/>
    <w:rsid w:val="00CB07C3"/>
    <w:rsid w:val="00CB0E09"/>
    <w:rsid w:val="00CB1D39"/>
    <w:rsid w:val="00CB6BF8"/>
    <w:rsid w:val="00CC1F81"/>
    <w:rsid w:val="00CD169A"/>
    <w:rsid w:val="00CD28A0"/>
    <w:rsid w:val="00CD775E"/>
    <w:rsid w:val="00CE08B7"/>
    <w:rsid w:val="00CE0E01"/>
    <w:rsid w:val="00CE1748"/>
    <w:rsid w:val="00CE1B56"/>
    <w:rsid w:val="00CE26D5"/>
    <w:rsid w:val="00CE29A3"/>
    <w:rsid w:val="00CE32B3"/>
    <w:rsid w:val="00CE350E"/>
    <w:rsid w:val="00CE37BC"/>
    <w:rsid w:val="00CE6968"/>
    <w:rsid w:val="00CF4E4E"/>
    <w:rsid w:val="00CF5A95"/>
    <w:rsid w:val="00CF79DE"/>
    <w:rsid w:val="00D024EA"/>
    <w:rsid w:val="00D03AB8"/>
    <w:rsid w:val="00D055FA"/>
    <w:rsid w:val="00D05FAE"/>
    <w:rsid w:val="00D065D9"/>
    <w:rsid w:val="00D10E9A"/>
    <w:rsid w:val="00D149F5"/>
    <w:rsid w:val="00D150D8"/>
    <w:rsid w:val="00D16760"/>
    <w:rsid w:val="00D17D9B"/>
    <w:rsid w:val="00D233DC"/>
    <w:rsid w:val="00D311DC"/>
    <w:rsid w:val="00D33BFF"/>
    <w:rsid w:val="00D37B58"/>
    <w:rsid w:val="00D40804"/>
    <w:rsid w:val="00D41AC0"/>
    <w:rsid w:val="00D4259B"/>
    <w:rsid w:val="00D45958"/>
    <w:rsid w:val="00D46249"/>
    <w:rsid w:val="00D5091A"/>
    <w:rsid w:val="00D51682"/>
    <w:rsid w:val="00D51C38"/>
    <w:rsid w:val="00D5251C"/>
    <w:rsid w:val="00D641D4"/>
    <w:rsid w:val="00D67418"/>
    <w:rsid w:val="00D7039C"/>
    <w:rsid w:val="00D74A4E"/>
    <w:rsid w:val="00D75F1E"/>
    <w:rsid w:val="00D76044"/>
    <w:rsid w:val="00D76881"/>
    <w:rsid w:val="00D76EF1"/>
    <w:rsid w:val="00D826D1"/>
    <w:rsid w:val="00D851D4"/>
    <w:rsid w:val="00D87055"/>
    <w:rsid w:val="00D87700"/>
    <w:rsid w:val="00D92775"/>
    <w:rsid w:val="00D9316A"/>
    <w:rsid w:val="00D936B8"/>
    <w:rsid w:val="00DA0E9F"/>
    <w:rsid w:val="00DA4A8C"/>
    <w:rsid w:val="00DA767C"/>
    <w:rsid w:val="00DA7688"/>
    <w:rsid w:val="00DA7DD4"/>
    <w:rsid w:val="00DB29E8"/>
    <w:rsid w:val="00DB4249"/>
    <w:rsid w:val="00DC0474"/>
    <w:rsid w:val="00DC0C19"/>
    <w:rsid w:val="00DC1639"/>
    <w:rsid w:val="00DC4344"/>
    <w:rsid w:val="00DC4BF6"/>
    <w:rsid w:val="00DC77C5"/>
    <w:rsid w:val="00DC7C09"/>
    <w:rsid w:val="00DD130A"/>
    <w:rsid w:val="00DD2B2B"/>
    <w:rsid w:val="00DD2D2B"/>
    <w:rsid w:val="00DE0D4A"/>
    <w:rsid w:val="00DE4992"/>
    <w:rsid w:val="00DE67CB"/>
    <w:rsid w:val="00DF086B"/>
    <w:rsid w:val="00DF18E1"/>
    <w:rsid w:val="00DF2D36"/>
    <w:rsid w:val="00DF3612"/>
    <w:rsid w:val="00DF37AB"/>
    <w:rsid w:val="00DF3DD4"/>
    <w:rsid w:val="00DF40B1"/>
    <w:rsid w:val="00DF55FD"/>
    <w:rsid w:val="00DF5B31"/>
    <w:rsid w:val="00E01D48"/>
    <w:rsid w:val="00E03EEC"/>
    <w:rsid w:val="00E052D9"/>
    <w:rsid w:val="00E11930"/>
    <w:rsid w:val="00E125E2"/>
    <w:rsid w:val="00E155DF"/>
    <w:rsid w:val="00E201D7"/>
    <w:rsid w:val="00E204E5"/>
    <w:rsid w:val="00E20EA7"/>
    <w:rsid w:val="00E21597"/>
    <w:rsid w:val="00E22C29"/>
    <w:rsid w:val="00E2387F"/>
    <w:rsid w:val="00E23A76"/>
    <w:rsid w:val="00E24FA9"/>
    <w:rsid w:val="00E27186"/>
    <w:rsid w:val="00E273CB"/>
    <w:rsid w:val="00E27994"/>
    <w:rsid w:val="00E320D5"/>
    <w:rsid w:val="00E321F5"/>
    <w:rsid w:val="00E34515"/>
    <w:rsid w:val="00E35B9B"/>
    <w:rsid w:val="00E3763F"/>
    <w:rsid w:val="00E37914"/>
    <w:rsid w:val="00E40552"/>
    <w:rsid w:val="00E41503"/>
    <w:rsid w:val="00E45625"/>
    <w:rsid w:val="00E5162F"/>
    <w:rsid w:val="00E52B87"/>
    <w:rsid w:val="00E5357E"/>
    <w:rsid w:val="00E54675"/>
    <w:rsid w:val="00E56CEA"/>
    <w:rsid w:val="00E57565"/>
    <w:rsid w:val="00E6145D"/>
    <w:rsid w:val="00E619A0"/>
    <w:rsid w:val="00E6702E"/>
    <w:rsid w:val="00E70C76"/>
    <w:rsid w:val="00E7117B"/>
    <w:rsid w:val="00E7312D"/>
    <w:rsid w:val="00E735CA"/>
    <w:rsid w:val="00E73F5B"/>
    <w:rsid w:val="00E759FF"/>
    <w:rsid w:val="00E825E3"/>
    <w:rsid w:val="00E844C2"/>
    <w:rsid w:val="00E86385"/>
    <w:rsid w:val="00E86571"/>
    <w:rsid w:val="00E91F8B"/>
    <w:rsid w:val="00E92103"/>
    <w:rsid w:val="00E92B9E"/>
    <w:rsid w:val="00E92EFC"/>
    <w:rsid w:val="00E94EB7"/>
    <w:rsid w:val="00E95018"/>
    <w:rsid w:val="00E95F8B"/>
    <w:rsid w:val="00E96467"/>
    <w:rsid w:val="00EA3444"/>
    <w:rsid w:val="00EA3C27"/>
    <w:rsid w:val="00EA4A1F"/>
    <w:rsid w:val="00EA4CC9"/>
    <w:rsid w:val="00EA4E1A"/>
    <w:rsid w:val="00EA5ADE"/>
    <w:rsid w:val="00EA696F"/>
    <w:rsid w:val="00EA6AE7"/>
    <w:rsid w:val="00EA6EB3"/>
    <w:rsid w:val="00EB082A"/>
    <w:rsid w:val="00EB1690"/>
    <w:rsid w:val="00EB18B3"/>
    <w:rsid w:val="00EB1CF1"/>
    <w:rsid w:val="00EB2A10"/>
    <w:rsid w:val="00EB2B54"/>
    <w:rsid w:val="00EB374E"/>
    <w:rsid w:val="00EB3AF3"/>
    <w:rsid w:val="00EB4311"/>
    <w:rsid w:val="00EB61DF"/>
    <w:rsid w:val="00EB6BEC"/>
    <w:rsid w:val="00EC0C24"/>
    <w:rsid w:val="00EC3142"/>
    <w:rsid w:val="00EC5082"/>
    <w:rsid w:val="00EC545D"/>
    <w:rsid w:val="00ED37E6"/>
    <w:rsid w:val="00ED41CA"/>
    <w:rsid w:val="00ED47BE"/>
    <w:rsid w:val="00EE137A"/>
    <w:rsid w:val="00EE35CF"/>
    <w:rsid w:val="00EE41E3"/>
    <w:rsid w:val="00EE56CE"/>
    <w:rsid w:val="00EF3475"/>
    <w:rsid w:val="00EF6154"/>
    <w:rsid w:val="00F0012F"/>
    <w:rsid w:val="00F00C0D"/>
    <w:rsid w:val="00F02784"/>
    <w:rsid w:val="00F03AB8"/>
    <w:rsid w:val="00F03ABE"/>
    <w:rsid w:val="00F11DCE"/>
    <w:rsid w:val="00F13FDC"/>
    <w:rsid w:val="00F14699"/>
    <w:rsid w:val="00F14F29"/>
    <w:rsid w:val="00F160F1"/>
    <w:rsid w:val="00F1674A"/>
    <w:rsid w:val="00F16B1A"/>
    <w:rsid w:val="00F16FFA"/>
    <w:rsid w:val="00F20A56"/>
    <w:rsid w:val="00F23678"/>
    <w:rsid w:val="00F239E0"/>
    <w:rsid w:val="00F261FC"/>
    <w:rsid w:val="00F316AD"/>
    <w:rsid w:val="00F32B9E"/>
    <w:rsid w:val="00F32EB7"/>
    <w:rsid w:val="00F34BEA"/>
    <w:rsid w:val="00F3562D"/>
    <w:rsid w:val="00F41007"/>
    <w:rsid w:val="00F4225F"/>
    <w:rsid w:val="00F4694C"/>
    <w:rsid w:val="00F46F51"/>
    <w:rsid w:val="00F478CB"/>
    <w:rsid w:val="00F54864"/>
    <w:rsid w:val="00F5563A"/>
    <w:rsid w:val="00F577A3"/>
    <w:rsid w:val="00F60474"/>
    <w:rsid w:val="00F6291C"/>
    <w:rsid w:val="00F62C1A"/>
    <w:rsid w:val="00F63878"/>
    <w:rsid w:val="00F639F8"/>
    <w:rsid w:val="00F657B0"/>
    <w:rsid w:val="00F658BF"/>
    <w:rsid w:val="00F7300F"/>
    <w:rsid w:val="00F75869"/>
    <w:rsid w:val="00F774B3"/>
    <w:rsid w:val="00F80392"/>
    <w:rsid w:val="00F80E8D"/>
    <w:rsid w:val="00F80F3B"/>
    <w:rsid w:val="00F81A06"/>
    <w:rsid w:val="00F83EB3"/>
    <w:rsid w:val="00F859BC"/>
    <w:rsid w:val="00F85C22"/>
    <w:rsid w:val="00F85E08"/>
    <w:rsid w:val="00F87555"/>
    <w:rsid w:val="00F878B0"/>
    <w:rsid w:val="00F917C8"/>
    <w:rsid w:val="00F9184A"/>
    <w:rsid w:val="00F939C8"/>
    <w:rsid w:val="00F957B9"/>
    <w:rsid w:val="00F966C6"/>
    <w:rsid w:val="00F97D1C"/>
    <w:rsid w:val="00F97E73"/>
    <w:rsid w:val="00FA0A63"/>
    <w:rsid w:val="00FA0CD4"/>
    <w:rsid w:val="00FA0D52"/>
    <w:rsid w:val="00FA148E"/>
    <w:rsid w:val="00FA277F"/>
    <w:rsid w:val="00FA2C4F"/>
    <w:rsid w:val="00FA5AC9"/>
    <w:rsid w:val="00FA5B22"/>
    <w:rsid w:val="00FA5FF3"/>
    <w:rsid w:val="00FB1315"/>
    <w:rsid w:val="00FB1788"/>
    <w:rsid w:val="00FB2B69"/>
    <w:rsid w:val="00FB4F15"/>
    <w:rsid w:val="00FB5E6F"/>
    <w:rsid w:val="00FC0684"/>
    <w:rsid w:val="00FC2997"/>
    <w:rsid w:val="00FC39D6"/>
    <w:rsid w:val="00FC41CB"/>
    <w:rsid w:val="00FC544E"/>
    <w:rsid w:val="00FD045B"/>
    <w:rsid w:val="00FD0A76"/>
    <w:rsid w:val="00FD1396"/>
    <w:rsid w:val="00FD1C78"/>
    <w:rsid w:val="00FD3057"/>
    <w:rsid w:val="00FD57CA"/>
    <w:rsid w:val="00FD6F9A"/>
    <w:rsid w:val="00FD7818"/>
    <w:rsid w:val="00FE1612"/>
    <w:rsid w:val="00FE21D6"/>
    <w:rsid w:val="00FE24C5"/>
    <w:rsid w:val="00FE317F"/>
    <w:rsid w:val="00FE32DE"/>
    <w:rsid w:val="00FE33B3"/>
    <w:rsid w:val="00FE49CB"/>
    <w:rsid w:val="00FE56C3"/>
    <w:rsid w:val="00FE645D"/>
    <w:rsid w:val="00FE7C33"/>
    <w:rsid w:val="00FF0118"/>
    <w:rsid w:val="00FF0FCC"/>
    <w:rsid w:val="00FF1D28"/>
    <w:rsid w:val="00FF2EF9"/>
    <w:rsid w:val="00FF5522"/>
    <w:rsid w:val="00FF7D3B"/>
    <w:rsid w:val="0B426304"/>
    <w:rsid w:val="0F6042AE"/>
    <w:rsid w:val="1F486502"/>
    <w:rsid w:val="55737292"/>
    <w:rsid w:val="7BBB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uiPriority="0" w:qFormat="1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0" w:unhideWhenUsed="0" w:qFormat="1"/>
    <w:lsdException w:name="toc 5" w:uiPriority="0" w:unhideWhenUsed="0" w:qFormat="1"/>
    <w:lsdException w:name="toc 6" w:uiPriority="0" w:unhideWhenUsed="0" w:qFormat="1"/>
    <w:lsdException w:name="toc 7" w:uiPriority="0" w:unhideWhenUsed="0" w:qFormat="1"/>
    <w:lsdException w:name="toc 8" w:uiPriority="0" w:unhideWhenUsed="0" w:qFormat="1"/>
    <w:lsdException w:name="toc 9" w:uiPriority="0" w:unhideWhenUsed="0" w:qFormat="1"/>
    <w:lsdException w:name="footnote text" w:qFormat="1"/>
    <w:lsdException w:name="annotation text" w:semiHidden="0" w:uiPriority="0" w:unhideWhenUsed="0" w:qFormat="1"/>
    <w:lsdException w:name="header" w:semiHidden="0" w:uiPriority="0" w:qFormat="1"/>
    <w:lsdException w:name="footer" w:semiHidden="0" w:qFormat="1"/>
    <w:lsdException w:name="caption" w:semiHidden="0" w:uiPriority="0" w:unhideWhenUsed="0" w:qFormat="1"/>
    <w:lsdException w:name="footnote reference" w:qFormat="1"/>
    <w:lsdException w:name="annotation reference" w:semiHidden="0" w:uiPriority="0" w:unhideWhenUsed="0" w:qFormat="1"/>
    <w:lsdException w:name="page number" w:semiHidden="0" w:uiPriority="0" w:unhideWhenUsed="0" w:qFormat="1"/>
    <w:lsdException w:name="List Bullet" w:uiPriority="0" w:unhideWhenUsed="0" w:qFormat="1"/>
    <w:lsdException w:name="List Number" w:semiHidden="0" w:uiPriority="0" w:unhideWhenUsed="0" w:qFormat="1"/>
    <w:lsdException w:name="List 5" w:semiHidden="0" w:uiPriority="0" w:unhideWhenUsed="0" w:qFormat="1"/>
    <w:lsdException w:name="List Number 2" w:semiHidden="0" w:uiPriority="0" w:unhideWhenUsed="0"/>
    <w:lsdException w:name="Title" w:semiHidden="0" w:uiPriority="10" w:unhideWhenUsed="0" w:qFormat="1"/>
    <w:lsdException w:name="Default Paragraph Font" w:uiPriority="1" w:qFormat="1"/>
    <w:lsdException w:name="Body Text" w:semiHidden="0" w:uiPriority="0" w:qFormat="1"/>
    <w:lsdException w:name="Body Text Indent" w:semiHidden="0" w:uiPriority="0" w:unhideWhenUsed="0" w:qFormat="1"/>
    <w:lsdException w:name="Subtitle" w:semiHidden="0" w:uiPriority="0" w:unhideWhenUsed="0" w:qFormat="1"/>
    <w:lsdException w:name="Body Text 2" w:semiHidden="0" w:uiPriority="0" w:unhideWhenUsed="0" w:qFormat="1"/>
    <w:lsdException w:name="Body Text 3" w:semiHidden="0" w:uiPriority="0" w:unhideWhenUsed="0" w:qFormat="1"/>
    <w:lsdException w:name="Body Text Indent 2" w:semiHidden="0" w:uiPriority="0" w:unhideWhenUsed="0" w:qFormat="1"/>
    <w:lsdException w:name="Body Text Indent 3" w:semiHidden="0" w:uiPriority="0" w:unhideWhenUsed="0" w:qFormat="1"/>
    <w:lsdException w:name="Block Text" w:semiHidden="0" w:uiPriority="0" w:unhideWhenUsed="0" w:qFormat="1"/>
    <w:lsdException w:name="Hyperlink" w:semiHidden="0" w:qFormat="1"/>
    <w:lsdException w:name="FollowedHyperlink" w:semiHidden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uiPriority="0" w:unhideWhenUsed="0" w:qFormat="1"/>
    <w:lsdException w:name="Plain Text" w:semiHidden="0" w:uiPriority="0" w:unhideWhenUsed="0" w:qFormat="1"/>
    <w:lsdException w:name="Normal (Web)" w:semiHidden="0" w:qFormat="1"/>
    <w:lsdException w:name="HTML Code" w:semiHidden="0" w:unhideWhenUsed="0" w:qFormat="1"/>
    <w:lsdException w:name="HTML Definition" w:semiHidden="0" w:uiPriority="0" w:unhideWhenUsed="0" w:qFormat="1"/>
    <w:lsdException w:name="HTML Preformatted" w:semiHidden="0" w:uiPriority="0" w:unhideWhenUsed="0" w:qFormat="1"/>
    <w:lsdException w:name="HTML Variable" w:semiHidden="0" w:uiPriority="0" w:unhideWhenUsed="0" w:qFormat="1"/>
    <w:lsdException w:name="Normal Table" w:qFormat="1"/>
    <w:lsdException w:name="annotation subject" w:semiHidden="0" w:uiPriority="0" w:unhideWhenUsed="0" w:qFormat="1"/>
    <w:lsdException w:name="Balloon Text" w:qFormat="1"/>
    <w:lsdException w:name="Table Grid" w:semiHidden="0" w:uiPriority="59" w:unhideWhenUsed="0" w:qFormat="1"/>
    <w:lsdException w:name="Placeholder Text" w:unhideWhenUsed="0" w:qFormat="1"/>
    <w:lsdException w:name="No Spacing" w:semiHidden="0" w:uiPriority="1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5">
    <w:name w:val="Normal"/>
    <w:qFormat/>
    <w:rPr>
      <w:rFonts w:eastAsia="Times New Roman"/>
      <w:sz w:val="24"/>
      <w:szCs w:val="24"/>
      <w:lang w:val="en-US" w:eastAsia="en-US"/>
    </w:rPr>
  </w:style>
  <w:style w:type="paragraph" w:styleId="11">
    <w:name w:val="heading 1"/>
    <w:basedOn w:val="a5"/>
    <w:link w:val="12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5"/>
    <w:next w:val="a5"/>
    <w:link w:val="21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pPr>
      <w:keepNext/>
      <w:spacing w:before="240" w:after="60"/>
      <w:ind w:left="3731" w:hanging="360"/>
      <w:outlineLvl w:val="3"/>
    </w:pPr>
    <w:rPr>
      <w:rFonts w:ascii="Arial" w:hAnsi="Arial"/>
      <w:b/>
      <w:lang w:eastAsia="en-GB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pPr>
      <w:spacing w:before="240" w:after="60"/>
      <w:ind w:left="5171" w:hanging="360"/>
      <w:outlineLvl w:val="5"/>
    </w:pPr>
    <w:rPr>
      <w:i/>
      <w:sz w:val="22"/>
      <w:lang w:eastAsia="en-GB"/>
    </w:rPr>
  </w:style>
  <w:style w:type="paragraph" w:styleId="7">
    <w:name w:val="heading 7"/>
    <w:basedOn w:val="a5"/>
    <w:next w:val="a5"/>
    <w:link w:val="70"/>
    <w:qFormat/>
    <w:pPr>
      <w:keepNext/>
      <w:ind w:left="5891" w:hanging="360"/>
      <w:outlineLvl w:val="6"/>
    </w:pPr>
    <w:rPr>
      <w:rFonts w:ascii="Arial" w:hAnsi="Arial"/>
      <w:b/>
      <w:i/>
      <w:sz w:val="16"/>
      <w:lang w:eastAsia="en-GB"/>
    </w:rPr>
  </w:style>
  <w:style w:type="paragraph" w:styleId="8">
    <w:name w:val="heading 8"/>
    <w:basedOn w:val="a5"/>
    <w:next w:val="a5"/>
    <w:link w:val="80"/>
    <w:qFormat/>
    <w:pPr>
      <w:keepNext/>
      <w:ind w:left="6611" w:hanging="360"/>
      <w:jc w:val="center"/>
      <w:outlineLvl w:val="7"/>
    </w:pPr>
    <w:rPr>
      <w:rFonts w:ascii="Arial" w:hAnsi="Arial"/>
      <w:i/>
      <w:sz w:val="32"/>
      <w:lang w:eastAsia="en-GB"/>
    </w:rPr>
  </w:style>
  <w:style w:type="paragraph" w:styleId="9">
    <w:name w:val="heading 9"/>
    <w:basedOn w:val="a5"/>
    <w:next w:val="a5"/>
    <w:link w:val="90"/>
    <w:qFormat/>
    <w:pPr>
      <w:keepNext/>
      <w:ind w:left="7331" w:hanging="360"/>
      <w:outlineLvl w:val="8"/>
    </w:pPr>
    <w:rPr>
      <w:rFonts w:ascii="Arial" w:hAnsi="Arial"/>
      <w:i/>
      <w:sz w:val="16"/>
      <w:lang w:eastAsia="en-GB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styleId="a9">
    <w:name w:val="FollowedHyperlink"/>
    <w:basedOn w:val="a6"/>
    <w:uiPriority w:val="99"/>
    <w:unhideWhenUsed/>
    <w:qFormat/>
    <w:rPr>
      <w:color w:val="800080" w:themeColor="followedHyperlink"/>
      <w:u w:val="single"/>
    </w:rPr>
  </w:style>
  <w:style w:type="character" w:styleId="aa">
    <w:name w:val="footnote reference"/>
    <w:basedOn w:val="a6"/>
    <w:uiPriority w:val="99"/>
    <w:semiHidden/>
    <w:unhideWhenUsed/>
    <w:qFormat/>
    <w:rPr>
      <w:vertAlign w:val="superscript"/>
    </w:rPr>
  </w:style>
  <w:style w:type="character" w:styleId="ab">
    <w:name w:val="annotation reference"/>
    <w:qFormat/>
    <w:rPr>
      <w:sz w:val="16"/>
      <w:szCs w:val="16"/>
    </w:rPr>
  </w:style>
  <w:style w:type="character" w:styleId="ac">
    <w:name w:val="Emphasis"/>
    <w:basedOn w:val="a6"/>
    <w:qFormat/>
    <w:rPr>
      <w:i/>
      <w:iCs/>
    </w:rPr>
  </w:style>
  <w:style w:type="character" w:styleId="ad">
    <w:name w:val="Hyperlink"/>
    <w:basedOn w:val="a6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ae">
    <w:name w:val="page number"/>
    <w:basedOn w:val="a6"/>
    <w:qFormat/>
  </w:style>
  <w:style w:type="character" w:styleId="HTML0">
    <w:name w:val="HTML Definition"/>
    <w:qFormat/>
    <w:rPr>
      <w:b/>
      <w:bCs/>
    </w:rPr>
  </w:style>
  <w:style w:type="character" w:styleId="HTML1">
    <w:name w:val="HTML Variable"/>
    <w:qFormat/>
    <w:rPr>
      <w:i/>
      <w:iCs/>
    </w:rPr>
  </w:style>
  <w:style w:type="character" w:styleId="af">
    <w:name w:val="Strong"/>
    <w:basedOn w:val="a6"/>
    <w:uiPriority w:val="22"/>
    <w:qFormat/>
    <w:rPr>
      <w:b/>
      <w:bCs/>
    </w:rPr>
  </w:style>
  <w:style w:type="paragraph" w:styleId="af0">
    <w:name w:val="Balloon Text"/>
    <w:basedOn w:val="a5"/>
    <w:link w:val="af1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51">
    <w:name w:val="List 5"/>
    <w:basedOn w:val="a5"/>
    <w:qFormat/>
    <w:pPr>
      <w:ind w:left="1415" w:hanging="283"/>
    </w:pPr>
    <w:rPr>
      <w:lang w:eastAsia="en-GB"/>
    </w:rPr>
  </w:style>
  <w:style w:type="paragraph" w:styleId="22">
    <w:name w:val="Body Text 2"/>
    <w:basedOn w:val="a5"/>
    <w:link w:val="23"/>
    <w:qFormat/>
    <w:pPr>
      <w:tabs>
        <w:tab w:val="left" w:pos="567"/>
      </w:tabs>
      <w:spacing w:line="288" w:lineRule="auto"/>
      <w:jc w:val="both"/>
    </w:pPr>
    <w:rPr>
      <w:lang w:eastAsia="en-GB"/>
    </w:rPr>
  </w:style>
  <w:style w:type="paragraph" w:styleId="af2">
    <w:name w:val="Plain Text"/>
    <w:basedOn w:val="a5"/>
    <w:link w:val="af3"/>
    <w:qFormat/>
    <w:rPr>
      <w:rFonts w:ascii="Courier New" w:hAnsi="Courier New" w:cs="Courier New"/>
      <w:lang w:eastAsia="en-GB"/>
    </w:rPr>
  </w:style>
  <w:style w:type="paragraph" w:styleId="31">
    <w:name w:val="Body Text Indent 3"/>
    <w:basedOn w:val="a5"/>
    <w:link w:val="32"/>
    <w:qFormat/>
    <w:pPr>
      <w:ind w:left="993" w:hanging="993"/>
      <w:jc w:val="both"/>
    </w:pPr>
    <w:rPr>
      <w:lang w:eastAsia="en-GB"/>
    </w:rPr>
  </w:style>
  <w:style w:type="paragraph" w:styleId="af4">
    <w:name w:val="caption"/>
    <w:basedOn w:val="a5"/>
    <w:next w:val="a5"/>
    <w:qFormat/>
    <w:pPr>
      <w:spacing w:after="120" w:line="288" w:lineRule="auto"/>
      <w:ind w:firstLine="851"/>
      <w:jc w:val="center"/>
    </w:pPr>
    <w:rPr>
      <w:b/>
      <w:bCs/>
      <w:sz w:val="28"/>
      <w:szCs w:val="22"/>
      <w:lang w:eastAsia="en-GB"/>
    </w:rPr>
  </w:style>
  <w:style w:type="paragraph" w:styleId="af5">
    <w:name w:val="annotation text"/>
    <w:basedOn w:val="a5"/>
    <w:link w:val="af6"/>
    <w:qFormat/>
    <w:rPr>
      <w:sz w:val="20"/>
      <w:szCs w:val="20"/>
      <w:lang w:eastAsia="en-GB"/>
    </w:rPr>
  </w:style>
  <w:style w:type="paragraph" w:styleId="13">
    <w:name w:val="index 1"/>
    <w:basedOn w:val="a5"/>
    <w:next w:val="a5"/>
    <w:link w:val="14"/>
    <w:autoRedefine/>
    <w:semiHidden/>
    <w:unhideWhenUsed/>
    <w:qFormat/>
    <w:pPr>
      <w:ind w:left="240" w:hanging="240"/>
    </w:pPr>
    <w:rPr>
      <w:lang w:eastAsia="en-GB"/>
    </w:rPr>
  </w:style>
  <w:style w:type="paragraph" w:styleId="af7">
    <w:name w:val="annotation subject"/>
    <w:basedOn w:val="af5"/>
    <w:next w:val="af5"/>
    <w:link w:val="af8"/>
    <w:qFormat/>
    <w:rPr>
      <w:b/>
      <w:bCs/>
    </w:rPr>
  </w:style>
  <w:style w:type="paragraph" w:styleId="af9">
    <w:name w:val="Document Map"/>
    <w:basedOn w:val="a5"/>
    <w:link w:val="afa"/>
    <w:semiHidden/>
    <w:qFormat/>
    <w:pPr>
      <w:shd w:val="clear" w:color="auto" w:fill="000080"/>
    </w:pPr>
    <w:rPr>
      <w:rFonts w:ascii="Tahoma" w:hAnsi="Tahoma"/>
      <w:lang w:eastAsia="en-GB"/>
    </w:rPr>
  </w:style>
  <w:style w:type="paragraph" w:styleId="afb">
    <w:name w:val="footnote text"/>
    <w:basedOn w:val="a5"/>
    <w:link w:val="afc"/>
    <w:uiPriority w:val="99"/>
    <w:semiHidden/>
    <w:unhideWhenUsed/>
    <w:qFormat/>
    <w:rPr>
      <w:sz w:val="20"/>
      <w:szCs w:val="20"/>
    </w:rPr>
  </w:style>
  <w:style w:type="paragraph" w:styleId="81">
    <w:name w:val="toc 8"/>
    <w:basedOn w:val="a5"/>
    <w:next w:val="a5"/>
    <w:autoRedefine/>
    <w:semiHidden/>
    <w:qFormat/>
    <w:pPr>
      <w:ind w:left="1400"/>
    </w:pPr>
    <w:rPr>
      <w:lang w:eastAsia="en-GB"/>
    </w:rPr>
  </w:style>
  <w:style w:type="paragraph" w:styleId="afd">
    <w:name w:val="header"/>
    <w:basedOn w:val="a5"/>
    <w:link w:val="afe"/>
    <w:unhideWhenUsed/>
    <w:qFormat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91">
    <w:name w:val="toc 9"/>
    <w:basedOn w:val="a5"/>
    <w:next w:val="a5"/>
    <w:autoRedefine/>
    <w:semiHidden/>
    <w:qFormat/>
    <w:pPr>
      <w:ind w:left="1600"/>
    </w:pPr>
    <w:rPr>
      <w:lang w:eastAsia="en-GB"/>
    </w:rPr>
  </w:style>
  <w:style w:type="paragraph" w:styleId="71">
    <w:name w:val="toc 7"/>
    <w:basedOn w:val="a5"/>
    <w:next w:val="a5"/>
    <w:autoRedefine/>
    <w:semiHidden/>
    <w:qFormat/>
    <w:pPr>
      <w:ind w:left="1200"/>
    </w:pPr>
    <w:rPr>
      <w:lang w:eastAsia="en-GB"/>
    </w:rPr>
  </w:style>
  <w:style w:type="paragraph" w:styleId="aff">
    <w:name w:val="Body Text"/>
    <w:basedOn w:val="a5"/>
    <w:link w:val="aff0"/>
    <w:unhideWhenUsed/>
    <w:qFormat/>
    <w:pPr>
      <w:spacing w:after="120"/>
    </w:pPr>
  </w:style>
  <w:style w:type="paragraph" w:styleId="15">
    <w:name w:val="toc 1"/>
    <w:basedOn w:val="a5"/>
    <w:next w:val="a5"/>
    <w:uiPriority w:val="39"/>
    <w:qFormat/>
    <w:pPr>
      <w:widowControl w:val="0"/>
      <w:suppressAutoHyphens/>
      <w:spacing w:line="288" w:lineRule="auto"/>
    </w:pPr>
    <w:rPr>
      <w:b/>
      <w:caps/>
      <w:sz w:val="26"/>
      <w:lang w:eastAsia="en-GB"/>
    </w:rPr>
  </w:style>
  <w:style w:type="paragraph" w:styleId="61">
    <w:name w:val="toc 6"/>
    <w:basedOn w:val="a5"/>
    <w:next w:val="a5"/>
    <w:autoRedefine/>
    <w:semiHidden/>
    <w:qFormat/>
    <w:pPr>
      <w:ind w:left="1000"/>
    </w:pPr>
    <w:rPr>
      <w:lang w:eastAsia="en-GB"/>
    </w:rPr>
  </w:style>
  <w:style w:type="paragraph" w:styleId="33">
    <w:name w:val="toc 3"/>
    <w:basedOn w:val="a5"/>
    <w:next w:val="a5"/>
    <w:autoRedefine/>
    <w:uiPriority w:val="39"/>
    <w:qFormat/>
    <w:pPr>
      <w:tabs>
        <w:tab w:val="right" w:leader="dot" w:pos="9912"/>
      </w:tabs>
    </w:pPr>
    <w:rPr>
      <w:b/>
      <w:bCs/>
      <w:sz w:val="26"/>
      <w:szCs w:val="26"/>
      <w:lang w:eastAsia="en-GB"/>
    </w:rPr>
  </w:style>
  <w:style w:type="paragraph" w:styleId="24">
    <w:name w:val="toc 2"/>
    <w:basedOn w:val="a5"/>
    <w:next w:val="a5"/>
    <w:uiPriority w:val="39"/>
    <w:qFormat/>
    <w:pPr>
      <w:widowControl w:val="0"/>
      <w:suppressAutoHyphens/>
      <w:spacing w:line="288" w:lineRule="auto"/>
      <w:ind w:left="198" w:firstLine="709"/>
    </w:pPr>
    <w:rPr>
      <w:b/>
      <w:sz w:val="26"/>
      <w:lang w:eastAsia="en-GB"/>
    </w:rPr>
  </w:style>
  <w:style w:type="paragraph" w:styleId="41">
    <w:name w:val="toc 4"/>
    <w:basedOn w:val="a5"/>
    <w:next w:val="a5"/>
    <w:autoRedefine/>
    <w:semiHidden/>
    <w:qFormat/>
    <w:pPr>
      <w:ind w:left="600"/>
    </w:pPr>
    <w:rPr>
      <w:lang w:eastAsia="en-GB"/>
    </w:rPr>
  </w:style>
  <w:style w:type="paragraph" w:styleId="52">
    <w:name w:val="toc 5"/>
    <w:basedOn w:val="a5"/>
    <w:next w:val="a5"/>
    <w:autoRedefine/>
    <w:semiHidden/>
    <w:qFormat/>
    <w:pPr>
      <w:ind w:left="800"/>
    </w:pPr>
    <w:rPr>
      <w:lang w:eastAsia="en-GB"/>
    </w:rPr>
  </w:style>
  <w:style w:type="paragraph" w:styleId="aff1">
    <w:name w:val="Body Text Indent"/>
    <w:basedOn w:val="a5"/>
    <w:link w:val="aff2"/>
    <w:qFormat/>
    <w:pPr>
      <w:autoSpaceDE w:val="0"/>
      <w:autoSpaceDN w:val="0"/>
      <w:spacing w:line="288" w:lineRule="auto"/>
      <w:ind w:firstLine="737"/>
      <w:jc w:val="both"/>
    </w:pPr>
    <w:rPr>
      <w:rFonts w:cs="Courier New"/>
      <w:sz w:val="26"/>
      <w:szCs w:val="27"/>
    </w:rPr>
  </w:style>
  <w:style w:type="paragraph" w:styleId="aff3">
    <w:name w:val="List Bullet"/>
    <w:basedOn w:val="a5"/>
    <w:autoRedefine/>
    <w:semiHidden/>
    <w:qFormat/>
    <w:pPr>
      <w:ind w:left="284"/>
    </w:pPr>
    <w:rPr>
      <w:snapToGrid w:val="0"/>
      <w:color w:val="000000"/>
      <w:sz w:val="26"/>
      <w:lang w:eastAsia="en-GB"/>
    </w:rPr>
  </w:style>
  <w:style w:type="paragraph" w:styleId="aff4">
    <w:name w:val="Title"/>
    <w:basedOn w:val="a5"/>
    <w:next w:val="a5"/>
    <w:link w:val="16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  <w:lang w:eastAsia="en-GB"/>
    </w:rPr>
  </w:style>
  <w:style w:type="paragraph" w:styleId="aff5">
    <w:name w:val="footer"/>
    <w:basedOn w:val="a5"/>
    <w:link w:val="aff6"/>
    <w:uiPriority w:val="99"/>
    <w:unhideWhenUsed/>
    <w:qFormat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aff7">
    <w:name w:val="List Number"/>
    <w:basedOn w:val="a5"/>
    <w:link w:val="aff8"/>
    <w:qFormat/>
    <w:pPr>
      <w:spacing w:line="288" w:lineRule="auto"/>
      <w:jc w:val="both"/>
    </w:pPr>
    <w:rPr>
      <w:sz w:val="26"/>
      <w:szCs w:val="22"/>
      <w:lang w:eastAsia="en-GB"/>
    </w:rPr>
  </w:style>
  <w:style w:type="paragraph" w:styleId="25">
    <w:name w:val="List Number 2"/>
    <w:basedOn w:val="a5"/>
    <w:pPr>
      <w:tabs>
        <w:tab w:val="left" w:pos="720"/>
      </w:tabs>
      <w:spacing w:line="288" w:lineRule="auto"/>
      <w:ind w:left="1140" w:hanging="1140"/>
      <w:jc w:val="both"/>
    </w:pPr>
    <w:rPr>
      <w:sz w:val="26"/>
      <w:szCs w:val="22"/>
      <w:lang w:eastAsia="en-GB"/>
    </w:rPr>
  </w:style>
  <w:style w:type="paragraph" w:styleId="aff9">
    <w:name w:val="Normal (Web)"/>
    <w:basedOn w:val="a5"/>
    <w:uiPriority w:val="99"/>
    <w:unhideWhenUsed/>
    <w:qFormat/>
    <w:pPr>
      <w:spacing w:before="100" w:beforeAutospacing="1" w:after="100" w:afterAutospacing="1"/>
    </w:pPr>
  </w:style>
  <w:style w:type="paragraph" w:styleId="34">
    <w:name w:val="Body Text 3"/>
    <w:basedOn w:val="a5"/>
    <w:link w:val="35"/>
    <w:qFormat/>
    <w:rPr>
      <w:sz w:val="26"/>
      <w:lang w:eastAsia="en-GB"/>
    </w:rPr>
  </w:style>
  <w:style w:type="paragraph" w:styleId="26">
    <w:name w:val="Body Text Indent 2"/>
    <w:basedOn w:val="a5"/>
    <w:link w:val="27"/>
    <w:qFormat/>
    <w:pPr>
      <w:spacing w:line="288" w:lineRule="auto"/>
      <w:ind w:firstLine="709"/>
      <w:jc w:val="both"/>
    </w:pPr>
    <w:rPr>
      <w:lang w:eastAsia="en-GB"/>
    </w:rPr>
  </w:style>
  <w:style w:type="paragraph" w:styleId="affa">
    <w:name w:val="Subtitle"/>
    <w:basedOn w:val="a5"/>
    <w:next w:val="a5"/>
    <w:link w:val="affb"/>
    <w:qFormat/>
    <w:pPr>
      <w:spacing w:line="360" w:lineRule="auto"/>
      <w:jc w:val="center"/>
    </w:pPr>
    <w:rPr>
      <w:rFonts w:ascii="Arial" w:eastAsia="Arial" w:hAnsi="Arial" w:cs="Arial"/>
      <w:sz w:val="32"/>
      <w:szCs w:val="32"/>
      <w:lang w:eastAsia="en-GB"/>
    </w:rPr>
  </w:style>
  <w:style w:type="paragraph" w:styleId="HTML2">
    <w:name w:val="HTML Preformatted"/>
    <w:basedOn w:val="a5"/>
    <w:link w:val="HTML3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ffc">
    <w:name w:val="Block Text"/>
    <w:basedOn w:val="a5"/>
    <w:qFormat/>
    <w:pPr>
      <w:spacing w:line="288" w:lineRule="auto"/>
      <w:ind w:left="426" w:right="283" w:firstLine="708"/>
    </w:pPr>
    <w:rPr>
      <w:lang w:eastAsia="en-GB"/>
    </w:rPr>
  </w:style>
  <w:style w:type="table" w:styleId="affd">
    <w:name w:val="Table Grid"/>
    <w:basedOn w:val="a7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e">
    <w:name w:val="Верхний колонтитул Знак"/>
    <w:basedOn w:val="a6"/>
    <w:link w:val="afd"/>
    <w:uiPriority w:val="99"/>
    <w:qFormat/>
  </w:style>
  <w:style w:type="character" w:customStyle="1" w:styleId="aff6">
    <w:name w:val="Нижний колонтитул Знак"/>
    <w:basedOn w:val="a6"/>
    <w:link w:val="aff5"/>
    <w:uiPriority w:val="99"/>
    <w:qFormat/>
  </w:style>
  <w:style w:type="paragraph" w:customStyle="1" w:styleId="affe">
    <w:name w:val="Чертежный"/>
    <w:qFormat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ff2">
    <w:name w:val="Основной текст с отступом Знак"/>
    <w:basedOn w:val="a6"/>
    <w:link w:val="aff1"/>
    <w:qFormat/>
    <w:rPr>
      <w:rFonts w:ascii="Times New Roman" w:eastAsia="Times New Roman" w:hAnsi="Times New Roman" w:cs="Courier New"/>
      <w:sz w:val="26"/>
      <w:szCs w:val="27"/>
      <w:lang w:eastAsia="ru-RU"/>
    </w:rPr>
  </w:style>
  <w:style w:type="character" w:customStyle="1" w:styleId="apple-converted-space">
    <w:name w:val="apple-converted-space"/>
    <w:basedOn w:val="a6"/>
    <w:qFormat/>
  </w:style>
  <w:style w:type="character" w:customStyle="1" w:styleId="af1">
    <w:name w:val="Текст выноски Знак"/>
    <w:basedOn w:val="a6"/>
    <w:link w:val="af0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paragraph" w:styleId="afff">
    <w:name w:val="List Paragraph"/>
    <w:basedOn w:val="a5"/>
    <w:uiPriority w:val="34"/>
    <w:qFormat/>
    <w:pPr>
      <w:ind w:left="720"/>
      <w:contextualSpacing/>
    </w:pPr>
  </w:style>
  <w:style w:type="character" w:customStyle="1" w:styleId="12">
    <w:name w:val="Заголовок 1 Знак"/>
    <w:basedOn w:val="a6"/>
    <w:link w:val="1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e">
    <w:name w:val="pe"/>
    <w:basedOn w:val="a5"/>
    <w:qFormat/>
    <w:pPr>
      <w:spacing w:before="100" w:beforeAutospacing="1" w:after="100" w:afterAutospacing="1"/>
      <w:ind w:firstLine="300"/>
    </w:pPr>
    <w:rPr>
      <w:rFonts w:ascii="Arial" w:hAnsi="Arial" w:cs="Arial"/>
      <w:color w:val="000000"/>
      <w:sz w:val="20"/>
      <w:szCs w:val="20"/>
    </w:rPr>
  </w:style>
  <w:style w:type="character" w:customStyle="1" w:styleId="30">
    <w:name w:val="Заголовок 3 Знак"/>
    <w:basedOn w:val="a6"/>
    <w:link w:val="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aff0">
    <w:name w:val="Основной текст Знак"/>
    <w:basedOn w:val="a6"/>
    <w:link w:val="aff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0">
    <w:name w:val="Без отступа"/>
    <w:basedOn w:val="a5"/>
    <w:qFormat/>
    <w:pPr>
      <w:spacing w:line="288" w:lineRule="auto"/>
      <w:jc w:val="both"/>
    </w:pPr>
    <w:rPr>
      <w:sz w:val="26"/>
      <w:szCs w:val="22"/>
    </w:rPr>
  </w:style>
  <w:style w:type="paragraph" w:customStyle="1" w:styleId="MTDisplayEquation">
    <w:name w:val="MTDisplayEquation"/>
    <w:basedOn w:val="a5"/>
    <w:next w:val="a5"/>
    <w:qFormat/>
    <w:pPr>
      <w:tabs>
        <w:tab w:val="center" w:pos="4820"/>
        <w:tab w:val="right" w:pos="9640"/>
      </w:tabs>
      <w:ind w:firstLine="540"/>
    </w:pPr>
  </w:style>
  <w:style w:type="paragraph" w:customStyle="1" w:styleId="14pt">
    <w:name w:val="Диплом_Т + 14 pt"/>
    <w:basedOn w:val="a5"/>
    <w:qFormat/>
    <w:pPr>
      <w:spacing w:line="288" w:lineRule="auto"/>
      <w:ind w:left="284" w:right="284" w:firstLine="720"/>
      <w:jc w:val="both"/>
    </w:pPr>
    <w:rPr>
      <w:kern w:val="20"/>
      <w:sz w:val="28"/>
      <w:szCs w:val="28"/>
    </w:rPr>
  </w:style>
  <w:style w:type="paragraph" w:customStyle="1" w:styleId="afff1">
    <w:name w:val="Стиль таблиц"/>
    <w:next w:val="a5"/>
    <w:qFormat/>
    <w:pPr>
      <w:autoSpaceDE w:val="0"/>
      <w:autoSpaceDN w:val="0"/>
    </w:pPr>
    <w:rPr>
      <w:rFonts w:eastAsia="Times New Roman" w:cs="Courier New"/>
      <w:color w:val="000000"/>
      <w:sz w:val="24"/>
      <w:szCs w:val="24"/>
      <w:lang w:val="en-US"/>
    </w:rPr>
  </w:style>
  <w:style w:type="character" w:customStyle="1" w:styleId="21">
    <w:name w:val="Заголовок 2 Знак"/>
    <w:basedOn w:val="a6"/>
    <w:link w:val="20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apple-style-span">
    <w:name w:val="apple-style-span"/>
    <w:basedOn w:val="a6"/>
    <w:qFormat/>
  </w:style>
  <w:style w:type="character" w:customStyle="1" w:styleId="HTML3">
    <w:name w:val="Стандартный HTML Знак"/>
    <w:basedOn w:val="a6"/>
    <w:link w:val="HTML2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281">
    <w:name w:val="Font Style281"/>
    <w:basedOn w:val="a6"/>
    <w:qFormat/>
    <w:rPr>
      <w:rFonts w:ascii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6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ru-RU"/>
    </w:rPr>
  </w:style>
  <w:style w:type="character" w:styleId="afff2">
    <w:name w:val="Placeholder Text"/>
    <w:basedOn w:val="a6"/>
    <w:uiPriority w:val="99"/>
    <w:semiHidden/>
    <w:qFormat/>
    <w:rPr>
      <w:color w:val="808080"/>
    </w:rPr>
  </w:style>
  <w:style w:type="character" w:customStyle="1" w:styleId="mw-headline">
    <w:name w:val="mw-headline"/>
    <w:basedOn w:val="a6"/>
    <w:qFormat/>
  </w:style>
  <w:style w:type="character" w:customStyle="1" w:styleId="mw-editsection">
    <w:name w:val="mw-editsection"/>
    <w:basedOn w:val="a6"/>
    <w:qFormat/>
  </w:style>
  <w:style w:type="character" w:customStyle="1" w:styleId="mw-editsection-bracket">
    <w:name w:val="mw-editsection-bracket"/>
    <w:basedOn w:val="a6"/>
    <w:qFormat/>
  </w:style>
  <w:style w:type="character" w:customStyle="1" w:styleId="mw-editsection-divider">
    <w:name w:val="mw-editsection-divider"/>
    <w:basedOn w:val="a6"/>
    <w:qFormat/>
  </w:style>
  <w:style w:type="paragraph" w:styleId="afff3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c">
    <w:name w:val="Текст сноски Знак"/>
    <w:basedOn w:val="a6"/>
    <w:link w:val="afb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31">
    <w:name w:val="!!! мой Стиль 13 пт По ширине Первая строка:  1 см Междустр.интервал:  м..."/>
    <w:basedOn w:val="a5"/>
    <w:qFormat/>
    <w:pPr>
      <w:spacing w:line="312" w:lineRule="auto"/>
      <w:ind w:firstLine="567"/>
      <w:jc w:val="both"/>
    </w:pPr>
    <w:rPr>
      <w:sz w:val="26"/>
      <w:szCs w:val="20"/>
    </w:rPr>
  </w:style>
  <w:style w:type="paragraph" w:customStyle="1" w:styleId="afff4">
    <w:name w:val="МойТекст"/>
    <w:basedOn w:val="a5"/>
    <w:qFormat/>
    <w:pPr>
      <w:spacing w:line="288" w:lineRule="auto"/>
      <w:ind w:firstLine="284"/>
      <w:jc w:val="both"/>
    </w:pPr>
    <w:rPr>
      <w:sz w:val="26"/>
      <w:szCs w:val="26"/>
    </w:rPr>
  </w:style>
  <w:style w:type="paragraph" w:customStyle="1" w:styleId="p90">
    <w:name w:val="p90"/>
    <w:basedOn w:val="a5"/>
    <w:qFormat/>
    <w:pPr>
      <w:spacing w:before="100" w:beforeAutospacing="1" w:after="100" w:afterAutospacing="1"/>
    </w:pPr>
  </w:style>
  <w:style w:type="paragraph" w:customStyle="1" w:styleId="p340">
    <w:name w:val="p340"/>
    <w:basedOn w:val="a5"/>
    <w:qFormat/>
    <w:pPr>
      <w:spacing w:before="100" w:beforeAutospacing="1" w:after="100" w:afterAutospacing="1"/>
    </w:pPr>
  </w:style>
  <w:style w:type="paragraph" w:customStyle="1" w:styleId="p341">
    <w:name w:val="p341"/>
    <w:basedOn w:val="a5"/>
    <w:qFormat/>
    <w:pPr>
      <w:spacing w:before="100" w:beforeAutospacing="1" w:after="100" w:afterAutospacing="1"/>
    </w:pPr>
  </w:style>
  <w:style w:type="paragraph" w:customStyle="1" w:styleId="p342">
    <w:name w:val="p342"/>
    <w:basedOn w:val="a5"/>
    <w:qFormat/>
    <w:pPr>
      <w:spacing w:before="100" w:beforeAutospacing="1" w:after="100" w:afterAutospacing="1"/>
    </w:pPr>
  </w:style>
  <w:style w:type="character" w:customStyle="1" w:styleId="40">
    <w:name w:val="Заголовок 4 Знак"/>
    <w:basedOn w:val="a6"/>
    <w:link w:val="4"/>
    <w:uiPriority w:val="9"/>
    <w:semiHidden/>
    <w:qFormat/>
    <w:rPr>
      <w:rFonts w:ascii="Arial" w:eastAsia="Times New Roman" w:hAnsi="Arial" w:cs="Times New Roman"/>
      <w:b/>
      <w:sz w:val="24"/>
      <w:szCs w:val="24"/>
      <w:lang w:val="en-US" w:eastAsia="en-GB"/>
    </w:rPr>
  </w:style>
  <w:style w:type="character" w:customStyle="1" w:styleId="60">
    <w:name w:val="Заголовок 6 Знак"/>
    <w:basedOn w:val="a6"/>
    <w:link w:val="6"/>
    <w:uiPriority w:val="9"/>
    <w:semiHidden/>
    <w:qFormat/>
    <w:rPr>
      <w:rFonts w:ascii="Times New Roman" w:eastAsia="Times New Roman" w:hAnsi="Times New Roman" w:cs="Times New Roman"/>
      <w:i/>
      <w:szCs w:val="24"/>
      <w:lang w:val="en-US" w:eastAsia="en-GB"/>
    </w:rPr>
  </w:style>
  <w:style w:type="character" w:customStyle="1" w:styleId="70">
    <w:name w:val="Заголовок 7 Знак"/>
    <w:basedOn w:val="a6"/>
    <w:link w:val="7"/>
    <w:qFormat/>
    <w:rPr>
      <w:rFonts w:ascii="Arial" w:eastAsia="Times New Roman" w:hAnsi="Arial" w:cs="Times New Roman"/>
      <w:b/>
      <w:i/>
      <w:sz w:val="16"/>
      <w:szCs w:val="24"/>
      <w:lang w:val="en-US" w:eastAsia="en-GB"/>
    </w:rPr>
  </w:style>
  <w:style w:type="character" w:customStyle="1" w:styleId="80">
    <w:name w:val="Заголовок 8 Знак"/>
    <w:basedOn w:val="a6"/>
    <w:link w:val="8"/>
    <w:qFormat/>
    <w:rPr>
      <w:rFonts w:ascii="Arial" w:eastAsia="Times New Roman" w:hAnsi="Arial" w:cs="Times New Roman"/>
      <w:i/>
      <w:sz w:val="32"/>
      <w:szCs w:val="24"/>
      <w:lang w:val="en-US" w:eastAsia="en-GB"/>
    </w:rPr>
  </w:style>
  <w:style w:type="character" w:customStyle="1" w:styleId="90">
    <w:name w:val="Заголовок 9 Знак"/>
    <w:basedOn w:val="a6"/>
    <w:link w:val="9"/>
    <w:qFormat/>
    <w:rPr>
      <w:rFonts w:ascii="Arial" w:eastAsia="Times New Roman" w:hAnsi="Arial" w:cs="Times New Roman"/>
      <w:i/>
      <w:sz w:val="16"/>
      <w:szCs w:val="24"/>
      <w:lang w:val="en-US" w:eastAsia="en-GB"/>
    </w:rPr>
  </w:style>
  <w:style w:type="table" w:customStyle="1" w:styleId="TableNormal1">
    <w:name w:val="Table Normal1"/>
    <w:qFormat/>
    <w:rPr>
      <w:rFonts w:eastAsia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Название Знак1"/>
    <w:basedOn w:val="a6"/>
    <w:link w:val="aff4"/>
    <w:uiPriority w:val="10"/>
    <w:qFormat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GB"/>
    </w:rPr>
  </w:style>
  <w:style w:type="paragraph" w:customStyle="1" w:styleId="afff5">
    <w:name w:val="Таблица_Сод"/>
    <w:qFormat/>
    <w:rPr>
      <w:rFonts w:eastAsia="Times New Roman"/>
      <w:bCs/>
      <w:snapToGrid w:val="0"/>
      <w:color w:val="000000"/>
      <w:sz w:val="24"/>
      <w:szCs w:val="24"/>
    </w:rPr>
  </w:style>
  <w:style w:type="character" w:customStyle="1" w:styleId="afa">
    <w:name w:val="Схема документа Знак"/>
    <w:basedOn w:val="a6"/>
    <w:link w:val="af9"/>
    <w:semiHidden/>
    <w:qFormat/>
    <w:rPr>
      <w:rFonts w:ascii="Tahoma" w:eastAsia="Times New Roman" w:hAnsi="Tahoma" w:cs="Times New Roman"/>
      <w:sz w:val="24"/>
      <w:szCs w:val="24"/>
      <w:shd w:val="clear" w:color="auto" w:fill="000080"/>
      <w:lang w:val="en-US" w:eastAsia="en-GB"/>
    </w:rPr>
  </w:style>
  <w:style w:type="paragraph" w:customStyle="1" w:styleId="Paswequation">
    <w:name w:val="!Pasw_equation"/>
    <w:basedOn w:val="a5"/>
    <w:next w:val="afff5"/>
    <w:qFormat/>
    <w:pPr>
      <w:widowControl w:val="0"/>
      <w:tabs>
        <w:tab w:val="center" w:pos="4536"/>
        <w:tab w:val="right" w:pos="9923"/>
      </w:tabs>
      <w:spacing w:line="288" w:lineRule="auto"/>
      <w:ind w:firstLine="709"/>
      <w:jc w:val="both"/>
    </w:pPr>
    <w:rPr>
      <w:sz w:val="26"/>
      <w:lang w:eastAsia="en-GB"/>
    </w:rPr>
  </w:style>
  <w:style w:type="character" w:customStyle="1" w:styleId="27">
    <w:name w:val="Основной текст с отступом 2 Знак"/>
    <w:basedOn w:val="a6"/>
    <w:link w:val="26"/>
    <w:qFormat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customStyle="1" w:styleId="17">
    <w:name w:val="Гиперссылка1"/>
    <w:qFormat/>
    <w:rPr>
      <w:color w:val="0000FF"/>
      <w:u w:val="single"/>
    </w:rPr>
  </w:style>
  <w:style w:type="character" w:customStyle="1" w:styleId="32">
    <w:name w:val="Основной текст с отступом 3 Знак"/>
    <w:basedOn w:val="a6"/>
    <w:link w:val="31"/>
    <w:qFormat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customStyle="1" w:styleId="23">
    <w:name w:val="Основной текст 2 Знак"/>
    <w:basedOn w:val="a6"/>
    <w:link w:val="22"/>
    <w:qFormat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customStyle="1" w:styleId="18">
    <w:name w:val="Название1"/>
    <w:basedOn w:val="a5"/>
    <w:link w:val="afff6"/>
    <w:qFormat/>
    <w:pPr>
      <w:jc w:val="center"/>
    </w:pPr>
    <w:rPr>
      <w:sz w:val="28"/>
      <w:lang w:eastAsia="en-GB"/>
    </w:rPr>
  </w:style>
  <w:style w:type="character" w:customStyle="1" w:styleId="afff6">
    <w:name w:val="Название Знак"/>
    <w:link w:val="18"/>
    <w:qFormat/>
    <w:locked/>
    <w:rPr>
      <w:rFonts w:ascii="Times New Roman" w:eastAsia="Times New Roman" w:hAnsi="Times New Roman" w:cs="Times New Roman"/>
      <w:sz w:val="28"/>
      <w:szCs w:val="24"/>
      <w:lang w:val="en-US" w:eastAsia="en-GB"/>
    </w:rPr>
  </w:style>
  <w:style w:type="character" w:customStyle="1" w:styleId="35">
    <w:name w:val="Основной текст 3 Знак"/>
    <w:basedOn w:val="a6"/>
    <w:link w:val="34"/>
    <w:qFormat/>
    <w:rPr>
      <w:rFonts w:ascii="Times New Roman" w:eastAsia="Times New Roman" w:hAnsi="Times New Roman" w:cs="Times New Roman"/>
      <w:sz w:val="26"/>
      <w:szCs w:val="24"/>
      <w:lang w:val="en-US" w:eastAsia="en-GB"/>
    </w:rPr>
  </w:style>
  <w:style w:type="paragraph" w:customStyle="1" w:styleId="Web">
    <w:name w:val="Обычный (Web)"/>
    <w:basedOn w:val="a5"/>
    <w:qFormat/>
    <w:pPr>
      <w:spacing w:before="100" w:beforeAutospacing="1" w:after="100" w:afterAutospacing="1"/>
    </w:pPr>
    <w:rPr>
      <w:color w:val="000000"/>
      <w:lang w:eastAsia="en-GB"/>
    </w:rPr>
  </w:style>
  <w:style w:type="paragraph" w:customStyle="1" w:styleId="28">
    <w:name w:val="Заголовок 2_ДП"/>
    <w:link w:val="29"/>
    <w:qFormat/>
    <w:pPr>
      <w:spacing w:after="780"/>
      <w:ind w:firstLine="851"/>
    </w:pPr>
    <w:rPr>
      <w:rFonts w:eastAsia="Times New Roman"/>
      <w:b/>
      <w:bCs/>
      <w:sz w:val="26"/>
      <w:szCs w:val="24"/>
      <w:lang w:val="en-US"/>
    </w:rPr>
  </w:style>
  <w:style w:type="paragraph" w:customStyle="1" w:styleId="120">
    <w:name w:val="Заголовок 1_2_ДП"/>
    <w:autoRedefine/>
    <w:qFormat/>
    <w:pPr>
      <w:spacing w:after="520"/>
      <w:ind w:firstLine="851"/>
      <w:jc w:val="both"/>
      <w:outlineLvl w:val="0"/>
    </w:pPr>
    <w:rPr>
      <w:rFonts w:eastAsia="Times New Roman"/>
      <w:b/>
      <w:caps/>
      <w:sz w:val="26"/>
      <w:szCs w:val="26"/>
    </w:rPr>
  </w:style>
  <w:style w:type="paragraph" w:customStyle="1" w:styleId="afff7">
    <w:name w:val="Диплом текст"/>
    <w:basedOn w:val="a5"/>
    <w:qFormat/>
    <w:pPr>
      <w:widowControl w:val="0"/>
      <w:spacing w:after="40" w:line="288" w:lineRule="auto"/>
      <w:ind w:left="284" w:right="567" w:firstLine="709"/>
      <w:jc w:val="both"/>
    </w:pPr>
    <w:rPr>
      <w:snapToGrid w:val="0"/>
      <w:sz w:val="26"/>
      <w:szCs w:val="26"/>
      <w:lang w:eastAsia="en-GB"/>
    </w:rPr>
  </w:style>
  <w:style w:type="paragraph" w:customStyle="1" w:styleId="afff8">
    <w:name w:val="Таблица"/>
    <w:basedOn w:val="afff7"/>
    <w:link w:val="afff9"/>
    <w:autoRedefine/>
    <w:qFormat/>
    <w:pPr>
      <w:ind w:left="0" w:right="62" w:firstLine="0"/>
      <w:jc w:val="center"/>
    </w:pPr>
  </w:style>
  <w:style w:type="paragraph" w:customStyle="1" w:styleId="afffa">
    <w:name w:val="Д_Таблица"/>
    <w:basedOn w:val="a5"/>
    <w:qFormat/>
    <w:pPr>
      <w:spacing w:line="288" w:lineRule="auto"/>
      <w:ind w:left="284" w:right="567" w:firstLine="709"/>
      <w:jc w:val="center"/>
    </w:pPr>
    <w:rPr>
      <w:sz w:val="26"/>
      <w:szCs w:val="26"/>
      <w:lang w:eastAsia="en-GB"/>
    </w:rPr>
  </w:style>
  <w:style w:type="paragraph" w:customStyle="1" w:styleId="afffb">
    <w:name w:val="Текст_ДП"/>
    <w:link w:val="afffc"/>
    <w:qFormat/>
    <w:pPr>
      <w:spacing w:line="288" w:lineRule="auto"/>
      <w:ind w:firstLine="851"/>
      <w:jc w:val="both"/>
    </w:pPr>
    <w:rPr>
      <w:rFonts w:eastAsia="Times New Roman"/>
      <w:bCs/>
      <w:snapToGrid w:val="0"/>
      <w:color w:val="000000"/>
      <w:sz w:val="26"/>
      <w:szCs w:val="26"/>
    </w:rPr>
  </w:style>
  <w:style w:type="paragraph" w:customStyle="1" w:styleId="afffd">
    <w:name w:val="Раздел курсового"/>
    <w:basedOn w:val="a5"/>
    <w:link w:val="afffe"/>
    <w:autoRedefine/>
    <w:qFormat/>
    <w:pPr>
      <w:widowControl w:val="0"/>
      <w:autoSpaceDE w:val="0"/>
      <w:autoSpaceDN w:val="0"/>
      <w:adjustRightInd w:val="0"/>
      <w:spacing w:after="600" w:line="312" w:lineRule="auto"/>
      <w:ind w:firstLine="1134"/>
      <w:jc w:val="both"/>
    </w:pPr>
    <w:rPr>
      <w:b/>
      <w:sz w:val="26"/>
      <w:lang w:eastAsia="en-GB"/>
    </w:rPr>
  </w:style>
  <w:style w:type="character" w:customStyle="1" w:styleId="afffe">
    <w:name w:val="Раздел курсового Знак"/>
    <w:link w:val="afffd"/>
    <w:qFormat/>
    <w:rPr>
      <w:rFonts w:ascii="Times New Roman" w:eastAsia="Times New Roman" w:hAnsi="Times New Roman" w:cs="Times New Roman"/>
      <w:b/>
      <w:sz w:val="26"/>
      <w:szCs w:val="24"/>
      <w:lang w:val="en-US" w:eastAsia="en-GB"/>
    </w:rPr>
  </w:style>
  <w:style w:type="paragraph" w:customStyle="1" w:styleId="affff">
    <w:name w:val="Основной текст курсовых"/>
    <w:basedOn w:val="a5"/>
    <w:qFormat/>
    <w:pPr>
      <w:spacing w:line="360" w:lineRule="auto"/>
      <w:ind w:firstLine="720"/>
      <w:jc w:val="both"/>
    </w:pPr>
    <w:rPr>
      <w:snapToGrid w:val="0"/>
      <w:color w:val="000000"/>
      <w:lang w:eastAsia="en-GB"/>
    </w:rPr>
  </w:style>
  <w:style w:type="paragraph" w:customStyle="1" w:styleId="TableTitle">
    <w:name w:val="TableTitle"/>
    <w:basedOn w:val="a5"/>
    <w:qFormat/>
    <w:pPr>
      <w:keepNext/>
      <w:keepLines/>
      <w:shd w:val="pct20" w:color="auto" w:fill="auto"/>
      <w:spacing w:before="60" w:line="360" w:lineRule="auto"/>
      <w:ind w:left="-113" w:right="-113"/>
      <w:jc w:val="center"/>
    </w:pPr>
    <w:rPr>
      <w:b/>
    </w:rPr>
  </w:style>
  <w:style w:type="paragraph" w:customStyle="1" w:styleId="affff0">
    <w:name w:val="Диплом"/>
    <w:basedOn w:val="a5"/>
    <w:qFormat/>
    <w:pPr>
      <w:spacing w:after="200" w:line="288" w:lineRule="auto"/>
      <w:ind w:left="255" w:right="255" w:firstLine="454"/>
      <w:jc w:val="both"/>
    </w:pPr>
    <w:rPr>
      <w:rFonts w:ascii="Calibri" w:hAnsi="Calibri"/>
      <w:sz w:val="26"/>
      <w:lang w:eastAsia="en-GB"/>
    </w:rPr>
  </w:style>
  <w:style w:type="paragraph" w:customStyle="1" w:styleId="affff1">
    <w:name w:val="Рисунок_ДП"/>
    <w:basedOn w:val="afffb"/>
    <w:autoRedefine/>
    <w:qFormat/>
    <w:pPr>
      <w:ind w:firstLine="0"/>
      <w:jc w:val="center"/>
    </w:pPr>
  </w:style>
  <w:style w:type="paragraph" w:customStyle="1" w:styleId="affff2">
    <w:name w:val="Рисунок_подпись"/>
    <w:basedOn w:val="afffb"/>
    <w:autoRedefine/>
    <w:qFormat/>
    <w:pPr>
      <w:ind w:firstLine="0"/>
      <w:jc w:val="center"/>
    </w:pPr>
  </w:style>
  <w:style w:type="paragraph" w:customStyle="1" w:styleId="a1">
    <w:name w:val="Список_ДП"/>
    <w:qFormat/>
    <w:pPr>
      <w:numPr>
        <w:numId w:val="1"/>
      </w:numPr>
      <w:spacing w:line="288" w:lineRule="auto"/>
    </w:pPr>
    <w:rPr>
      <w:rFonts w:eastAsia="Times New Roman"/>
      <w:sz w:val="26"/>
      <w:szCs w:val="24"/>
    </w:rPr>
  </w:style>
  <w:style w:type="paragraph" w:customStyle="1" w:styleId="19">
    <w:name w:val="Заголовок 1_ДП"/>
    <w:basedOn w:val="120"/>
    <w:autoRedefine/>
    <w:qFormat/>
    <w:pPr>
      <w:spacing w:after="780" w:line="288" w:lineRule="auto"/>
      <w:ind w:left="1078" w:hanging="227"/>
    </w:pPr>
  </w:style>
  <w:style w:type="paragraph" w:customStyle="1" w:styleId="36">
    <w:name w:val="Заголовок3_ДП"/>
    <w:basedOn w:val="28"/>
    <w:link w:val="37"/>
    <w:qFormat/>
    <w:pPr>
      <w:outlineLvl w:val="2"/>
    </w:pPr>
    <w:rPr>
      <w:bCs w:val="0"/>
      <w:snapToGrid w:val="0"/>
      <w:color w:val="000000"/>
      <w:szCs w:val="26"/>
    </w:rPr>
  </w:style>
  <w:style w:type="paragraph" w:customStyle="1" w:styleId="affff3">
    <w:name w:val="Диплом_Т"/>
    <w:basedOn w:val="a5"/>
    <w:qFormat/>
    <w:pPr>
      <w:spacing w:line="360" w:lineRule="auto"/>
      <w:ind w:left="284" w:right="284" w:firstLine="720"/>
      <w:jc w:val="both"/>
    </w:pPr>
    <w:rPr>
      <w:sz w:val="28"/>
      <w:lang w:eastAsia="en-GB"/>
    </w:rPr>
  </w:style>
  <w:style w:type="paragraph" w:customStyle="1" w:styleId="affff4">
    <w:name w:val="Формула_ДП"/>
    <w:basedOn w:val="a5"/>
    <w:link w:val="affff5"/>
    <w:autoRedefine/>
    <w:qFormat/>
    <w:pPr>
      <w:tabs>
        <w:tab w:val="left" w:pos="851"/>
      </w:tabs>
      <w:suppressAutoHyphens/>
      <w:spacing w:line="288" w:lineRule="auto"/>
      <w:ind w:right="62" w:firstLine="851"/>
      <w:jc w:val="both"/>
    </w:pPr>
    <w:rPr>
      <w:snapToGrid w:val="0"/>
      <w:color w:val="000000"/>
      <w:sz w:val="26"/>
      <w:lang w:eastAsia="en-GB"/>
    </w:rPr>
  </w:style>
  <w:style w:type="character" w:customStyle="1" w:styleId="29">
    <w:name w:val="Заголовок 2_ДП Знак"/>
    <w:link w:val="28"/>
    <w:qFormat/>
    <w:rPr>
      <w:rFonts w:ascii="Times New Roman" w:eastAsia="Times New Roman" w:hAnsi="Times New Roman" w:cs="Times New Roman"/>
      <w:b/>
      <w:bCs/>
      <w:sz w:val="26"/>
      <w:szCs w:val="24"/>
      <w:lang w:val="en-US" w:eastAsia="ru-RU"/>
    </w:rPr>
  </w:style>
  <w:style w:type="character" w:customStyle="1" w:styleId="37">
    <w:name w:val="Заголовок3_ДП Знак"/>
    <w:link w:val="36"/>
    <w:qFormat/>
    <w:rPr>
      <w:rFonts w:ascii="Times New Roman" w:eastAsia="Times New Roman" w:hAnsi="Times New Roman" w:cs="Times New Roman"/>
      <w:b/>
      <w:snapToGrid w:val="0"/>
      <w:color w:val="000000"/>
      <w:sz w:val="26"/>
      <w:szCs w:val="26"/>
      <w:lang w:val="en-US" w:eastAsia="ru-RU"/>
    </w:rPr>
  </w:style>
  <w:style w:type="character" w:customStyle="1" w:styleId="affb">
    <w:name w:val="Подзаголовок Знак"/>
    <w:basedOn w:val="a6"/>
    <w:link w:val="affa"/>
    <w:qFormat/>
    <w:rPr>
      <w:rFonts w:ascii="Arial" w:eastAsia="Arial" w:hAnsi="Arial" w:cs="Arial"/>
      <w:sz w:val="32"/>
      <w:szCs w:val="32"/>
      <w:lang w:val="en-US" w:eastAsia="en-GB"/>
    </w:rPr>
  </w:style>
  <w:style w:type="paragraph" w:customStyle="1" w:styleId="a0">
    <w:name w:val="Курсовой"/>
    <w:basedOn w:val="a5"/>
    <w:qFormat/>
    <w:pPr>
      <w:numPr>
        <w:numId w:val="2"/>
      </w:numPr>
      <w:spacing w:line="312" w:lineRule="auto"/>
      <w:ind w:left="180" w:firstLine="0"/>
      <w:jc w:val="both"/>
    </w:pPr>
    <w:rPr>
      <w:bCs/>
      <w:snapToGrid w:val="0"/>
      <w:color w:val="000000"/>
      <w:sz w:val="26"/>
      <w:szCs w:val="26"/>
      <w:lang w:eastAsia="en-GB"/>
    </w:rPr>
  </w:style>
  <w:style w:type="paragraph" w:customStyle="1" w:styleId="1a">
    <w:name w:val="Без интервала1"/>
    <w:qFormat/>
    <w:rPr>
      <w:rFonts w:ascii="Calibri" w:eastAsia="Times New Roman" w:hAnsi="Calibri"/>
      <w:sz w:val="22"/>
      <w:szCs w:val="22"/>
      <w:lang w:eastAsia="en-US"/>
    </w:rPr>
  </w:style>
  <w:style w:type="paragraph" w:customStyle="1" w:styleId="Text">
    <w:name w:val="Text"/>
    <w:basedOn w:val="a5"/>
    <w:qFormat/>
    <w:pPr>
      <w:widowControl w:val="0"/>
      <w:autoSpaceDE w:val="0"/>
      <w:autoSpaceDN w:val="0"/>
      <w:spacing w:line="252" w:lineRule="auto"/>
      <w:ind w:firstLine="202"/>
      <w:jc w:val="both"/>
    </w:pPr>
  </w:style>
  <w:style w:type="character" w:customStyle="1" w:styleId="afffc">
    <w:name w:val="Текст_ДП Знак"/>
    <w:link w:val="afffb"/>
    <w:qFormat/>
    <w:rPr>
      <w:rFonts w:ascii="Times New Roman" w:eastAsia="Times New Roman" w:hAnsi="Times New Roman" w:cs="Times New Roman"/>
      <w:bCs/>
      <w:snapToGrid w:val="0"/>
      <w:color w:val="000000"/>
      <w:sz w:val="26"/>
      <w:szCs w:val="26"/>
      <w:lang w:eastAsia="ru-RU"/>
    </w:rPr>
  </w:style>
  <w:style w:type="paragraph" w:customStyle="1" w:styleId="1b">
    <w:name w:val="Обычный (веб)1"/>
    <w:basedOn w:val="a5"/>
    <w:uiPriority w:val="99"/>
    <w:qFormat/>
    <w:pPr>
      <w:spacing w:before="100" w:beforeAutospacing="1" w:after="100" w:afterAutospacing="1"/>
    </w:pPr>
    <w:rPr>
      <w:lang w:eastAsia="en-GB"/>
    </w:rPr>
  </w:style>
  <w:style w:type="character" w:customStyle="1" w:styleId="affff5">
    <w:name w:val="Формула_ДП Знак"/>
    <w:link w:val="affff4"/>
    <w:rPr>
      <w:rFonts w:ascii="Times New Roman" w:eastAsia="Times New Roman" w:hAnsi="Times New Roman" w:cs="Times New Roman"/>
      <w:snapToGrid w:val="0"/>
      <w:color w:val="000000"/>
      <w:sz w:val="26"/>
      <w:szCs w:val="24"/>
      <w:lang w:val="en-US" w:eastAsia="en-GB"/>
    </w:rPr>
  </w:style>
  <w:style w:type="character" w:customStyle="1" w:styleId="grame">
    <w:name w:val="grame"/>
    <w:basedOn w:val="a6"/>
  </w:style>
  <w:style w:type="paragraph" w:customStyle="1" w:styleId="heading2spec">
    <w:name w:val="heading2spec"/>
    <w:basedOn w:val="a5"/>
    <w:pPr>
      <w:spacing w:before="100" w:beforeAutospacing="1" w:after="100" w:afterAutospacing="1"/>
    </w:pPr>
    <w:rPr>
      <w:lang w:eastAsia="en-GB"/>
    </w:rPr>
  </w:style>
  <w:style w:type="character" w:customStyle="1" w:styleId="hps">
    <w:name w:val="hps"/>
    <w:basedOn w:val="a6"/>
  </w:style>
  <w:style w:type="paragraph" w:customStyle="1" w:styleId="affff6">
    <w:name w:val="Код"/>
    <w:basedOn w:val="afffb"/>
    <w:rPr>
      <w:rFonts w:ascii="Courier New" w:hAnsi="Courier New"/>
    </w:rPr>
  </w:style>
  <w:style w:type="character" w:customStyle="1" w:styleId="af3">
    <w:name w:val="Текст Знак"/>
    <w:basedOn w:val="a6"/>
    <w:link w:val="af2"/>
    <w:qFormat/>
    <w:rPr>
      <w:rFonts w:ascii="Courier New" w:eastAsia="Times New Roman" w:hAnsi="Courier New" w:cs="Courier New"/>
      <w:sz w:val="24"/>
      <w:szCs w:val="24"/>
      <w:lang w:val="en-US" w:eastAsia="en-GB"/>
    </w:rPr>
  </w:style>
  <w:style w:type="character" w:customStyle="1" w:styleId="mi">
    <w:name w:val="mi"/>
    <w:basedOn w:val="a6"/>
  </w:style>
  <w:style w:type="character" w:customStyle="1" w:styleId="mo">
    <w:name w:val="mo"/>
    <w:basedOn w:val="a6"/>
  </w:style>
  <w:style w:type="character" w:customStyle="1" w:styleId="mn">
    <w:name w:val="mn"/>
    <w:basedOn w:val="a6"/>
  </w:style>
  <w:style w:type="character" w:customStyle="1" w:styleId="reference-text">
    <w:name w:val="reference-text"/>
    <w:basedOn w:val="a6"/>
  </w:style>
  <w:style w:type="character" w:customStyle="1" w:styleId="citation">
    <w:name w:val="citation"/>
    <w:basedOn w:val="a6"/>
  </w:style>
  <w:style w:type="character" w:customStyle="1" w:styleId="af6">
    <w:name w:val="Текст примечания Знак"/>
    <w:basedOn w:val="a6"/>
    <w:link w:val="af5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af8">
    <w:name w:val="Тема примечания Знак"/>
    <w:basedOn w:val="af6"/>
    <w:link w:val="af7"/>
    <w:rPr>
      <w:rFonts w:ascii="Times New Roman" w:eastAsia="Times New Roman" w:hAnsi="Times New Roman" w:cs="Times New Roman"/>
      <w:b/>
      <w:bCs/>
      <w:sz w:val="20"/>
      <w:szCs w:val="20"/>
      <w:lang w:val="en-US" w:eastAsia="en-GB"/>
    </w:rPr>
  </w:style>
  <w:style w:type="table" w:customStyle="1" w:styleId="1c">
    <w:name w:val="Сетка таблицы1"/>
    <w:basedOn w:val="a7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plomanormal">
    <w:name w:val="Diploma normal"/>
    <w:basedOn w:val="a5"/>
    <w:next w:val="a5"/>
    <w:qFormat/>
    <w:pPr>
      <w:spacing w:before="300" w:line="288" w:lineRule="auto"/>
      <w:ind w:firstLine="709"/>
      <w:jc w:val="both"/>
    </w:pPr>
    <w:rPr>
      <w:color w:val="000000"/>
      <w:sz w:val="26"/>
      <w:szCs w:val="26"/>
    </w:rPr>
  </w:style>
  <w:style w:type="paragraph" w:customStyle="1" w:styleId="DiplomaNumb1">
    <w:name w:val="DiplomaNumb1"/>
    <w:basedOn w:val="a5"/>
    <w:qFormat/>
    <w:pPr>
      <w:numPr>
        <w:numId w:val="3"/>
      </w:numPr>
      <w:tabs>
        <w:tab w:val="left" w:pos="1211"/>
      </w:tabs>
      <w:spacing w:line="288" w:lineRule="auto"/>
      <w:jc w:val="both"/>
    </w:pPr>
    <w:rPr>
      <w:color w:val="000000"/>
      <w:sz w:val="26"/>
      <w:szCs w:val="26"/>
    </w:rPr>
  </w:style>
  <w:style w:type="character" w:customStyle="1" w:styleId="DiplomTable">
    <w:name w:val="DiplomTable"/>
    <w:rPr>
      <w:rFonts w:ascii="Times New Roman" w:hAnsi="Times New Roman"/>
      <w:sz w:val="26"/>
      <w:szCs w:val="28"/>
      <w:lang w:val="ru-RU"/>
    </w:rPr>
  </w:style>
  <w:style w:type="paragraph" w:customStyle="1" w:styleId="DiplomaTabl">
    <w:name w:val="DiplomaTabl"/>
    <w:basedOn w:val="Diplomanormal"/>
    <w:qFormat/>
    <w:pPr>
      <w:spacing w:before="0"/>
      <w:ind w:firstLine="0"/>
      <w:jc w:val="left"/>
    </w:pPr>
  </w:style>
  <w:style w:type="character" w:customStyle="1" w:styleId="DiplomaNumb">
    <w:name w:val="DiplomaNumb"/>
  </w:style>
  <w:style w:type="paragraph" w:customStyle="1" w:styleId="DiplomaDots">
    <w:name w:val="DiplomaDots"/>
    <w:basedOn w:val="Diplomanormal"/>
    <w:qFormat/>
    <w:pPr>
      <w:numPr>
        <w:numId w:val="4"/>
      </w:numPr>
      <w:spacing w:before="0"/>
    </w:pPr>
  </w:style>
  <w:style w:type="character" w:customStyle="1" w:styleId="1d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paragraph" w:customStyle="1" w:styleId="a4">
    <w:name w:val="Заголовок раздела"/>
    <w:basedOn w:val="aff4"/>
    <w:next w:val="1b"/>
    <w:link w:val="affff7"/>
    <w:qFormat/>
    <w:pPr>
      <w:numPr>
        <w:numId w:val="5"/>
      </w:numPr>
      <w:spacing w:before="780" w:after="780"/>
      <w:ind w:left="0" w:firstLine="851"/>
      <w:jc w:val="both"/>
    </w:pPr>
    <w:rPr>
      <w:rFonts w:ascii="Times New Roman" w:hAnsi="Times New Roman"/>
      <w:color w:val="000000"/>
      <w:sz w:val="26"/>
      <w:szCs w:val="26"/>
    </w:rPr>
  </w:style>
  <w:style w:type="character" w:customStyle="1" w:styleId="apple-tab-span">
    <w:name w:val="apple-tab-span"/>
  </w:style>
  <w:style w:type="character" w:customStyle="1" w:styleId="affff7">
    <w:name w:val="Заголовок раздела Знак"/>
    <w:link w:val="a4"/>
    <w:rPr>
      <w:rFonts w:ascii="Times New Roman" w:eastAsia="Times New Roman" w:hAnsi="Times New Roman" w:cs="Times New Roman"/>
      <w:b/>
      <w:bCs/>
      <w:color w:val="000000"/>
      <w:kern w:val="28"/>
      <w:sz w:val="26"/>
      <w:szCs w:val="26"/>
      <w:lang w:val="en-US" w:eastAsia="en-GB"/>
    </w:rPr>
  </w:style>
  <w:style w:type="paragraph" w:customStyle="1" w:styleId="affff8">
    <w:name w:val="чертежный"/>
    <w:basedOn w:val="a5"/>
    <w:uiPriority w:val="99"/>
    <w:rPr>
      <w:sz w:val="20"/>
      <w:szCs w:val="20"/>
      <w:lang w:eastAsia="en-GB"/>
    </w:rPr>
  </w:style>
  <w:style w:type="paragraph" w:customStyle="1" w:styleId="affff9">
    <w:name w:val="Дипломный проект"/>
    <w:basedOn w:val="a5"/>
    <w:link w:val="affffa"/>
    <w:qFormat/>
    <w:pPr>
      <w:spacing w:after="30" w:line="288" w:lineRule="auto"/>
      <w:ind w:firstLine="709"/>
      <w:jc w:val="both"/>
    </w:pPr>
    <w:rPr>
      <w:rFonts w:eastAsia="Calibri"/>
      <w:sz w:val="26"/>
      <w:szCs w:val="22"/>
      <w:lang w:val="be-BY"/>
    </w:rPr>
  </w:style>
  <w:style w:type="character" w:customStyle="1" w:styleId="affffa">
    <w:name w:val="Дипломный проект Знак"/>
    <w:link w:val="affff9"/>
    <w:rPr>
      <w:rFonts w:ascii="Times New Roman" w:eastAsia="Calibri" w:hAnsi="Times New Roman" w:cs="Times New Roman"/>
      <w:sz w:val="26"/>
      <w:lang w:val="be-BY"/>
    </w:rPr>
  </w:style>
  <w:style w:type="paragraph" w:customStyle="1" w:styleId="1e">
    <w:name w:val="Стиль1"/>
    <w:basedOn w:val="11"/>
    <w:link w:val="1f"/>
    <w:qFormat/>
    <w:pPr>
      <w:keepNext/>
      <w:keepLines/>
      <w:spacing w:before="240" w:beforeAutospacing="0" w:after="0" w:afterAutospacing="0"/>
      <w:ind w:firstLine="851"/>
    </w:pPr>
    <w:rPr>
      <w:kern w:val="0"/>
      <w:sz w:val="26"/>
      <w:szCs w:val="26"/>
      <w:lang w:eastAsia="en-GB"/>
    </w:rPr>
  </w:style>
  <w:style w:type="character" w:customStyle="1" w:styleId="1f">
    <w:name w:val="Стиль1 Знак"/>
    <w:link w:val="1e"/>
    <w:rPr>
      <w:rFonts w:ascii="Times New Roman" w:eastAsia="Times New Roman" w:hAnsi="Times New Roman" w:cs="Times New Roman"/>
      <w:b/>
      <w:bCs/>
      <w:sz w:val="26"/>
      <w:szCs w:val="26"/>
      <w:lang w:val="en-US" w:eastAsia="en-GB"/>
    </w:rPr>
  </w:style>
  <w:style w:type="character" w:customStyle="1" w:styleId="affffb">
    <w:name w:val="Список цифровой Знак"/>
    <w:link w:val="a"/>
    <w:locked/>
    <w:rPr>
      <w:sz w:val="26"/>
      <w:szCs w:val="24"/>
      <w:lang w:val="en-US" w:eastAsia="en-GB"/>
    </w:rPr>
  </w:style>
  <w:style w:type="paragraph" w:customStyle="1" w:styleId="a">
    <w:name w:val="Список цифровой"/>
    <w:basedOn w:val="a5"/>
    <w:link w:val="affffb"/>
    <w:qFormat/>
    <w:pPr>
      <w:numPr>
        <w:numId w:val="6"/>
      </w:numPr>
      <w:tabs>
        <w:tab w:val="left" w:pos="1080"/>
      </w:tabs>
      <w:spacing w:line="288" w:lineRule="auto"/>
      <w:jc w:val="both"/>
    </w:pPr>
    <w:rPr>
      <w:rFonts w:asciiTheme="minorHAnsi" w:eastAsiaTheme="minorHAnsi" w:hAnsiTheme="minorHAnsi" w:cstheme="minorBidi"/>
      <w:sz w:val="26"/>
      <w:lang w:eastAsia="en-GB"/>
    </w:rPr>
  </w:style>
  <w:style w:type="paragraph" w:customStyle="1" w:styleId="affffc">
    <w:name w:val="Оглавление"/>
    <w:basedOn w:val="13"/>
    <w:next w:val="aff4"/>
    <w:link w:val="affffd"/>
    <w:qFormat/>
    <w:pPr>
      <w:tabs>
        <w:tab w:val="right" w:leader="dot" w:pos="9913"/>
      </w:tabs>
    </w:pPr>
    <w:rPr>
      <w:sz w:val="26"/>
    </w:rPr>
  </w:style>
  <w:style w:type="character" w:customStyle="1" w:styleId="14">
    <w:name w:val="Указатель 1 Знак"/>
    <w:link w:val="13"/>
    <w:semiHidden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customStyle="1" w:styleId="affffd">
    <w:name w:val="Оглавление Знак"/>
    <w:link w:val="affffc"/>
    <w:rPr>
      <w:rFonts w:ascii="Times New Roman" w:eastAsia="Times New Roman" w:hAnsi="Times New Roman" w:cs="Times New Roman"/>
      <w:sz w:val="26"/>
      <w:szCs w:val="24"/>
      <w:lang w:val="en-US" w:eastAsia="en-GB"/>
    </w:rPr>
  </w:style>
  <w:style w:type="paragraph" w:customStyle="1" w:styleId="txt">
    <w:name w:val="txt"/>
    <w:basedOn w:val="a5"/>
    <w:pPr>
      <w:spacing w:before="105" w:after="105" w:line="360" w:lineRule="auto"/>
      <w:ind w:left="225" w:right="30" w:firstLine="851"/>
      <w:jc w:val="both"/>
    </w:pPr>
    <w:rPr>
      <w:rFonts w:ascii="Verdana" w:hAnsi="Verdana"/>
      <w:color w:val="000000"/>
      <w:sz w:val="17"/>
      <w:szCs w:val="17"/>
      <w:lang w:eastAsia="en-GB"/>
    </w:rPr>
  </w:style>
  <w:style w:type="paragraph" w:customStyle="1" w:styleId="10">
    <w:name w:val="Рамка.Стиль1"/>
    <w:basedOn w:val="a5"/>
    <w:link w:val="1f0"/>
    <w:pPr>
      <w:numPr>
        <w:numId w:val="7"/>
      </w:numPr>
      <w:spacing w:before="80" w:after="200" w:line="288" w:lineRule="auto"/>
      <w:ind w:left="0" w:firstLine="851"/>
      <w:jc w:val="center"/>
    </w:pPr>
    <w:rPr>
      <w:rFonts w:ascii="Arial" w:hAnsi="Arial"/>
      <w:sz w:val="44"/>
      <w:szCs w:val="22"/>
      <w:lang w:eastAsia="en-GB"/>
    </w:rPr>
  </w:style>
  <w:style w:type="paragraph" w:customStyle="1" w:styleId="2a">
    <w:name w:val="Рамка.Стиль2"/>
    <w:basedOn w:val="a5"/>
    <w:link w:val="2b"/>
    <w:pPr>
      <w:spacing w:line="288" w:lineRule="auto"/>
      <w:ind w:firstLine="851"/>
      <w:jc w:val="both"/>
    </w:pPr>
    <w:rPr>
      <w:rFonts w:ascii="Arial" w:hAnsi="Arial"/>
      <w:i/>
      <w:sz w:val="18"/>
      <w:szCs w:val="22"/>
      <w:lang w:eastAsia="en-GB"/>
    </w:rPr>
  </w:style>
  <w:style w:type="character" w:customStyle="1" w:styleId="1f0">
    <w:name w:val="Рамка.Стиль1 Знак"/>
    <w:link w:val="10"/>
    <w:rPr>
      <w:rFonts w:ascii="Arial" w:eastAsia="Times New Roman" w:hAnsi="Arial" w:cs="Times New Roman"/>
      <w:sz w:val="44"/>
      <w:lang w:val="en-US" w:eastAsia="en-GB"/>
    </w:rPr>
  </w:style>
  <w:style w:type="paragraph" w:customStyle="1" w:styleId="affffe">
    <w:name w:val="СтильРамки"/>
    <w:link w:val="afffff"/>
    <w:qFormat/>
    <w:rPr>
      <w:rFonts w:eastAsia="Times New Roman"/>
      <w:i/>
      <w:sz w:val="26"/>
      <w:szCs w:val="24"/>
    </w:rPr>
  </w:style>
  <w:style w:type="character" w:customStyle="1" w:styleId="2b">
    <w:name w:val="Рамка.Стиль2 Знак"/>
    <w:link w:val="2a"/>
    <w:rPr>
      <w:rFonts w:ascii="Arial" w:eastAsia="Times New Roman" w:hAnsi="Arial" w:cs="Times New Roman"/>
      <w:i/>
      <w:sz w:val="18"/>
      <w:lang w:val="en-US" w:eastAsia="en-GB"/>
    </w:rPr>
  </w:style>
  <w:style w:type="paragraph" w:customStyle="1" w:styleId="afffff0">
    <w:name w:val="СтильРамкиБольшие"/>
    <w:link w:val="afffff1"/>
    <w:qFormat/>
    <w:pPr>
      <w:jc w:val="center"/>
    </w:pPr>
    <w:rPr>
      <w:rFonts w:eastAsia="Times New Roman"/>
      <w:b/>
      <w:sz w:val="44"/>
      <w:szCs w:val="28"/>
    </w:rPr>
  </w:style>
  <w:style w:type="character" w:customStyle="1" w:styleId="afffff">
    <w:name w:val="СтильРамки Знак"/>
    <w:link w:val="affffe"/>
    <w:rPr>
      <w:rFonts w:ascii="Times New Roman" w:eastAsia="Times New Roman" w:hAnsi="Times New Roman" w:cs="Times New Roman"/>
      <w:i/>
      <w:sz w:val="26"/>
      <w:szCs w:val="24"/>
      <w:lang w:eastAsia="ru-RU"/>
    </w:rPr>
  </w:style>
  <w:style w:type="paragraph" w:customStyle="1" w:styleId="afffff2">
    <w:name w:val="СтильРамкиСтр"/>
    <w:link w:val="afffff3"/>
    <w:qFormat/>
    <w:pPr>
      <w:jc w:val="center"/>
    </w:pPr>
    <w:rPr>
      <w:rFonts w:eastAsia="Times New Roman"/>
      <w:i/>
      <w:sz w:val="26"/>
      <w:szCs w:val="24"/>
    </w:rPr>
  </w:style>
  <w:style w:type="character" w:customStyle="1" w:styleId="afffff1">
    <w:name w:val="СтильРамкиБольшие Знак"/>
    <w:link w:val="afffff0"/>
    <w:rPr>
      <w:rFonts w:ascii="Times New Roman" w:eastAsia="Times New Roman" w:hAnsi="Times New Roman" w:cs="Times New Roman"/>
      <w:b/>
      <w:sz w:val="44"/>
      <w:szCs w:val="28"/>
      <w:lang w:eastAsia="ru-RU"/>
    </w:rPr>
  </w:style>
  <w:style w:type="paragraph" w:customStyle="1" w:styleId="afffff4">
    <w:name w:val="СтильРамкиНомерСтр"/>
    <w:link w:val="afffff5"/>
    <w:qFormat/>
    <w:pPr>
      <w:jc w:val="center"/>
    </w:pPr>
    <w:rPr>
      <w:rFonts w:eastAsia="Times New Roman"/>
      <w:b/>
      <w:sz w:val="24"/>
      <w:szCs w:val="24"/>
    </w:rPr>
  </w:style>
  <w:style w:type="character" w:customStyle="1" w:styleId="afffff3">
    <w:name w:val="СтильРамкиСтр Знак"/>
    <w:link w:val="afffff2"/>
    <w:rPr>
      <w:rFonts w:ascii="Times New Roman" w:eastAsia="Times New Roman" w:hAnsi="Times New Roman" w:cs="Times New Roman"/>
      <w:i/>
      <w:sz w:val="26"/>
      <w:szCs w:val="24"/>
      <w:lang w:eastAsia="ru-RU"/>
    </w:rPr>
  </w:style>
  <w:style w:type="paragraph" w:customStyle="1" w:styleId="1">
    <w:name w:val="Список1"/>
    <w:basedOn w:val="a5"/>
    <w:link w:val="1f1"/>
    <w:qFormat/>
    <w:pPr>
      <w:numPr>
        <w:numId w:val="8"/>
      </w:numPr>
      <w:spacing w:line="288" w:lineRule="auto"/>
      <w:jc w:val="both"/>
    </w:pPr>
    <w:rPr>
      <w:sz w:val="26"/>
      <w:szCs w:val="22"/>
      <w:lang w:eastAsia="en-GB"/>
    </w:rPr>
  </w:style>
  <w:style w:type="character" w:customStyle="1" w:styleId="afffff5">
    <w:name w:val="СтильРамкиНомерСтр Знак"/>
    <w:link w:val="afffff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1f1">
    <w:name w:val="Список1 Знак"/>
    <w:link w:val="1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afffff6">
    <w:name w:val="Содержание"/>
    <w:basedOn w:val="11"/>
    <w:next w:val="a5"/>
    <w:link w:val="afffff7"/>
    <w:qFormat/>
    <w:pPr>
      <w:keepNext/>
      <w:pageBreakBefore/>
      <w:spacing w:before="0" w:beforeAutospacing="0" w:after="840" w:afterAutospacing="0" w:line="288" w:lineRule="auto"/>
      <w:ind w:firstLine="851"/>
      <w:outlineLvl w:val="9"/>
    </w:pPr>
    <w:rPr>
      <w:caps/>
      <w:kern w:val="32"/>
      <w:sz w:val="28"/>
      <w:szCs w:val="32"/>
      <w:lang w:eastAsia="en-GB"/>
    </w:rPr>
  </w:style>
  <w:style w:type="paragraph" w:customStyle="1" w:styleId="afffff8">
    <w:name w:val="Интервал"/>
    <w:link w:val="afffff9"/>
    <w:qFormat/>
    <w:pPr>
      <w:spacing w:line="720" w:lineRule="auto"/>
    </w:pPr>
    <w:rPr>
      <w:rFonts w:eastAsia="Times New Roman"/>
      <w:sz w:val="26"/>
      <w:szCs w:val="24"/>
    </w:rPr>
  </w:style>
  <w:style w:type="character" w:customStyle="1" w:styleId="afffff7">
    <w:name w:val="Содержание Знак"/>
    <w:link w:val="afffff6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en-US" w:eastAsia="en-GB"/>
    </w:rPr>
  </w:style>
  <w:style w:type="paragraph" w:customStyle="1" w:styleId="afffffa">
    <w:name w:val="Рисунок"/>
    <w:basedOn w:val="a5"/>
    <w:next w:val="afffffb"/>
    <w:link w:val="afffffc"/>
    <w:qFormat/>
    <w:pPr>
      <w:spacing w:before="400" w:line="288" w:lineRule="auto"/>
      <w:jc w:val="center"/>
    </w:pPr>
    <w:rPr>
      <w:sz w:val="26"/>
      <w:szCs w:val="22"/>
      <w:lang w:eastAsia="en-GB"/>
    </w:rPr>
  </w:style>
  <w:style w:type="paragraph" w:customStyle="1" w:styleId="afffffb">
    <w:name w:val="ПодписьРис"/>
    <w:basedOn w:val="afffffa"/>
    <w:link w:val="afffffd"/>
    <w:qFormat/>
    <w:pPr>
      <w:spacing w:before="0" w:after="360"/>
    </w:pPr>
  </w:style>
  <w:style w:type="character" w:customStyle="1" w:styleId="afffff9">
    <w:name w:val="Интервал Знак"/>
    <w:link w:val="afffff8"/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customStyle="1" w:styleId="afffffc">
    <w:name w:val="Рисунок Знак"/>
    <w:link w:val="afffffa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afffffe">
    <w:name w:val="ЗаголовокТаблицы"/>
    <w:basedOn w:val="a5"/>
    <w:link w:val="affffff"/>
    <w:pPr>
      <w:spacing w:line="288" w:lineRule="auto"/>
      <w:jc w:val="center"/>
    </w:pPr>
    <w:rPr>
      <w:sz w:val="26"/>
      <w:szCs w:val="26"/>
      <w:lang w:eastAsia="en-GB"/>
    </w:rPr>
  </w:style>
  <w:style w:type="character" w:customStyle="1" w:styleId="affffff">
    <w:name w:val="ЗаголовокТаблицы Знак"/>
    <w:link w:val="afffffe"/>
    <w:rPr>
      <w:rFonts w:ascii="Times New Roman" w:eastAsia="Times New Roman" w:hAnsi="Times New Roman" w:cs="Times New Roman"/>
      <w:sz w:val="26"/>
      <w:szCs w:val="26"/>
      <w:lang w:val="en-US" w:eastAsia="en-GB"/>
    </w:rPr>
  </w:style>
  <w:style w:type="character" w:customStyle="1" w:styleId="afff9">
    <w:name w:val="Таблица Знак"/>
    <w:link w:val="afff8"/>
    <w:rPr>
      <w:rFonts w:ascii="Times New Roman" w:eastAsia="Times New Roman" w:hAnsi="Times New Roman" w:cs="Times New Roman"/>
      <w:snapToGrid w:val="0"/>
      <w:sz w:val="26"/>
      <w:szCs w:val="26"/>
      <w:lang w:val="en-US" w:eastAsia="en-GB"/>
    </w:rPr>
  </w:style>
  <w:style w:type="character" w:customStyle="1" w:styleId="121">
    <w:name w:val="Стиль 12 пт"/>
    <w:rPr>
      <w:rFonts w:ascii="Times New Roman" w:hAnsi="Times New Roman"/>
      <w:sz w:val="24"/>
    </w:rPr>
  </w:style>
  <w:style w:type="character" w:customStyle="1" w:styleId="font01">
    <w:name w:val="font01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rPr>
      <w:rFonts w:ascii="Times New Roman" w:hAnsi="Times New Roman" w:cs="Times New Roman" w:hint="default"/>
      <w:sz w:val="20"/>
      <w:szCs w:val="20"/>
    </w:rPr>
  </w:style>
  <w:style w:type="paragraph" w:customStyle="1" w:styleId="affffff0">
    <w:name w:val="КурсТекст"/>
    <w:basedOn w:val="a5"/>
    <w:pPr>
      <w:spacing w:line="336" w:lineRule="auto"/>
      <w:ind w:left="284" w:right="284" w:firstLine="720"/>
      <w:jc w:val="both"/>
    </w:pPr>
    <w:rPr>
      <w:rFonts w:ascii="Courier New" w:hAnsi="Courier New"/>
      <w:szCs w:val="20"/>
      <w:lang w:eastAsia="en-GB"/>
    </w:rPr>
  </w:style>
  <w:style w:type="paragraph" w:customStyle="1" w:styleId="a3">
    <w:name w:val="СписокЗаголовков"/>
    <w:basedOn w:val="1"/>
    <w:link w:val="affffff1"/>
    <w:pPr>
      <w:numPr>
        <w:numId w:val="9"/>
      </w:numPr>
      <w:ind w:firstLine="851"/>
    </w:pPr>
  </w:style>
  <w:style w:type="character" w:customStyle="1" w:styleId="afffffd">
    <w:name w:val="ПодписьРис Знак"/>
    <w:link w:val="afffffb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affffff2">
    <w:name w:val="Формула"/>
    <w:basedOn w:val="a5"/>
    <w:link w:val="affffff3"/>
    <w:qFormat/>
    <w:pPr>
      <w:spacing w:before="240" w:after="240" w:line="288" w:lineRule="auto"/>
      <w:ind w:firstLine="851"/>
      <w:jc w:val="both"/>
    </w:pPr>
    <w:rPr>
      <w:sz w:val="26"/>
      <w:szCs w:val="22"/>
      <w:lang w:eastAsia="en-GB"/>
    </w:rPr>
  </w:style>
  <w:style w:type="character" w:customStyle="1" w:styleId="affffff1">
    <w:name w:val="СписокЗаголовков Знак"/>
    <w:link w:val="a3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affffff4">
    <w:name w:val="ПодписьТаблица"/>
    <w:basedOn w:val="a5"/>
    <w:link w:val="affffff5"/>
    <w:qFormat/>
    <w:pPr>
      <w:spacing w:before="360" w:line="288" w:lineRule="auto"/>
      <w:jc w:val="center"/>
    </w:pPr>
    <w:rPr>
      <w:sz w:val="26"/>
      <w:szCs w:val="22"/>
      <w:lang w:eastAsia="en-GB"/>
    </w:rPr>
  </w:style>
  <w:style w:type="character" w:customStyle="1" w:styleId="affffff3">
    <w:name w:val="Формула Знак"/>
    <w:link w:val="affffff2"/>
    <w:rPr>
      <w:rFonts w:ascii="Times New Roman" w:eastAsia="Times New Roman" w:hAnsi="Times New Roman" w:cs="Times New Roman"/>
      <w:sz w:val="26"/>
      <w:lang w:val="en-US" w:eastAsia="en-GB"/>
    </w:rPr>
  </w:style>
  <w:style w:type="character" w:customStyle="1" w:styleId="affffff5">
    <w:name w:val="ПодписьТаблица Знак"/>
    <w:link w:val="affffff4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DP">
    <w:name w:val="DP обычный"/>
    <w:basedOn w:val="a5"/>
    <w:autoRedefine/>
    <w:pPr>
      <w:numPr>
        <w:numId w:val="10"/>
      </w:numPr>
      <w:spacing w:line="288" w:lineRule="auto"/>
      <w:ind w:left="0" w:firstLine="709"/>
      <w:jc w:val="both"/>
    </w:pPr>
    <w:rPr>
      <w:sz w:val="28"/>
      <w:szCs w:val="36"/>
      <w:lang w:eastAsia="en-GB"/>
    </w:rPr>
  </w:style>
  <w:style w:type="paragraph" w:customStyle="1" w:styleId="DP0">
    <w:name w:val="DP список"/>
    <w:basedOn w:val="DP"/>
    <w:pPr>
      <w:tabs>
        <w:tab w:val="left" w:pos="1287"/>
      </w:tabs>
      <w:ind w:left="1287" w:hanging="360"/>
    </w:pPr>
    <w:rPr>
      <w:szCs w:val="20"/>
    </w:rPr>
  </w:style>
  <w:style w:type="character" w:customStyle="1" w:styleId="DP1">
    <w:name w:val="DP обычный Знак"/>
    <w:rPr>
      <w:sz w:val="28"/>
      <w:szCs w:val="36"/>
      <w:lang w:val="ru-RU" w:eastAsia="ru-RU" w:bidi="ar-SA"/>
    </w:rPr>
  </w:style>
  <w:style w:type="character" w:customStyle="1" w:styleId="aff8">
    <w:name w:val="Нумерованный список Знак"/>
    <w:link w:val="aff7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DP2">
    <w:name w:val="DP рис подпись"/>
    <w:basedOn w:val="a5"/>
    <w:next w:val="DP"/>
    <w:autoRedefine/>
    <w:pPr>
      <w:keepLines/>
      <w:suppressAutoHyphens/>
      <w:spacing w:before="240" w:after="240"/>
      <w:ind w:firstLine="709"/>
      <w:jc w:val="center"/>
    </w:pPr>
    <w:rPr>
      <w:sz w:val="28"/>
      <w:szCs w:val="36"/>
      <w:lang w:eastAsia="en-GB"/>
    </w:rPr>
  </w:style>
  <w:style w:type="character" w:customStyle="1" w:styleId="DP3">
    <w:name w:val="DP рис Знак"/>
  </w:style>
  <w:style w:type="paragraph" w:customStyle="1" w:styleId="DP4">
    <w:name w:val="DP таблица"/>
    <w:basedOn w:val="DP"/>
    <w:next w:val="DP"/>
    <w:pPr>
      <w:spacing w:line="240" w:lineRule="auto"/>
      <w:ind w:firstLine="0"/>
      <w:jc w:val="left"/>
    </w:pPr>
  </w:style>
  <w:style w:type="paragraph" w:customStyle="1" w:styleId="DP5">
    <w:name w:val="DP нумерованный список"/>
    <w:basedOn w:val="DP"/>
    <w:autoRedefine/>
    <w:pPr>
      <w:numPr>
        <w:numId w:val="0"/>
      </w:numPr>
      <w:tabs>
        <w:tab w:val="left" w:pos="1260"/>
      </w:tabs>
      <w:ind w:left="1260" w:hanging="540"/>
    </w:pPr>
  </w:style>
  <w:style w:type="character" w:customStyle="1" w:styleId="DP6">
    <w:name w:val="DP рис подпись Знак"/>
    <w:rPr>
      <w:sz w:val="28"/>
      <w:szCs w:val="36"/>
      <w:lang w:val="ru-RU" w:eastAsia="ru-RU" w:bidi="ar-SA"/>
    </w:rPr>
  </w:style>
  <w:style w:type="paragraph" w:customStyle="1" w:styleId="DP7">
    <w:name w:val="DP рис"/>
    <w:basedOn w:val="DP"/>
    <w:next w:val="DP2"/>
    <w:autoRedefine/>
    <w:pPr>
      <w:keepNext/>
      <w:keepLines/>
      <w:spacing w:before="240"/>
      <w:jc w:val="center"/>
    </w:pPr>
  </w:style>
  <w:style w:type="paragraph" w:customStyle="1" w:styleId="DP8">
    <w:name w:val="DP Пояснения к формуле"/>
    <w:basedOn w:val="DP"/>
    <w:next w:val="DP"/>
    <w:pPr>
      <w:ind w:left="709" w:hanging="709"/>
      <w:jc w:val="left"/>
    </w:pPr>
  </w:style>
  <w:style w:type="paragraph" w:customStyle="1" w:styleId="a2">
    <w:name w:val="ДП_Заголовок"/>
    <w:basedOn w:val="11"/>
    <w:link w:val="affffff6"/>
    <w:qFormat/>
    <w:pPr>
      <w:keepNext/>
      <w:keepLines/>
      <w:numPr>
        <w:numId w:val="11"/>
      </w:numPr>
      <w:spacing w:before="640" w:beforeAutospacing="0" w:after="640" w:afterAutospacing="0" w:line="259" w:lineRule="auto"/>
    </w:pPr>
    <w:rPr>
      <w:bCs w:val="0"/>
      <w:kern w:val="32"/>
      <w:sz w:val="28"/>
      <w:szCs w:val="28"/>
    </w:rPr>
  </w:style>
  <w:style w:type="character" w:customStyle="1" w:styleId="affffff6">
    <w:name w:val="ДП_Заголовок Знак"/>
    <w:link w:val="a2"/>
    <w:rPr>
      <w:rFonts w:ascii="Times New Roman" w:eastAsia="Times New Roman" w:hAnsi="Times New Roman" w:cs="Times New Roman"/>
      <w:b/>
      <w:kern w:val="32"/>
      <w:sz w:val="28"/>
      <w:szCs w:val="28"/>
      <w:lang w:val="en-US"/>
    </w:rPr>
  </w:style>
  <w:style w:type="paragraph" w:customStyle="1" w:styleId="affffff7">
    <w:name w:val="МОЙ Обычный"/>
    <w:basedOn w:val="afff3"/>
    <w:link w:val="affffff8"/>
    <w:qFormat/>
    <w:pPr>
      <w:spacing w:line="288" w:lineRule="auto"/>
      <w:ind w:firstLine="851"/>
    </w:pPr>
    <w:rPr>
      <w:rFonts w:ascii="Times New Roman" w:eastAsia="Times New Roman" w:hAnsi="Times New Roman" w:cs="Times New Roman"/>
      <w:sz w:val="26"/>
      <w:szCs w:val="26"/>
      <w:lang w:bidi="en-US"/>
    </w:rPr>
  </w:style>
  <w:style w:type="character" w:customStyle="1" w:styleId="affffff8">
    <w:name w:val="МОЙ Обычный Знак"/>
    <w:link w:val="affffff7"/>
    <w:rPr>
      <w:rFonts w:ascii="Times New Roman" w:eastAsia="Times New Roman" w:hAnsi="Times New Roman" w:cs="Times New Roman"/>
      <w:sz w:val="26"/>
      <w:szCs w:val="26"/>
      <w:lang w:bidi="en-US"/>
    </w:rPr>
  </w:style>
  <w:style w:type="character" w:customStyle="1" w:styleId="mjx-char">
    <w:name w:val="mjx-char"/>
    <w:basedOn w:val="a6"/>
  </w:style>
  <w:style w:type="character" w:customStyle="1" w:styleId="UnresolvedMention">
    <w:name w:val="Unresolved Mention"/>
    <w:uiPriority w:val="99"/>
    <w:semiHidden/>
    <w:unhideWhenUsed/>
    <w:rPr>
      <w:color w:val="605E5C"/>
      <w:shd w:val="clear" w:color="auto" w:fill="E1DFDD"/>
    </w:rPr>
  </w:style>
  <w:style w:type="character" w:customStyle="1" w:styleId="lang-variable">
    <w:name w:val="lang-variable"/>
    <w:basedOn w:val="a6"/>
  </w:style>
  <w:style w:type="character" w:customStyle="1" w:styleId="lang-symbol">
    <w:name w:val="lang-symbol"/>
    <w:basedOn w:val="a6"/>
  </w:style>
  <w:style w:type="character" w:customStyle="1" w:styleId="lang-string">
    <w:name w:val="lang-string"/>
    <w:basedOn w:val="a6"/>
  </w:style>
  <w:style w:type="character" w:customStyle="1" w:styleId="lang-keyword">
    <w:name w:val="lang-keyword"/>
    <w:basedOn w:val="a6"/>
  </w:style>
  <w:style w:type="character" w:customStyle="1" w:styleId="lang-number">
    <w:name w:val="lang-number"/>
    <w:basedOn w:val="a6"/>
  </w:style>
  <w:style w:type="paragraph" w:customStyle="1" w:styleId="1f2">
    <w:name w:val="ДП_маркеры_1"/>
    <w:basedOn w:val="afff"/>
    <w:link w:val="1Char"/>
    <w:qFormat/>
    <w:pPr>
      <w:tabs>
        <w:tab w:val="left" w:pos="1134"/>
      </w:tabs>
      <w:spacing w:line="288" w:lineRule="auto"/>
      <w:ind w:left="0" w:firstLine="850"/>
      <w:jc w:val="both"/>
    </w:pPr>
    <w:rPr>
      <w:rFonts w:eastAsia="Calibri"/>
      <w:sz w:val="26"/>
      <w:szCs w:val="26"/>
      <w:shd w:val="clear" w:color="auto" w:fill="FFFFFF"/>
    </w:rPr>
  </w:style>
  <w:style w:type="paragraph" w:customStyle="1" w:styleId="2">
    <w:name w:val="ДП_маркеры_2"/>
    <w:basedOn w:val="afff"/>
    <w:qFormat/>
    <w:pPr>
      <w:numPr>
        <w:ilvl w:val="1"/>
        <w:numId w:val="5"/>
      </w:numPr>
      <w:tabs>
        <w:tab w:val="left" w:pos="360"/>
        <w:tab w:val="left" w:pos="1440"/>
        <w:tab w:val="left" w:pos="1701"/>
      </w:tabs>
      <w:spacing w:line="288" w:lineRule="auto"/>
      <w:ind w:left="0" w:firstLine="1417"/>
      <w:jc w:val="both"/>
    </w:pPr>
    <w:rPr>
      <w:rFonts w:eastAsia="Calibri"/>
      <w:sz w:val="26"/>
      <w:szCs w:val="26"/>
      <w:shd w:val="clear" w:color="auto" w:fill="FFFFFF"/>
    </w:rPr>
  </w:style>
  <w:style w:type="character" w:customStyle="1" w:styleId="1Char">
    <w:name w:val="ДП_маркеры_1 Char"/>
    <w:link w:val="1f2"/>
    <w:rPr>
      <w:rFonts w:ascii="Times New Roman" w:eastAsia="Calibri" w:hAnsi="Times New Roman" w:cs="Times New Roman"/>
      <w:sz w:val="26"/>
      <w:szCs w:val="26"/>
      <w:lang w:val="en-US"/>
    </w:rPr>
  </w:style>
  <w:style w:type="paragraph" w:customStyle="1" w:styleId="affffff9">
    <w:name w:val="Диплом БрГТУ"/>
    <w:basedOn w:val="a5"/>
    <w:link w:val="affffffa"/>
    <w:qFormat/>
    <w:pPr>
      <w:spacing w:line="288" w:lineRule="auto"/>
      <w:ind w:firstLine="851"/>
      <w:jc w:val="both"/>
    </w:pPr>
    <w:rPr>
      <w:color w:val="000000"/>
      <w:sz w:val="26"/>
      <w:szCs w:val="26"/>
      <w:lang w:val="ru-RU" w:eastAsia="ru-RU"/>
    </w:rPr>
  </w:style>
  <w:style w:type="character" w:customStyle="1" w:styleId="affffffa">
    <w:name w:val="Диплом БрГТУ Знак"/>
    <w:link w:val="affffff9"/>
    <w:rPr>
      <w:rFonts w:ascii="Times New Roman" w:eastAsia="Times New Roman" w:hAnsi="Times New Roman" w:cs="Times New Roman"/>
      <w:color w:val="000000"/>
      <w:sz w:val="26"/>
      <w:szCs w:val="26"/>
      <w:lang w:eastAsia="ru-RU"/>
    </w:rPr>
  </w:style>
  <w:style w:type="character" w:customStyle="1" w:styleId="w">
    <w:name w:val="w"/>
  </w:style>
  <w:style w:type="paragraph" w:customStyle="1" w:styleId="Style1">
    <w:name w:val="Style1"/>
    <w:basedOn w:val="aff4"/>
    <w:link w:val="Style10"/>
    <w:qFormat/>
    <w:pPr>
      <w:numPr>
        <w:numId w:val="12"/>
      </w:numPr>
      <w:spacing w:before="120" w:after="1020" w:line="288" w:lineRule="auto"/>
      <w:ind w:left="0" w:firstLine="851"/>
      <w:jc w:val="both"/>
    </w:pPr>
    <w:rPr>
      <w:rFonts w:ascii="Times New Roman" w:hAnsi="Times New Roman"/>
      <w:color w:val="000000"/>
      <w:sz w:val="26"/>
      <w:szCs w:val="26"/>
    </w:rPr>
  </w:style>
  <w:style w:type="character" w:customStyle="1" w:styleId="7Char">
    <w:name w:val="титульник7 Char"/>
    <w:link w:val="72"/>
    <w:locked/>
    <w:rPr>
      <w:sz w:val="28"/>
      <w:szCs w:val="28"/>
      <w:lang w:eastAsia="ru-RU"/>
    </w:rPr>
  </w:style>
  <w:style w:type="paragraph" w:customStyle="1" w:styleId="72">
    <w:name w:val="титульник7"/>
    <w:basedOn w:val="a5"/>
    <w:link w:val="7Char"/>
    <w:qFormat/>
    <w:pPr>
      <w:jc w:val="right"/>
    </w:pPr>
    <w:rPr>
      <w:rFonts w:asciiTheme="minorHAnsi" w:eastAsiaTheme="minorHAnsi" w:hAnsiTheme="minorHAnsi" w:cstheme="minorBidi"/>
      <w:sz w:val="28"/>
      <w:szCs w:val="28"/>
      <w:lang w:val="ru-RU" w:eastAsia="ru-RU"/>
    </w:rPr>
  </w:style>
  <w:style w:type="character" w:customStyle="1" w:styleId="8Char">
    <w:name w:val="титульник8 Char"/>
    <w:link w:val="82"/>
    <w:locked/>
    <w:rPr>
      <w:sz w:val="28"/>
      <w:szCs w:val="28"/>
      <w:lang w:eastAsia="ru-RU"/>
    </w:rPr>
  </w:style>
  <w:style w:type="paragraph" w:customStyle="1" w:styleId="82">
    <w:name w:val="титульник8"/>
    <w:basedOn w:val="a5"/>
    <w:link w:val="8Char"/>
    <w:qFormat/>
    <w:pPr>
      <w:tabs>
        <w:tab w:val="left" w:pos="2939"/>
      </w:tabs>
      <w:ind w:firstLine="2977"/>
    </w:pPr>
    <w:rPr>
      <w:rFonts w:asciiTheme="minorHAnsi" w:eastAsiaTheme="minorHAnsi" w:hAnsiTheme="minorHAnsi" w:cstheme="minorBidi"/>
      <w:sz w:val="28"/>
      <w:szCs w:val="28"/>
      <w:lang w:val="ru-RU" w:eastAsia="ru-RU"/>
    </w:rPr>
  </w:style>
  <w:style w:type="paragraph" w:customStyle="1" w:styleId="2c">
    <w:name w:val="Стиль2"/>
    <w:basedOn w:val="Style1"/>
    <w:link w:val="2d"/>
    <w:uiPriority w:val="1"/>
    <w:qFormat/>
    <w:pPr>
      <w:spacing w:after="0"/>
    </w:pPr>
    <w:rPr>
      <w:lang w:val="ru-RU"/>
    </w:rPr>
  </w:style>
  <w:style w:type="character" w:customStyle="1" w:styleId="Style10">
    <w:name w:val="Style1 Знак"/>
    <w:link w:val="Style1"/>
    <w:rPr>
      <w:rFonts w:ascii="Times New Roman" w:eastAsia="Times New Roman" w:hAnsi="Times New Roman" w:cs="Times New Roman"/>
      <w:b/>
      <w:bCs/>
      <w:color w:val="000000"/>
      <w:kern w:val="28"/>
      <w:sz w:val="26"/>
      <w:szCs w:val="26"/>
      <w:lang w:val="en-US" w:eastAsia="en-GB"/>
    </w:rPr>
  </w:style>
  <w:style w:type="character" w:customStyle="1" w:styleId="2d">
    <w:name w:val="Стиль2 Знак"/>
    <w:link w:val="2c"/>
    <w:uiPriority w:val="1"/>
    <w:rPr>
      <w:rFonts w:ascii="Times New Roman" w:eastAsia="Times New Roman" w:hAnsi="Times New Roman" w:cs="Times New Roman"/>
      <w:b/>
      <w:bCs/>
      <w:color w:val="000000"/>
      <w:kern w:val="28"/>
      <w:sz w:val="26"/>
      <w:szCs w:val="26"/>
      <w:lang w:eastAsia="en-GB"/>
    </w:rPr>
  </w:style>
  <w:style w:type="paragraph" w:customStyle="1" w:styleId="38">
    <w:name w:val="Стиль3"/>
    <w:basedOn w:val="a4"/>
    <w:link w:val="39"/>
    <w:qFormat/>
    <w:pPr>
      <w:spacing w:line="288" w:lineRule="auto"/>
    </w:pPr>
    <w:rPr>
      <w:b w:val="0"/>
      <w:bCs w:val="0"/>
    </w:rPr>
  </w:style>
  <w:style w:type="character" w:customStyle="1" w:styleId="39">
    <w:name w:val="Стиль3 Знак"/>
    <w:basedOn w:val="affff7"/>
    <w:link w:val="38"/>
    <w:rPr>
      <w:rFonts w:ascii="Times New Roman" w:eastAsia="Times New Roman" w:hAnsi="Times New Roman" w:cs="Times New Roman"/>
      <w:b w:val="0"/>
      <w:bCs w:val="0"/>
      <w:color w:val="000000"/>
      <w:kern w:val="28"/>
      <w:sz w:val="26"/>
      <w:szCs w:val="26"/>
      <w:lang w:val="en-US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uiPriority="0" w:qFormat="1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0" w:unhideWhenUsed="0" w:qFormat="1"/>
    <w:lsdException w:name="toc 5" w:uiPriority="0" w:unhideWhenUsed="0" w:qFormat="1"/>
    <w:lsdException w:name="toc 6" w:uiPriority="0" w:unhideWhenUsed="0" w:qFormat="1"/>
    <w:lsdException w:name="toc 7" w:uiPriority="0" w:unhideWhenUsed="0" w:qFormat="1"/>
    <w:lsdException w:name="toc 8" w:uiPriority="0" w:unhideWhenUsed="0" w:qFormat="1"/>
    <w:lsdException w:name="toc 9" w:uiPriority="0" w:unhideWhenUsed="0" w:qFormat="1"/>
    <w:lsdException w:name="footnote text" w:qFormat="1"/>
    <w:lsdException w:name="annotation text" w:semiHidden="0" w:uiPriority="0" w:unhideWhenUsed="0" w:qFormat="1"/>
    <w:lsdException w:name="header" w:semiHidden="0" w:uiPriority="0" w:qFormat="1"/>
    <w:lsdException w:name="footer" w:semiHidden="0" w:qFormat="1"/>
    <w:lsdException w:name="caption" w:semiHidden="0" w:uiPriority="0" w:unhideWhenUsed="0" w:qFormat="1"/>
    <w:lsdException w:name="footnote reference" w:qFormat="1"/>
    <w:lsdException w:name="annotation reference" w:semiHidden="0" w:uiPriority="0" w:unhideWhenUsed="0" w:qFormat="1"/>
    <w:lsdException w:name="page number" w:semiHidden="0" w:uiPriority="0" w:unhideWhenUsed="0" w:qFormat="1"/>
    <w:lsdException w:name="List Bullet" w:uiPriority="0" w:unhideWhenUsed="0" w:qFormat="1"/>
    <w:lsdException w:name="List Number" w:semiHidden="0" w:uiPriority="0" w:unhideWhenUsed="0" w:qFormat="1"/>
    <w:lsdException w:name="List 5" w:semiHidden="0" w:uiPriority="0" w:unhideWhenUsed="0" w:qFormat="1"/>
    <w:lsdException w:name="List Number 2" w:semiHidden="0" w:uiPriority="0" w:unhideWhenUsed="0"/>
    <w:lsdException w:name="Title" w:semiHidden="0" w:uiPriority="10" w:unhideWhenUsed="0" w:qFormat="1"/>
    <w:lsdException w:name="Default Paragraph Font" w:uiPriority="1" w:qFormat="1"/>
    <w:lsdException w:name="Body Text" w:semiHidden="0" w:uiPriority="0" w:qFormat="1"/>
    <w:lsdException w:name="Body Text Indent" w:semiHidden="0" w:uiPriority="0" w:unhideWhenUsed="0" w:qFormat="1"/>
    <w:lsdException w:name="Subtitle" w:semiHidden="0" w:uiPriority="0" w:unhideWhenUsed="0" w:qFormat="1"/>
    <w:lsdException w:name="Body Text 2" w:semiHidden="0" w:uiPriority="0" w:unhideWhenUsed="0" w:qFormat="1"/>
    <w:lsdException w:name="Body Text 3" w:semiHidden="0" w:uiPriority="0" w:unhideWhenUsed="0" w:qFormat="1"/>
    <w:lsdException w:name="Body Text Indent 2" w:semiHidden="0" w:uiPriority="0" w:unhideWhenUsed="0" w:qFormat="1"/>
    <w:lsdException w:name="Body Text Indent 3" w:semiHidden="0" w:uiPriority="0" w:unhideWhenUsed="0" w:qFormat="1"/>
    <w:lsdException w:name="Block Text" w:semiHidden="0" w:uiPriority="0" w:unhideWhenUsed="0" w:qFormat="1"/>
    <w:lsdException w:name="Hyperlink" w:semiHidden="0" w:qFormat="1"/>
    <w:lsdException w:name="FollowedHyperlink" w:semiHidden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uiPriority="0" w:unhideWhenUsed="0" w:qFormat="1"/>
    <w:lsdException w:name="Plain Text" w:semiHidden="0" w:uiPriority="0" w:unhideWhenUsed="0" w:qFormat="1"/>
    <w:lsdException w:name="Normal (Web)" w:semiHidden="0" w:qFormat="1"/>
    <w:lsdException w:name="HTML Code" w:semiHidden="0" w:unhideWhenUsed="0" w:qFormat="1"/>
    <w:lsdException w:name="HTML Definition" w:semiHidden="0" w:uiPriority="0" w:unhideWhenUsed="0" w:qFormat="1"/>
    <w:lsdException w:name="HTML Preformatted" w:semiHidden="0" w:uiPriority="0" w:unhideWhenUsed="0" w:qFormat="1"/>
    <w:lsdException w:name="HTML Variable" w:semiHidden="0" w:uiPriority="0" w:unhideWhenUsed="0" w:qFormat="1"/>
    <w:lsdException w:name="Normal Table" w:qFormat="1"/>
    <w:lsdException w:name="annotation subject" w:semiHidden="0" w:uiPriority="0" w:unhideWhenUsed="0" w:qFormat="1"/>
    <w:lsdException w:name="Balloon Text" w:qFormat="1"/>
    <w:lsdException w:name="Table Grid" w:semiHidden="0" w:uiPriority="59" w:unhideWhenUsed="0" w:qFormat="1"/>
    <w:lsdException w:name="Placeholder Text" w:unhideWhenUsed="0" w:qFormat="1"/>
    <w:lsdException w:name="No Spacing" w:semiHidden="0" w:uiPriority="1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5">
    <w:name w:val="Normal"/>
    <w:qFormat/>
    <w:rPr>
      <w:rFonts w:eastAsia="Times New Roman"/>
      <w:sz w:val="24"/>
      <w:szCs w:val="24"/>
      <w:lang w:val="en-US" w:eastAsia="en-US"/>
    </w:rPr>
  </w:style>
  <w:style w:type="paragraph" w:styleId="11">
    <w:name w:val="heading 1"/>
    <w:basedOn w:val="a5"/>
    <w:link w:val="12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5"/>
    <w:next w:val="a5"/>
    <w:link w:val="21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pPr>
      <w:keepNext/>
      <w:spacing w:before="240" w:after="60"/>
      <w:ind w:left="3731" w:hanging="360"/>
      <w:outlineLvl w:val="3"/>
    </w:pPr>
    <w:rPr>
      <w:rFonts w:ascii="Arial" w:hAnsi="Arial"/>
      <w:b/>
      <w:lang w:eastAsia="en-GB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pPr>
      <w:spacing w:before="240" w:after="60"/>
      <w:ind w:left="5171" w:hanging="360"/>
      <w:outlineLvl w:val="5"/>
    </w:pPr>
    <w:rPr>
      <w:i/>
      <w:sz w:val="22"/>
      <w:lang w:eastAsia="en-GB"/>
    </w:rPr>
  </w:style>
  <w:style w:type="paragraph" w:styleId="7">
    <w:name w:val="heading 7"/>
    <w:basedOn w:val="a5"/>
    <w:next w:val="a5"/>
    <w:link w:val="70"/>
    <w:qFormat/>
    <w:pPr>
      <w:keepNext/>
      <w:ind w:left="5891" w:hanging="360"/>
      <w:outlineLvl w:val="6"/>
    </w:pPr>
    <w:rPr>
      <w:rFonts w:ascii="Arial" w:hAnsi="Arial"/>
      <w:b/>
      <w:i/>
      <w:sz w:val="16"/>
      <w:lang w:eastAsia="en-GB"/>
    </w:rPr>
  </w:style>
  <w:style w:type="paragraph" w:styleId="8">
    <w:name w:val="heading 8"/>
    <w:basedOn w:val="a5"/>
    <w:next w:val="a5"/>
    <w:link w:val="80"/>
    <w:qFormat/>
    <w:pPr>
      <w:keepNext/>
      <w:ind w:left="6611" w:hanging="360"/>
      <w:jc w:val="center"/>
      <w:outlineLvl w:val="7"/>
    </w:pPr>
    <w:rPr>
      <w:rFonts w:ascii="Arial" w:hAnsi="Arial"/>
      <w:i/>
      <w:sz w:val="32"/>
      <w:lang w:eastAsia="en-GB"/>
    </w:rPr>
  </w:style>
  <w:style w:type="paragraph" w:styleId="9">
    <w:name w:val="heading 9"/>
    <w:basedOn w:val="a5"/>
    <w:next w:val="a5"/>
    <w:link w:val="90"/>
    <w:qFormat/>
    <w:pPr>
      <w:keepNext/>
      <w:ind w:left="7331" w:hanging="360"/>
      <w:outlineLvl w:val="8"/>
    </w:pPr>
    <w:rPr>
      <w:rFonts w:ascii="Arial" w:hAnsi="Arial"/>
      <w:i/>
      <w:sz w:val="16"/>
      <w:lang w:eastAsia="en-GB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styleId="a9">
    <w:name w:val="FollowedHyperlink"/>
    <w:basedOn w:val="a6"/>
    <w:uiPriority w:val="99"/>
    <w:unhideWhenUsed/>
    <w:qFormat/>
    <w:rPr>
      <w:color w:val="800080" w:themeColor="followedHyperlink"/>
      <w:u w:val="single"/>
    </w:rPr>
  </w:style>
  <w:style w:type="character" w:styleId="aa">
    <w:name w:val="footnote reference"/>
    <w:basedOn w:val="a6"/>
    <w:uiPriority w:val="99"/>
    <w:semiHidden/>
    <w:unhideWhenUsed/>
    <w:qFormat/>
    <w:rPr>
      <w:vertAlign w:val="superscript"/>
    </w:rPr>
  </w:style>
  <w:style w:type="character" w:styleId="ab">
    <w:name w:val="annotation reference"/>
    <w:qFormat/>
    <w:rPr>
      <w:sz w:val="16"/>
      <w:szCs w:val="16"/>
    </w:rPr>
  </w:style>
  <w:style w:type="character" w:styleId="ac">
    <w:name w:val="Emphasis"/>
    <w:basedOn w:val="a6"/>
    <w:qFormat/>
    <w:rPr>
      <w:i/>
      <w:iCs/>
    </w:rPr>
  </w:style>
  <w:style w:type="character" w:styleId="ad">
    <w:name w:val="Hyperlink"/>
    <w:basedOn w:val="a6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ae">
    <w:name w:val="page number"/>
    <w:basedOn w:val="a6"/>
    <w:qFormat/>
  </w:style>
  <w:style w:type="character" w:styleId="HTML0">
    <w:name w:val="HTML Definition"/>
    <w:qFormat/>
    <w:rPr>
      <w:b/>
      <w:bCs/>
    </w:rPr>
  </w:style>
  <w:style w:type="character" w:styleId="HTML1">
    <w:name w:val="HTML Variable"/>
    <w:qFormat/>
    <w:rPr>
      <w:i/>
      <w:iCs/>
    </w:rPr>
  </w:style>
  <w:style w:type="character" w:styleId="af">
    <w:name w:val="Strong"/>
    <w:basedOn w:val="a6"/>
    <w:uiPriority w:val="22"/>
    <w:qFormat/>
    <w:rPr>
      <w:b/>
      <w:bCs/>
    </w:rPr>
  </w:style>
  <w:style w:type="paragraph" w:styleId="af0">
    <w:name w:val="Balloon Text"/>
    <w:basedOn w:val="a5"/>
    <w:link w:val="af1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51">
    <w:name w:val="List 5"/>
    <w:basedOn w:val="a5"/>
    <w:qFormat/>
    <w:pPr>
      <w:ind w:left="1415" w:hanging="283"/>
    </w:pPr>
    <w:rPr>
      <w:lang w:eastAsia="en-GB"/>
    </w:rPr>
  </w:style>
  <w:style w:type="paragraph" w:styleId="22">
    <w:name w:val="Body Text 2"/>
    <w:basedOn w:val="a5"/>
    <w:link w:val="23"/>
    <w:qFormat/>
    <w:pPr>
      <w:tabs>
        <w:tab w:val="left" w:pos="567"/>
      </w:tabs>
      <w:spacing w:line="288" w:lineRule="auto"/>
      <w:jc w:val="both"/>
    </w:pPr>
    <w:rPr>
      <w:lang w:eastAsia="en-GB"/>
    </w:rPr>
  </w:style>
  <w:style w:type="paragraph" w:styleId="af2">
    <w:name w:val="Plain Text"/>
    <w:basedOn w:val="a5"/>
    <w:link w:val="af3"/>
    <w:qFormat/>
    <w:rPr>
      <w:rFonts w:ascii="Courier New" w:hAnsi="Courier New" w:cs="Courier New"/>
      <w:lang w:eastAsia="en-GB"/>
    </w:rPr>
  </w:style>
  <w:style w:type="paragraph" w:styleId="31">
    <w:name w:val="Body Text Indent 3"/>
    <w:basedOn w:val="a5"/>
    <w:link w:val="32"/>
    <w:qFormat/>
    <w:pPr>
      <w:ind w:left="993" w:hanging="993"/>
      <w:jc w:val="both"/>
    </w:pPr>
    <w:rPr>
      <w:lang w:eastAsia="en-GB"/>
    </w:rPr>
  </w:style>
  <w:style w:type="paragraph" w:styleId="af4">
    <w:name w:val="caption"/>
    <w:basedOn w:val="a5"/>
    <w:next w:val="a5"/>
    <w:qFormat/>
    <w:pPr>
      <w:spacing w:after="120" w:line="288" w:lineRule="auto"/>
      <w:ind w:firstLine="851"/>
      <w:jc w:val="center"/>
    </w:pPr>
    <w:rPr>
      <w:b/>
      <w:bCs/>
      <w:sz w:val="28"/>
      <w:szCs w:val="22"/>
      <w:lang w:eastAsia="en-GB"/>
    </w:rPr>
  </w:style>
  <w:style w:type="paragraph" w:styleId="af5">
    <w:name w:val="annotation text"/>
    <w:basedOn w:val="a5"/>
    <w:link w:val="af6"/>
    <w:qFormat/>
    <w:rPr>
      <w:sz w:val="20"/>
      <w:szCs w:val="20"/>
      <w:lang w:eastAsia="en-GB"/>
    </w:rPr>
  </w:style>
  <w:style w:type="paragraph" w:styleId="13">
    <w:name w:val="index 1"/>
    <w:basedOn w:val="a5"/>
    <w:next w:val="a5"/>
    <w:link w:val="14"/>
    <w:autoRedefine/>
    <w:semiHidden/>
    <w:unhideWhenUsed/>
    <w:qFormat/>
    <w:pPr>
      <w:ind w:left="240" w:hanging="240"/>
    </w:pPr>
    <w:rPr>
      <w:lang w:eastAsia="en-GB"/>
    </w:rPr>
  </w:style>
  <w:style w:type="paragraph" w:styleId="af7">
    <w:name w:val="annotation subject"/>
    <w:basedOn w:val="af5"/>
    <w:next w:val="af5"/>
    <w:link w:val="af8"/>
    <w:qFormat/>
    <w:rPr>
      <w:b/>
      <w:bCs/>
    </w:rPr>
  </w:style>
  <w:style w:type="paragraph" w:styleId="af9">
    <w:name w:val="Document Map"/>
    <w:basedOn w:val="a5"/>
    <w:link w:val="afa"/>
    <w:semiHidden/>
    <w:qFormat/>
    <w:pPr>
      <w:shd w:val="clear" w:color="auto" w:fill="000080"/>
    </w:pPr>
    <w:rPr>
      <w:rFonts w:ascii="Tahoma" w:hAnsi="Tahoma"/>
      <w:lang w:eastAsia="en-GB"/>
    </w:rPr>
  </w:style>
  <w:style w:type="paragraph" w:styleId="afb">
    <w:name w:val="footnote text"/>
    <w:basedOn w:val="a5"/>
    <w:link w:val="afc"/>
    <w:uiPriority w:val="99"/>
    <w:semiHidden/>
    <w:unhideWhenUsed/>
    <w:qFormat/>
    <w:rPr>
      <w:sz w:val="20"/>
      <w:szCs w:val="20"/>
    </w:rPr>
  </w:style>
  <w:style w:type="paragraph" w:styleId="81">
    <w:name w:val="toc 8"/>
    <w:basedOn w:val="a5"/>
    <w:next w:val="a5"/>
    <w:autoRedefine/>
    <w:semiHidden/>
    <w:qFormat/>
    <w:pPr>
      <w:ind w:left="1400"/>
    </w:pPr>
    <w:rPr>
      <w:lang w:eastAsia="en-GB"/>
    </w:rPr>
  </w:style>
  <w:style w:type="paragraph" w:styleId="afd">
    <w:name w:val="header"/>
    <w:basedOn w:val="a5"/>
    <w:link w:val="afe"/>
    <w:unhideWhenUsed/>
    <w:qFormat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91">
    <w:name w:val="toc 9"/>
    <w:basedOn w:val="a5"/>
    <w:next w:val="a5"/>
    <w:autoRedefine/>
    <w:semiHidden/>
    <w:qFormat/>
    <w:pPr>
      <w:ind w:left="1600"/>
    </w:pPr>
    <w:rPr>
      <w:lang w:eastAsia="en-GB"/>
    </w:rPr>
  </w:style>
  <w:style w:type="paragraph" w:styleId="71">
    <w:name w:val="toc 7"/>
    <w:basedOn w:val="a5"/>
    <w:next w:val="a5"/>
    <w:autoRedefine/>
    <w:semiHidden/>
    <w:qFormat/>
    <w:pPr>
      <w:ind w:left="1200"/>
    </w:pPr>
    <w:rPr>
      <w:lang w:eastAsia="en-GB"/>
    </w:rPr>
  </w:style>
  <w:style w:type="paragraph" w:styleId="aff">
    <w:name w:val="Body Text"/>
    <w:basedOn w:val="a5"/>
    <w:link w:val="aff0"/>
    <w:unhideWhenUsed/>
    <w:qFormat/>
    <w:pPr>
      <w:spacing w:after="120"/>
    </w:pPr>
  </w:style>
  <w:style w:type="paragraph" w:styleId="15">
    <w:name w:val="toc 1"/>
    <w:basedOn w:val="a5"/>
    <w:next w:val="a5"/>
    <w:uiPriority w:val="39"/>
    <w:qFormat/>
    <w:pPr>
      <w:widowControl w:val="0"/>
      <w:suppressAutoHyphens/>
      <w:spacing w:line="288" w:lineRule="auto"/>
    </w:pPr>
    <w:rPr>
      <w:b/>
      <w:caps/>
      <w:sz w:val="26"/>
      <w:lang w:eastAsia="en-GB"/>
    </w:rPr>
  </w:style>
  <w:style w:type="paragraph" w:styleId="61">
    <w:name w:val="toc 6"/>
    <w:basedOn w:val="a5"/>
    <w:next w:val="a5"/>
    <w:autoRedefine/>
    <w:semiHidden/>
    <w:qFormat/>
    <w:pPr>
      <w:ind w:left="1000"/>
    </w:pPr>
    <w:rPr>
      <w:lang w:eastAsia="en-GB"/>
    </w:rPr>
  </w:style>
  <w:style w:type="paragraph" w:styleId="33">
    <w:name w:val="toc 3"/>
    <w:basedOn w:val="a5"/>
    <w:next w:val="a5"/>
    <w:autoRedefine/>
    <w:uiPriority w:val="39"/>
    <w:qFormat/>
    <w:pPr>
      <w:tabs>
        <w:tab w:val="right" w:leader="dot" w:pos="9912"/>
      </w:tabs>
    </w:pPr>
    <w:rPr>
      <w:b/>
      <w:bCs/>
      <w:sz w:val="26"/>
      <w:szCs w:val="26"/>
      <w:lang w:eastAsia="en-GB"/>
    </w:rPr>
  </w:style>
  <w:style w:type="paragraph" w:styleId="24">
    <w:name w:val="toc 2"/>
    <w:basedOn w:val="a5"/>
    <w:next w:val="a5"/>
    <w:uiPriority w:val="39"/>
    <w:qFormat/>
    <w:pPr>
      <w:widowControl w:val="0"/>
      <w:suppressAutoHyphens/>
      <w:spacing w:line="288" w:lineRule="auto"/>
      <w:ind w:left="198" w:firstLine="709"/>
    </w:pPr>
    <w:rPr>
      <w:b/>
      <w:sz w:val="26"/>
      <w:lang w:eastAsia="en-GB"/>
    </w:rPr>
  </w:style>
  <w:style w:type="paragraph" w:styleId="41">
    <w:name w:val="toc 4"/>
    <w:basedOn w:val="a5"/>
    <w:next w:val="a5"/>
    <w:autoRedefine/>
    <w:semiHidden/>
    <w:qFormat/>
    <w:pPr>
      <w:ind w:left="600"/>
    </w:pPr>
    <w:rPr>
      <w:lang w:eastAsia="en-GB"/>
    </w:rPr>
  </w:style>
  <w:style w:type="paragraph" w:styleId="52">
    <w:name w:val="toc 5"/>
    <w:basedOn w:val="a5"/>
    <w:next w:val="a5"/>
    <w:autoRedefine/>
    <w:semiHidden/>
    <w:qFormat/>
    <w:pPr>
      <w:ind w:left="800"/>
    </w:pPr>
    <w:rPr>
      <w:lang w:eastAsia="en-GB"/>
    </w:rPr>
  </w:style>
  <w:style w:type="paragraph" w:styleId="aff1">
    <w:name w:val="Body Text Indent"/>
    <w:basedOn w:val="a5"/>
    <w:link w:val="aff2"/>
    <w:qFormat/>
    <w:pPr>
      <w:autoSpaceDE w:val="0"/>
      <w:autoSpaceDN w:val="0"/>
      <w:spacing w:line="288" w:lineRule="auto"/>
      <w:ind w:firstLine="737"/>
      <w:jc w:val="both"/>
    </w:pPr>
    <w:rPr>
      <w:rFonts w:cs="Courier New"/>
      <w:sz w:val="26"/>
      <w:szCs w:val="27"/>
    </w:rPr>
  </w:style>
  <w:style w:type="paragraph" w:styleId="aff3">
    <w:name w:val="List Bullet"/>
    <w:basedOn w:val="a5"/>
    <w:autoRedefine/>
    <w:semiHidden/>
    <w:qFormat/>
    <w:pPr>
      <w:ind w:left="284"/>
    </w:pPr>
    <w:rPr>
      <w:snapToGrid w:val="0"/>
      <w:color w:val="000000"/>
      <w:sz w:val="26"/>
      <w:lang w:eastAsia="en-GB"/>
    </w:rPr>
  </w:style>
  <w:style w:type="paragraph" w:styleId="aff4">
    <w:name w:val="Title"/>
    <w:basedOn w:val="a5"/>
    <w:next w:val="a5"/>
    <w:link w:val="16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  <w:lang w:eastAsia="en-GB"/>
    </w:rPr>
  </w:style>
  <w:style w:type="paragraph" w:styleId="aff5">
    <w:name w:val="footer"/>
    <w:basedOn w:val="a5"/>
    <w:link w:val="aff6"/>
    <w:uiPriority w:val="99"/>
    <w:unhideWhenUsed/>
    <w:qFormat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aff7">
    <w:name w:val="List Number"/>
    <w:basedOn w:val="a5"/>
    <w:link w:val="aff8"/>
    <w:qFormat/>
    <w:pPr>
      <w:spacing w:line="288" w:lineRule="auto"/>
      <w:jc w:val="both"/>
    </w:pPr>
    <w:rPr>
      <w:sz w:val="26"/>
      <w:szCs w:val="22"/>
      <w:lang w:eastAsia="en-GB"/>
    </w:rPr>
  </w:style>
  <w:style w:type="paragraph" w:styleId="25">
    <w:name w:val="List Number 2"/>
    <w:basedOn w:val="a5"/>
    <w:pPr>
      <w:tabs>
        <w:tab w:val="left" w:pos="720"/>
      </w:tabs>
      <w:spacing w:line="288" w:lineRule="auto"/>
      <w:ind w:left="1140" w:hanging="1140"/>
      <w:jc w:val="both"/>
    </w:pPr>
    <w:rPr>
      <w:sz w:val="26"/>
      <w:szCs w:val="22"/>
      <w:lang w:eastAsia="en-GB"/>
    </w:rPr>
  </w:style>
  <w:style w:type="paragraph" w:styleId="aff9">
    <w:name w:val="Normal (Web)"/>
    <w:basedOn w:val="a5"/>
    <w:uiPriority w:val="99"/>
    <w:unhideWhenUsed/>
    <w:qFormat/>
    <w:pPr>
      <w:spacing w:before="100" w:beforeAutospacing="1" w:after="100" w:afterAutospacing="1"/>
    </w:pPr>
  </w:style>
  <w:style w:type="paragraph" w:styleId="34">
    <w:name w:val="Body Text 3"/>
    <w:basedOn w:val="a5"/>
    <w:link w:val="35"/>
    <w:qFormat/>
    <w:rPr>
      <w:sz w:val="26"/>
      <w:lang w:eastAsia="en-GB"/>
    </w:rPr>
  </w:style>
  <w:style w:type="paragraph" w:styleId="26">
    <w:name w:val="Body Text Indent 2"/>
    <w:basedOn w:val="a5"/>
    <w:link w:val="27"/>
    <w:qFormat/>
    <w:pPr>
      <w:spacing w:line="288" w:lineRule="auto"/>
      <w:ind w:firstLine="709"/>
      <w:jc w:val="both"/>
    </w:pPr>
    <w:rPr>
      <w:lang w:eastAsia="en-GB"/>
    </w:rPr>
  </w:style>
  <w:style w:type="paragraph" w:styleId="affa">
    <w:name w:val="Subtitle"/>
    <w:basedOn w:val="a5"/>
    <w:next w:val="a5"/>
    <w:link w:val="affb"/>
    <w:qFormat/>
    <w:pPr>
      <w:spacing w:line="360" w:lineRule="auto"/>
      <w:jc w:val="center"/>
    </w:pPr>
    <w:rPr>
      <w:rFonts w:ascii="Arial" w:eastAsia="Arial" w:hAnsi="Arial" w:cs="Arial"/>
      <w:sz w:val="32"/>
      <w:szCs w:val="32"/>
      <w:lang w:eastAsia="en-GB"/>
    </w:rPr>
  </w:style>
  <w:style w:type="paragraph" w:styleId="HTML2">
    <w:name w:val="HTML Preformatted"/>
    <w:basedOn w:val="a5"/>
    <w:link w:val="HTML3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ffc">
    <w:name w:val="Block Text"/>
    <w:basedOn w:val="a5"/>
    <w:qFormat/>
    <w:pPr>
      <w:spacing w:line="288" w:lineRule="auto"/>
      <w:ind w:left="426" w:right="283" w:firstLine="708"/>
    </w:pPr>
    <w:rPr>
      <w:lang w:eastAsia="en-GB"/>
    </w:rPr>
  </w:style>
  <w:style w:type="table" w:styleId="affd">
    <w:name w:val="Table Grid"/>
    <w:basedOn w:val="a7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e">
    <w:name w:val="Верхний колонтитул Знак"/>
    <w:basedOn w:val="a6"/>
    <w:link w:val="afd"/>
    <w:uiPriority w:val="99"/>
    <w:qFormat/>
  </w:style>
  <w:style w:type="character" w:customStyle="1" w:styleId="aff6">
    <w:name w:val="Нижний колонтитул Знак"/>
    <w:basedOn w:val="a6"/>
    <w:link w:val="aff5"/>
    <w:uiPriority w:val="99"/>
    <w:qFormat/>
  </w:style>
  <w:style w:type="paragraph" w:customStyle="1" w:styleId="affe">
    <w:name w:val="Чертежный"/>
    <w:qFormat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ff2">
    <w:name w:val="Основной текст с отступом Знак"/>
    <w:basedOn w:val="a6"/>
    <w:link w:val="aff1"/>
    <w:qFormat/>
    <w:rPr>
      <w:rFonts w:ascii="Times New Roman" w:eastAsia="Times New Roman" w:hAnsi="Times New Roman" w:cs="Courier New"/>
      <w:sz w:val="26"/>
      <w:szCs w:val="27"/>
      <w:lang w:eastAsia="ru-RU"/>
    </w:rPr>
  </w:style>
  <w:style w:type="character" w:customStyle="1" w:styleId="apple-converted-space">
    <w:name w:val="apple-converted-space"/>
    <w:basedOn w:val="a6"/>
    <w:qFormat/>
  </w:style>
  <w:style w:type="character" w:customStyle="1" w:styleId="af1">
    <w:name w:val="Текст выноски Знак"/>
    <w:basedOn w:val="a6"/>
    <w:link w:val="af0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paragraph" w:styleId="afff">
    <w:name w:val="List Paragraph"/>
    <w:basedOn w:val="a5"/>
    <w:uiPriority w:val="34"/>
    <w:qFormat/>
    <w:pPr>
      <w:ind w:left="720"/>
      <w:contextualSpacing/>
    </w:pPr>
  </w:style>
  <w:style w:type="character" w:customStyle="1" w:styleId="12">
    <w:name w:val="Заголовок 1 Знак"/>
    <w:basedOn w:val="a6"/>
    <w:link w:val="1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e">
    <w:name w:val="pe"/>
    <w:basedOn w:val="a5"/>
    <w:qFormat/>
    <w:pPr>
      <w:spacing w:before="100" w:beforeAutospacing="1" w:after="100" w:afterAutospacing="1"/>
      <w:ind w:firstLine="300"/>
    </w:pPr>
    <w:rPr>
      <w:rFonts w:ascii="Arial" w:hAnsi="Arial" w:cs="Arial"/>
      <w:color w:val="000000"/>
      <w:sz w:val="20"/>
      <w:szCs w:val="20"/>
    </w:rPr>
  </w:style>
  <w:style w:type="character" w:customStyle="1" w:styleId="30">
    <w:name w:val="Заголовок 3 Знак"/>
    <w:basedOn w:val="a6"/>
    <w:link w:val="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aff0">
    <w:name w:val="Основной текст Знак"/>
    <w:basedOn w:val="a6"/>
    <w:link w:val="aff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0">
    <w:name w:val="Без отступа"/>
    <w:basedOn w:val="a5"/>
    <w:qFormat/>
    <w:pPr>
      <w:spacing w:line="288" w:lineRule="auto"/>
      <w:jc w:val="both"/>
    </w:pPr>
    <w:rPr>
      <w:sz w:val="26"/>
      <w:szCs w:val="22"/>
    </w:rPr>
  </w:style>
  <w:style w:type="paragraph" w:customStyle="1" w:styleId="MTDisplayEquation">
    <w:name w:val="MTDisplayEquation"/>
    <w:basedOn w:val="a5"/>
    <w:next w:val="a5"/>
    <w:qFormat/>
    <w:pPr>
      <w:tabs>
        <w:tab w:val="center" w:pos="4820"/>
        <w:tab w:val="right" w:pos="9640"/>
      </w:tabs>
      <w:ind w:firstLine="540"/>
    </w:pPr>
  </w:style>
  <w:style w:type="paragraph" w:customStyle="1" w:styleId="14pt">
    <w:name w:val="Диплом_Т + 14 pt"/>
    <w:basedOn w:val="a5"/>
    <w:qFormat/>
    <w:pPr>
      <w:spacing w:line="288" w:lineRule="auto"/>
      <w:ind w:left="284" w:right="284" w:firstLine="720"/>
      <w:jc w:val="both"/>
    </w:pPr>
    <w:rPr>
      <w:kern w:val="20"/>
      <w:sz w:val="28"/>
      <w:szCs w:val="28"/>
    </w:rPr>
  </w:style>
  <w:style w:type="paragraph" w:customStyle="1" w:styleId="afff1">
    <w:name w:val="Стиль таблиц"/>
    <w:next w:val="a5"/>
    <w:qFormat/>
    <w:pPr>
      <w:autoSpaceDE w:val="0"/>
      <w:autoSpaceDN w:val="0"/>
    </w:pPr>
    <w:rPr>
      <w:rFonts w:eastAsia="Times New Roman" w:cs="Courier New"/>
      <w:color w:val="000000"/>
      <w:sz w:val="24"/>
      <w:szCs w:val="24"/>
      <w:lang w:val="en-US"/>
    </w:rPr>
  </w:style>
  <w:style w:type="character" w:customStyle="1" w:styleId="21">
    <w:name w:val="Заголовок 2 Знак"/>
    <w:basedOn w:val="a6"/>
    <w:link w:val="20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apple-style-span">
    <w:name w:val="apple-style-span"/>
    <w:basedOn w:val="a6"/>
    <w:qFormat/>
  </w:style>
  <w:style w:type="character" w:customStyle="1" w:styleId="HTML3">
    <w:name w:val="Стандартный HTML Знак"/>
    <w:basedOn w:val="a6"/>
    <w:link w:val="HTML2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281">
    <w:name w:val="Font Style281"/>
    <w:basedOn w:val="a6"/>
    <w:qFormat/>
    <w:rPr>
      <w:rFonts w:ascii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6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ru-RU"/>
    </w:rPr>
  </w:style>
  <w:style w:type="character" w:styleId="afff2">
    <w:name w:val="Placeholder Text"/>
    <w:basedOn w:val="a6"/>
    <w:uiPriority w:val="99"/>
    <w:semiHidden/>
    <w:qFormat/>
    <w:rPr>
      <w:color w:val="808080"/>
    </w:rPr>
  </w:style>
  <w:style w:type="character" w:customStyle="1" w:styleId="mw-headline">
    <w:name w:val="mw-headline"/>
    <w:basedOn w:val="a6"/>
    <w:qFormat/>
  </w:style>
  <w:style w:type="character" w:customStyle="1" w:styleId="mw-editsection">
    <w:name w:val="mw-editsection"/>
    <w:basedOn w:val="a6"/>
    <w:qFormat/>
  </w:style>
  <w:style w:type="character" w:customStyle="1" w:styleId="mw-editsection-bracket">
    <w:name w:val="mw-editsection-bracket"/>
    <w:basedOn w:val="a6"/>
    <w:qFormat/>
  </w:style>
  <w:style w:type="character" w:customStyle="1" w:styleId="mw-editsection-divider">
    <w:name w:val="mw-editsection-divider"/>
    <w:basedOn w:val="a6"/>
    <w:qFormat/>
  </w:style>
  <w:style w:type="paragraph" w:styleId="afff3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c">
    <w:name w:val="Текст сноски Знак"/>
    <w:basedOn w:val="a6"/>
    <w:link w:val="afb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31">
    <w:name w:val="!!! мой Стиль 13 пт По ширине Первая строка:  1 см Междустр.интервал:  м..."/>
    <w:basedOn w:val="a5"/>
    <w:qFormat/>
    <w:pPr>
      <w:spacing w:line="312" w:lineRule="auto"/>
      <w:ind w:firstLine="567"/>
      <w:jc w:val="both"/>
    </w:pPr>
    <w:rPr>
      <w:sz w:val="26"/>
      <w:szCs w:val="20"/>
    </w:rPr>
  </w:style>
  <w:style w:type="paragraph" w:customStyle="1" w:styleId="afff4">
    <w:name w:val="МойТекст"/>
    <w:basedOn w:val="a5"/>
    <w:qFormat/>
    <w:pPr>
      <w:spacing w:line="288" w:lineRule="auto"/>
      <w:ind w:firstLine="284"/>
      <w:jc w:val="both"/>
    </w:pPr>
    <w:rPr>
      <w:sz w:val="26"/>
      <w:szCs w:val="26"/>
    </w:rPr>
  </w:style>
  <w:style w:type="paragraph" w:customStyle="1" w:styleId="p90">
    <w:name w:val="p90"/>
    <w:basedOn w:val="a5"/>
    <w:qFormat/>
    <w:pPr>
      <w:spacing w:before="100" w:beforeAutospacing="1" w:after="100" w:afterAutospacing="1"/>
    </w:pPr>
  </w:style>
  <w:style w:type="paragraph" w:customStyle="1" w:styleId="p340">
    <w:name w:val="p340"/>
    <w:basedOn w:val="a5"/>
    <w:qFormat/>
    <w:pPr>
      <w:spacing w:before="100" w:beforeAutospacing="1" w:after="100" w:afterAutospacing="1"/>
    </w:pPr>
  </w:style>
  <w:style w:type="paragraph" w:customStyle="1" w:styleId="p341">
    <w:name w:val="p341"/>
    <w:basedOn w:val="a5"/>
    <w:qFormat/>
    <w:pPr>
      <w:spacing w:before="100" w:beforeAutospacing="1" w:after="100" w:afterAutospacing="1"/>
    </w:pPr>
  </w:style>
  <w:style w:type="paragraph" w:customStyle="1" w:styleId="p342">
    <w:name w:val="p342"/>
    <w:basedOn w:val="a5"/>
    <w:qFormat/>
    <w:pPr>
      <w:spacing w:before="100" w:beforeAutospacing="1" w:after="100" w:afterAutospacing="1"/>
    </w:pPr>
  </w:style>
  <w:style w:type="character" w:customStyle="1" w:styleId="40">
    <w:name w:val="Заголовок 4 Знак"/>
    <w:basedOn w:val="a6"/>
    <w:link w:val="4"/>
    <w:uiPriority w:val="9"/>
    <w:semiHidden/>
    <w:qFormat/>
    <w:rPr>
      <w:rFonts w:ascii="Arial" w:eastAsia="Times New Roman" w:hAnsi="Arial" w:cs="Times New Roman"/>
      <w:b/>
      <w:sz w:val="24"/>
      <w:szCs w:val="24"/>
      <w:lang w:val="en-US" w:eastAsia="en-GB"/>
    </w:rPr>
  </w:style>
  <w:style w:type="character" w:customStyle="1" w:styleId="60">
    <w:name w:val="Заголовок 6 Знак"/>
    <w:basedOn w:val="a6"/>
    <w:link w:val="6"/>
    <w:uiPriority w:val="9"/>
    <w:semiHidden/>
    <w:qFormat/>
    <w:rPr>
      <w:rFonts w:ascii="Times New Roman" w:eastAsia="Times New Roman" w:hAnsi="Times New Roman" w:cs="Times New Roman"/>
      <w:i/>
      <w:szCs w:val="24"/>
      <w:lang w:val="en-US" w:eastAsia="en-GB"/>
    </w:rPr>
  </w:style>
  <w:style w:type="character" w:customStyle="1" w:styleId="70">
    <w:name w:val="Заголовок 7 Знак"/>
    <w:basedOn w:val="a6"/>
    <w:link w:val="7"/>
    <w:qFormat/>
    <w:rPr>
      <w:rFonts w:ascii="Arial" w:eastAsia="Times New Roman" w:hAnsi="Arial" w:cs="Times New Roman"/>
      <w:b/>
      <w:i/>
      <w:sz w:val="16"/>
      <w:szCs w:val="24"/>
      <w:lang w:val="en-US" w:eastAsia="en-GB"/>
    </w:rPr>
  </w:style>
  <w:style w:type="character" w:customStyle="1" w:styleId="80">
    <w:name w:val="Заголовок 8 Знак"/>
    <w:basedOn w:val="a6"/>
    <w:link w:val="8"/>
    <w:qFormat/>
    <w:rPr>
      <w:rFonts w:ascii="Arial" w:eastAsia="Times New Roman" w:hAnsi="Arial" w:cs="Times New Roman"/>
      <w:i/>
      <w:sz w:val="32"/>
      <w:szCs w:val="24"/>
      <w:lang w:val="en-US" w:eastAsia="en-GB"/>
    </w:rPr>
  </w:style>
  <w:style w:type="character" w:customStyle="1" w:styleId="90">
    <w:name w:val="Заголовок 9 Знак"/>
    <w:basedOn w:val="a6"/>
    <w:link w:val="9"/>
    <w:qFormat/>
    <w:rPr>
      <w:rFonts w:ascii="Arial" w:eastAsia="Times New Roman" w:hAnsi="Arial" w:cs="Times New Roman"/>
      <w:i/>
      <w:sz w:val="16"/>
      <w:szCs w:val="24"/>
      <w:lang w:val="en-US" w:eastAsia="en-GB"/>
    </w:rPr>
  </w:style>
  <w:style w:type="table" w:customStyle="1" w:styleId="TableNormal1">
    <w:name w:val="Table Normal1"/>
    <w:qFormat/>
    <w:rPr>
      <w:rFonts w:eastAsia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Название Знак1"/>
    <w:basedOn w:val="a6"/>
    <w:link w:val="aff4"/>
    <w:uiPriority w:val="10"/>
    <w:qFormat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GB"/>
    </w:rPr>
  </w:style>
  <w:style w:type="paragraph" w:customStyle="1" w:styleId="afff5">
    <w:name w:val="Таблица_Сод"/>
    <w:qFormat/>
    <w:rPr>
      <w:rFonts w:eastAsia="Times New Roman"/>
      <w:bCs/>
      <w:snapToGrid w:val="0"/>
      <w:color w:val="000000"/>
      <w:sz w:val="24"/>
      <w:szCs w:val="24"/>
    </w:rPr>
  </w:style>
  <w:style w:type="character" w:customStyle="1" w:styleId="afa">
    <w:name w:val="Схема документа Знак"/>
    <w:basedOn w:val="a6"/>
    <w:link w:val="af9"/>
    <w:semiHidden/>
    <w:qFormat/>
    <w:rPr>
      <w:rFonts w:ascii="Tahoma" w:eastAsia="Times New Roman" w:hAnsi="Tahoma" w:cs="Times New Roman"/>
      <w:sz w:val="24"/>
      <w:szCs w:val="24"/>
      <w:shd w:val="clear" w:color="auto" w:fill="000080"/>
      <w:lang w:val="en-US" w:eastAsia="en-GB"/>
    </w:rPr>
  </w:style>
  <w:style w:type="paragraph" w:customStyle="1" w:styleId="Paswequation">
    <w:name w:val="!Pasw_equation"/>
    <w:basedOn w:val="a5"/>
    <w:next w:val="afff5"/>
    <w:qFormat/>
    <w:pPr>
      <w:widowControl w:val="0"/>
      <w:tabs>
        <w:tab w:val="center" w:pos="4536"/>
        <w:tab w:val="right" w:pos="9923"/>
      </w:tabs>
      <w:spacing w:line="288" w:lineRule="auto"/>
      <w:ind w:firstLine="709"/>
      <w:jc w:val="both"/>
    </w:pPr>
    <w:rPr>
      <w:sz w:val="26"/>
      <w:lang w:eastAsia="en-GB"/>
    </w:rPr>
  </w:style>
  <w:style w:type="character" w:customStyle="1" w:styleId="27">
    <w:name w:val="Основной текст с отступом 2 Знак"/>
    <w:basedOn w:val="a6"/>
    <w:link w:val="26"/>
    <w:qFormat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customStyle="1" w:styleId="17">
    <w:name w:val="Гиперссылка1"/>
    <w:qFormat/>
    <w:rPr>
      <w:color w:val="0000FF"/>
      <w:u w:val="single"/>
    </w:rPr>
  </w:style>
  <w:style w:type="character" w:customStyle="1" w:styleId="32">
    <w:name w:val="Основной текст с отступом 3 Знак"/>
    <w:basedOn w:val="a6"/>
    <w:link w:val="31"/>
    <w:qFormat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customStyle="1" w:styleId="23">
    <w:name w:val="Основной текст 2 Знак"/>
    <w:basedOn w:val="a6"/>
    <w:link w:val="22"/>
    <w:qFormat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customStyle="1" w:styleId="18">
    <w:name w:val="Название1"/>
    <w:basedOn w:val="a5"/>
    <w:link w:val="afff6"/>
    <w:qFormat/>
    <w:pPr>
      <w:jc w:val="center"/>
    </w:pPr>
    <w:rPr>
      <w:sz w:val="28"/>
      <w:lang w:eastAsia="en-GB"/>
    </w:rPr>
  </w:style>
  <w:style w:type="character" w:customStyle="1" w:styleId="afff6">
    <w:name w:val="Название Знак"/>
    <w:link w:val="18"/>
    <w:qFormat/>
    <w:locked/>
    <w:rPr>
      <w:rFonts w:ascii="Times New Roman" w:eastAsia="Times New Roman" w:hAnsi="Times New Roman" w:cs="Times New Roman"/>
      <w:sz w:val="28"/>
      <w:szCs w:val="24"/>
      <w:lang w:val="en-US" w:eastAsia="en-GB"/>
    </w:rPr>
  </w:style>
  <w:style w:type="character" w:customStyle="1" w:styleId="35">
    <w:name w:val="Основной текст 3 Знак"/>
    <w:basedOn w:val="a6"/>
    <w:link w:val="34"/>
    <w:qFormat/>
    <w:rPr>
      <w:rFonts w:ascii="Times New Roman" w:eastAsia="Times New Roman" w:hAnsi="Times New Roman" w:cs="Times New Roman"/>
      <w:sz w:val="26"/>
      <w:szCs w:val="24"/>
      <w:lang w:val="en-US" w:eastAsia="en-GB"/>
    </w:rPr>
  </w:style>
  <w:style w:type="paragraph" w:customStyle="1" w:styleId="Web">
    <w:name w:val="Обычный (Web)"/>
    <w:basedOn w:val="a5"/>
    <w:qFormat/>
    <w:pPr>
      <w:spacing w:before="100" w:beforeAutospacing="1" w:after="100" w:afterAutospacing="1"/>
    </w:pPr>
    <w:rPr>
      <w:color w:val="000000"/>
      <w:lang w:eastAsia="en-GB"/>
    </w:rPr>
  </w:style>
  <w:style w:type="paragraph" w:customStyle="1" w:styleId="28">
    <w:name w:val="Заголовок 2_ДП"/>
    <w:link w:val="29"/>
    <w:qFormat/>
    <w:pPr>
      <w:spacing w:after="780"/>
      <w:ind w:firstLine="851"/>
    </w:pPr>
    <w:rPr>
      <w:rFonts w:eastAsia="Times New Roman"/>
      <w:b/>
      <w:bCs/>
      <w:sz w:val="26"/>
      <w:szCs w:val="24"/>
      <w:lang w:val="en-US"/>
    </w:rPr>
  </w:style>
  <w:style w:type="paragraph" w:customStyle="1" w:styleId="120">
    <w:name w:val="Заголовок 1_2_ДП"/>
    <w:autoRedefine/>
    <w:qFormat/>
    <w:pPr>
      <w:spacing w:after="520"/>
      <w:ind w:firstLine="851"/>
      <w:jc w:val="both"/>
      <w:outlineLvl w:val="0"/>
    </w:pPr>
    <w:rPr>
      <w:rFonts w:eastAsia="Times New Roman"/>
      <w:b/>
      <w:caps/>
      <w:sz w:val="26"/>
      <w:szCs w:val="26"/>
    </w:rPr>
  </w:style>
  <w:style w:type="paragraph" w:customStyle="1" w:styleId="afff7">
    <w:name w:val="Диплом текст"/>
    <w:basedOn w:val="a5"/>
    <w:qFormat/>
    <w:pPr>
      <w:widowControl w:val="0"/>
      <w:spacing w:after="40" w:line="288" w:lineRule="auto"/>
      <w:ind w:left="284" w:right="567" w:firstLine="709"/>
      <w:jc w:val="both"/>
    </w:pPr>
    <w:rPr>
      <w:snapToGrid w:val="0"/>
      <w:sz w:val="26"/>
      <w:szCs w:val="26"/>
      <w:lang w:eastAsia="en-GB"/>
    </w:rPr>
  </w:style>
  <w:style w:type="paragraph" w:customStyle="1" w:styleId="afff8">
    <w:name w:val="Таблица"/>
    <w:basedOn w:val="afff7"/>
    <w:link w:val="afff9"/>
    <w:autoRedefine/>
    <w:qFormat/>
    <w:pPr>
      <w:ind w:left="0" w:right="62" w:firstLine="0"/>
      <w:jc w:val="center"/>
    </w:pPr>
  </w:style>
  <w:style w:type="paragraph" w:customStyle="1" w:styleId="afffa">
    <w:name w:val="Д_Таблица"/>
    <w:basedOn w:val="a5"/>
    <w:qFormat/>
    <w:pPr>
      <w:spacing w:line="288" w:lineRule="auto"/>
      <w:ind w:left="284" w:right="567" w:firstLine="709"/>
      <w:jc w:val="center"/>
    </w:pPr>
    <w:rPr>
      <w:sz w:val="26"/>
      <w:szCs w:val="26"/>
      <w:lang w:eastAsia="en-GB"/>
    </w:rPr>
  </w:style>
  <w:style w:type="paragraph" w:customStyle="1" w:styleId="afffb">
    <w:name w:val="Текст_ДП"/>
    <w:link w:val="afffc"/>
    <w:qFormat/>
    <w:pPr>
      <w:spacing w:line="288" w:lineRule="auto"/>
      <w:ind w:firstLine="851"/>
      <w:jc w:val="both"/>
    </w:pPr>
    <w:rPr>
      <w:rFonts w:eastAsia="Times New Roman"/>
      <w:bCs/>
      <w:snapToGrid w:val="0"/>
      <w:color w:val="000000"/>
      <w:sz w:val="26"/>
      <w:szCs w:val="26"/>
    </w:rPr>
  </w:style>
  <w:style w:type="paragraph" w:customStyle="1" w:styleId="afffd">
    <w:name w:val="Раздел курсового"/>
    <w:basedOn w:val="a5"/>
    <w:link w:val="afffe"/>
    <w:autoRedefine/>
    <w:qFormat/>
    <w:pPr>
      <w:widowControl w:val="0"/>
      <w:autoSpaceDE w:val="0"/>
      <w:autoSpaceDN w:val="0"/>
      <w:adjustRightInd w:val="0"/>
      <w:spacing w:after="600" w:line="312" w:lineRule="auto"/>
      <w:ind w:firstLine="1134"/>
      <w:jc w:val="both"/>
    </w:pPr>
    <w:rPr>
      <w:b/>
      <w:sz w:val="26"/>
      <w:lang w:eastAsia="en-GB"/>
    </w:rPr>
  </w:style>
  <w:style w:type="character" w:customStyle="1" w:styleId="afffe">
    <w:name w:val="Раздел курсового Знак"/>
    <w:link w:val="afffd"/>
    <w:qFormat/>
    <w:rPr>
      <w:rFonts w:ascii="Times New Roman" w:eastAsia="Times New Roman" w:hAnsi="Times New Roman" w:cs="Times New Roman"/>
      <w:b/>
      <w:sz w:val="26"/>
      <w:szCs w:val="24"/>
      <w:lang w:val="en-US" w:eastAsia="en-GB"/>
    </w:rPr>
  </w:style>
  <w:style w:type="paragraph" w:customStyle="1" w:styleId="affff">
    <w:name w:val="Основной текст курсовых"/>
    <w:basedOn w:val="a5"/>
    <w:qFormat/>
    <w:pPr>
      <w:spacing w:line="360" w:lineRule="auto"/>
      <w:ind w:firstLine="720"/>
      <w:jc w:val="both"/>
    </w:pPr>
    <w:rPr>
      <w:snapToGrid w:val="0"/>
      <w:color w:val="000000"/>
      <w:lang w:eastAsia="en-GB"/>
    </w:rPr>
  </w:style>
  <w:style w:type="paragraph" w:customStyle="1" w:styleId="TableTitle">
    <w:name w:val="TableTitle"/>
    <w:basedOn w:val="a5"/>
    <w:qFormat/>
    <w:pPr>
      <w:keepNext/>
      <w:keepLines/>
      <w:shd w:val="pct20" w:color="auto" w:fill="auto"/>
      <w:spacing w:before="60" w:line="360" w:lineRule="auto"/>
      <w:ind w:left="-113" w:right="-113"/>
      <w:jc w:val="center"/>
    </w:pPr>
    <w:rPr>
      <w:b/>
    </w:rPr>
  </w:style>
  <w:style w:type="paragraph" w:customStyle="1" w:styleId="affff0">
    <w:name w:val="Диплом"/>
    <w:basedOn w:val="a5"/>
    <w:qFormat/>
    <w:pPr>
      <w:spacing w:after="200" w:line="288" w:lineRule="auto"/>
      <w:ind w:left="255" w:right="255" w:firstLine="454"/>
      <w:jc w:val="both"/>
    </w:pPr>
    <w:rPr>
      <w:rFonts w:ascii="Calibri" w:hAnsi="Calibri"/>
      <w:sz w:val="26"/>
      <w:lang w:eastAsia="en-GB"/>
    </w:rPr>
  </w:style>
  <w:style w:type="paragraph" w:customStyle="1" w:styleId="affff1">
    <w:name w:val="Рисунок_ДП"/>
    <w:basedOn w:val="afffb"/>
    <w:autoRedefine/>
    <w:qFormat/>
    <w:pPr>
      <w:ind w:firstLine="0"/>
      <w:jc w:val="center"/>
    </w:pPr>
  </w:style>
  <w:style w:type="paragraph" w:customStyle="1" w:styleId="affff2">
    <w:name w:val="Рисунок_подпись"/>
    <w:basedOn w:val="afffb"/>
    <w:autoRedefine/>
    <w:qFormat/>
    <w:pPr>
      <w:ind w:firstLine="0"/>
      <w:jc w:val="center"/>
    </w:pPr>
  </w:style>
  <w:style w:type="paragraph" w:customStyle="1" w:styleId="a1">
    <w:name w:val="Список_ДП"/>
    <w:qFormat/>
    <w:pPr>
      <w:numPr>
        <w:numId w:val="1"/>
      </w:numPr>
      <w:spacing w:line="288" w:lineRule="auto"/>
    </w:pPr>
    <w:rPr>
      <w:rFonts w:eastAsia="Times New Roman"/>
      <w:sz w:val="26"/>
      <w:szCs w:val="24"/>
    </w:rPr>
  </w:style>
  <w:style w:type="paragraph" w:customStyle="1" w:styleId="19">
    <w:name w:val="Заголовок 1_ДП"/>
    <w:basedOn w:val="120"/>
    <w:autoRedefine/>
    <w:qFormat/>
    <w:pPr>
      <w:spacing w:after="780" w:line="288" w:lineRule="auto"/>
      <w:ind w:left="1078" w:hanging="227"/>
    </w:pPr>
  </w:style>
  <w:style w:type="paragraph" w:customStyle="1" w:styleId="36">
    <w:name w:val="Заголовок3_ДП"/>
    <w:basedOn w:val="28"/>
    <w:link w:val="37"/>
    <w:qFormat/>
    <w:pPr>
      <w:outlineLvl w:val="2"/>
    </w:pPr>
    <w:rPr>
      <w:bCs w:val="0"/>
      <w:snapToGrid w:val="0"/>
      <w:color w:val="000000"/>
      <w:szCs w:val="26"/>
    </w:rPr>
  </w:style>
  <w:style w:type="paragraph" w:customStyle="1" w:styleId="affff3">
    <w:name w:val="Диплом_Т"/>
    <w:basedOn w:val="a5"/>
    <w:qFormat/>
    <w:pPr>
      <w:spacing w:line="360" w:lineRule="auto"/>
      <w:ind w:left="284" w:right="284" w:firstLine="720"/>
      <w:jc w:val="both"/>
    </w:pPr>
    <w:rPr>
      <w:sz w:val="28"/>
      <w:lang w:eastAsia="en-GB"/>
    </w:rPr>
  </w:style>
  <w:style w:type="paragraph" w:customStyle="1" w:styleId="affff4">
    <w:name w:val="Формула_ДП"/>
    <w:basedOn w:val="a5"/>
    <w:link w:val="affff5"/>
    <w:autoRedefine/>
    <w:qFormat/>
    <w:pPr>
      <w:tabs>
        <w:tab w:val="left" w:pos="851"/>
      </w:tabs>
      <w:suppressAutoHyphens/>
      <w:spacing w:line="288" w:lineRule="auto"/>
      <w:ind w:right="62" w:firstLine="851"/>
      <w:jc w:val="both"/>
    </w:pPr>
    <w:rPr>
      <w:snapToGrid w:val="0"/>
      <w:color w:val="000000"/>
      <w:sz w:val="26"/>
      <w:lang w:eastAsia="en-GB"/>
    </w:rPr>
  </w:style>
  <w:style w:type="character" w:customStyle="1" w:styleId="29">
    <w:name w:val="Заголовок 2_ДП Знак"/>
    <w:link w:val="28"/>
    <w:qFormat/>
    <w:rPr>
      <w:rFonts w:ascii="Times New Roman" w:eastAsia="Times New Roman" w:hAnsi="Times New Roman" w:cs="Times New Roman"/>
      <w:b/>
      <w:bCs/>
      <w:sz w:val="26"/>
      <w:szCs w:val="24"/>
      <w:lang w:val="en-US" w:eastAsia="ru-RU"/>
    </w:rPr>
  </w:style>
  <w:style w:type="character" w:customStyle="1" w:styleId="37">
    <w:name w:val="Заголовок3_ДП Знак"/>
    <w:link w:val="36"/>
    <w:qFormat/>
    <w:rPr>
      <w:rFonts w:ascii="Times New Roman" w:eastAsia="Times New Roman" w:hAnsi="Times New Roman" w:cs="Times New Roman"/>
      <w:b/>
      <w:snapToGrid w:val="0"/>
      <w:color w:val="000000"/>
      <w:sz w:val="26"/>
      <w:szCs w:val="26"/>
      <w:lang w:val="en-US" w:eastAsia="ru-RU"/>
    </w:rPr>
  </w:style>
  <w:style w:type="character" w:customStyle="1" w:styleId="affb">
    <w:name w:val="Подзаголовок Знак"/>
    <w:basedOn w:val="a6"/>
    <w:link w:val="affa"/>
    <w:qFormat/>
    <w:rPr>
      <w:rFonts w:ascii="Arial" w:eastAsia="Arial" w:hAnsi="Arial" w:cs="Arial"/>
      <w:sz w:val="32"/>
      <w:szCs w:val="32"/>
      <w:lang w:val="en-US" w:eastAsia="en-GB"/>
    </w:rPr>
  </w:style>
  <w:style w:type="paragraph" w:customStyle="1" w:styleId="a0">
    <w:name w:val="Курсовой"/>
    <w:basedOn w:val="a5"/>
    <w:qFormat/>
    <w:pPr>
      <w:numPr>
        <w:numId w:val="2"/>
      </w:numPr>
      <w:spacing w:line="312" w:lineRule="auto"/>
      <w:ind w:left="180" w:firstLine="0"/>
      <w:jc w:val="both"/>
    </w:pPr>
    <w:rPr>
      <w:bCs/>
      <w:snapToGrid w:val="0"/>
      <w:color w:val="000000"/>
      <w:sz w:val="26"/>
      <w:szCs w:val="26"/>
      <w:lang w:eastAsia="en-GB"/>
    </w:rPr>
  </w:style>
  <w:style w:type="paragraph" w:customStyle="1" w:styleId="1a">
    <w:name w:val="Без интервала1"/>
    <w:qFormat/>
    <w:rPr>
      <w:rFonts w:ascii="Calibri" w:eastAsia="Times New Roman" w:hAnsi="Calibri"/>
      <w:sz w:val="22"/>
      <w:szCs w:val="22"/>
      <w:lang w:eastAsia="en-US"/>
    </w:rPr>
  </w:style>
  <w:style w:type="paragraph" w:customStyle="1" w:styleId="Text">
    <w:name w:val="Text"/>
    <w:basedOn w:val="a5"/>
    <w:qFormat/>
    <w:pPr>
      <w:widowControl w:val="0"/>
      <w:autoSpaceDE w:val="0"/>
      <w:autoSpaceDN w:val="0"/>
      <w:spacing w:line="252" w:lineRule="auto"/>
      <w:ind w:firstLine="202"/>
      <w:jc w:val="both"/>
    </w:pPr>
  </w:style>
  <w:style w:type="character" w:customStyle="1" w:styleId="afffc">
    <w:name w:val="Текст_ДП Знак"/>
    <w:link w:val="afffb"/>
    <w:qFormat/>
    <w:rPr>
      <w:rFonts w:ascii="Times New Roman" w:eastAsia="Times New Roman" w:hAnsi="Times New Roman" w:cs="Times New Roman"/>
      <w:bCs/>
      <w:snapToGrid w:val="0"/>
      <w:color w:val="000000"/>
      <w:sz w:val="26"/>
      <w:szCs w:val="26"/>
      <w:lang w:eastAsia="ru-RU"/>
    </w:rPr>
  </w:style>
  <w:style w:type="paragraph" w:customStyle="1" w:styleId="1b">
    <w:name w:val="Обычный (веб)1"/>
    <w:basedOn w:val="a5"/>
    <w:uiPriority w:val="99"/>
    <w:qFormat/>
    <w:pPr>
      <w:spacing w:before="100" w:beforeAutospacing="1" w:after="100" w:afterAutospacing="1"/>
    </w:pPr>
    <w:rPr>
      <w:lang w:eastAsia="en-GB"/>
    </w:rPr>
  </w:style>
  <w:style w:type="character" w:customStyle="1" w:styleId="affff5">
    <w:name w:val="Формула_ДП Знак"/>
    <w:link w:val="affff4"/>
    <w:rPr>
      <w:rFonts w:ascii="Times New Roman" w:eastAsia="Times New Roman" w:hAnsi="Times New Roman" w:cs="Times New Roman"/>
      <w:snapToGrid w:val="0"/>
      <w:color w:val="000000"/>
      <w:sz w:val="26"/>
      <w:szCs w:val="24"/>
      <w:lang w:val="en-US" w:eastAsia="en-GB"/>
    </w:rPr>
  </w:style>
  <w:style w:type="character" w:customStyle="1" w:styleId="grame">
    <w:name w:val="grame"/>
    <w:basedOn w:val="a6"/>
  </w:style>
  <w:style w:type="paragraph" w:customStyle="1" w:styleId="heading2spec">
    <w:name w:val="heading2spec"/>
    <w:basedOn w:val="a5"/>
    <w:pPr>
      <w:spacing w:before="100" w:beforeAutospacing="1" w:after="100" w:afterAutospacing="1"/>
    </w:pPr>
    <w:rPr>
      <w:lang w:eastAsia="en-GB"/>
    </w:rPr>
  </w:style>
  <w:style w:type="character" w:customStyle="1" w:styleId="hps">
    <w:name w:val="hps"/>
    <w:basedOn w:val="a6"/>
  </w:style>
  <w:style w:type="paragraph" w:customStyle="1" w:styleId="affff6">
    <w:name w:val="Код"/>
    <w:basedOn w:val="afffb"/>
    <w:rPr>
      <w:rFonts w:ascii="Courier New" w:hAnsi="Courier New"/>
    </w:rPr>
  </w:style>
  <w:style w:type="character" w:customStyle="1" w:styleId="af3">
    <w:name w:val="Текст Знак"/>
    <w:basedOn w:val="a6"/>
    <w:link w:val="af2"/>
    <w:qFormat/>
    <w:rPr>
      <w:rFonts w:ascii="Courier New" w:eastAsia="Times New Roman" w:hAnsi="Courier New" w:cs="Courier New"/>
      <w:sz w:val="24"/>
      <w:szCs w:val="24"/>
      <w:lang w:val="en-US" w:eastAsia="en-GB"/>
    </w:rPr>
  </w:style>
  <w:style w:type="character" w:customStyle="1" w:styleId="mi">
    <w:name w:val="mi"/>
    <w:basedOn w:val="a6"/>
  </w:style>
  <w:style w:type="character" w:customStyle="1" w:styleId="mo">
    <w:name w:val="mo"/>
    <w:basedOn w:val="a6"/>
  </w:style>
  <w:style w:type="character" w:customStyle="1" w:styleId="mn">
    <w:name w:val="mn"/>
    <w:basedOn w:val="a6"/>
  </w:style>
  <w:style w:type="character" w:customStyle="1" w:styleId="reference-text">
    <w:name w:val="reference-text"/>
    <w:basedOn w:val="a6"/>
  </w:style>
  <w:style w:type="character" w:customStyle="1" w:styleId="citation">
    <w:name w:val="citation"/>
    <w:basedOn w:val="a6"/>
  </w:style>
  <w:style w:type="character" w:customStyle="1" w:styleId="af6">
    <w:name w:val="Текст примечания Знак"/>
    <w:basedOn w:val="a6"/>
    <w:link w:val="af5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af8">
    <w:name w:val="Тема примечания Знак"/>
    <w:basedOn w:val="af6"/>
    <w:link w:val="af7"/>
    <w:rPr>
      <w:rFonts w:ascii="Times New Roman" w:eastAsia="Times New Roman" w:hAnsi="Times New Roman" w:cs="Times New Roman"/>
      <w:b/>
      <w:bCs/>
      <w:sz w:val="20"/>
      <w:szCs w:val="20"/>
      <w:lang w:val="en-US" w:eastAsia="en-GB"/>
    </w:rPr>
  </w:style>
  <w:style w:type="table" w:customStyle="1" w:styleId="1c">
    <w:name w:val="Сетка таблицы1"/>
    <w:basedOn w:val="a7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plomanormal">
    <w:name w:val="Diploma normal"/>
    <w:basedOn w:val="a5"/>
    <w:next w:val="a5"/>
    <w:qFormat/>
    <w:pPr>
      <w:spacing w:before="300" w:line="288" w:lineRule="auto"/>
      <w:ind w:firstLine="709"/>
      <w:jc w:val="both"/>
    </w:pPr>
    <w:rPr>
      <w:color w:val="000000"/>
      <w:sz w:val="26"/>
      <w:szCs w:val="26"/>
    </w:rPr>
  </w:style>
  <w:style w:type="paragraph" w:customStyle="1" w:styleId="DiplomaNumb1">
    <w:name w:val="DiplomaNumb1"/>
    <w:basedOn w:val="a5"/>
    <w:qFormat/>
    <w:pPr>
      <w:numPr>
        <w:numId w:val="3"/>
      </w:numPr>
      <w:tabs>
        <w:tab w:val="left" w:pos="1211"/>
      </w:tabs>
      <w:spacing w:line="288" w:lineRule="auto"/>
      <w:jc w:val="both"/>
    </w:pPr>
    <w:rPr>
      <w:color w:val="000000"/>
      <w:sz w:val="26"/>
      <w:szCs w:val="26"/>
    </w:rPr>
  </w:style>
  <w:style w:type="character" w:customStyle="1" w:styleId="DiplomTable">
    <w:name w:val="DiplomTable"/>
    <w:rPr>
      <w:rFonts w:ascii="Times New Roman" w:hAnsi="Times New Roman"/>
      <w:sz w:val="26"/>
      <w:szCs w:val="28"/>
      <w:lang w:val="ru-RU"/>
    </w:rPr>
  </w:style>
  <w:style w:type="paragraph" w:customStyle="1" w:styleId="DiplomaTabl">
    <w:name w:val="DiplomaTabl"/>
    <w:basedOn w:val="Diplomanormal"/>
    <w:qFormat/>
    <w:pPr>
      <w:spacing w:before="0"/>
      <w:ind w:firstLine="0"/>
      <w:jc w:val="left"/>
    </w:pPr>
  </w:style>
  <w:style w:type="character" w:customStyle="1" w:styleId="DiplomaNumb">
    <w:name w:val="DiplomaNumb"/>
  </w:style>
  <w:style w:type="paragraph" w:customStyle="1" w:styleId="DiplomaDots">
    <w:name w:val="DiplomaDots"/>
    <w:basedOn w:val="Diplomanormal"/>
    <w:qFormat/>
    <w:pPr>
      <w:numPr>
        <w:numId w:val="4"/>
      </w:numPr>
      <w:spacing w:before="0"/>
    </w:pPr>
  </w:style>
  <w:style w:type="character" w:customStyle="1" w:styleId="1d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paragraph" w:customStyle="1" w:styleId="a4">
    <w:name w:val="Заголовок раздела"/>
    <w:basedOn w:val="aff4"/>
    <w:next w:val="1b"/>
    <w:link w:val="affff7"/>
    <w:qFormat/>
    <w:pPr>
      <w:numPr>
        <w:numId w:val="5"/>
      </w:numPr>
      <w:spacing w:before="780" w:after="780"/>
      <w:ind w:left="0" w:firstLine="851"/>
      <w:jc w:val="both"/>
    </w:pPr>
    <w:rPr>
      <w:rFonts w:ascii="Times New Roman" w:hAnsi="Times New Roman"/>
      <w:color w:val="000000"/>
      <w:sz w:val="26"/>
      <w:szCs w:val="26"/>
    </w:rPr>
  </w:style>
  <w:style w:type="character" w:customStyle="1" w:styleId="apple-tab-span">
    <w:name w:val="apple-tab-span"/>
  </w:style>
  <w:style w:type="character" w:customStyle="1" w:styleId="affff7">
    <w:name w:val="Заголовок раздела Знак"/>
    <w:link w:val="a4"/>
    <w:rPr>
      <w:rFonts w:ascii="Times New Roman" w:eastAsia="Times New Roman" w:hAnsi="Times New Roman" w:cs="Times New Roman"/>
      <w:b/>
      <w:bCs/>
      <w:color w:val="000000"/>
      <w:kern w:val="28"/>
      <w:sz w:val="26"/>
      <w:szCs w:val="26"/>
      <w:lang w:val="en-US" w:eastAsia="en-GB"/>
    </w:rPr>
  </w:style>
  <w:style w:type="paragraph" w:customStyle="1" w:styleId="affff8">
    <w:name w:val="чертежный"/>
    <w:basedOn w:val="a5"/>
    <w:uiPriority w:val="99"/>
    <w:rPr>
      <w:sz w:val="20"/>
      <w:szCs w:val="20"/>
      <w:lang w:eastAsia="en-GB"/>
    </w:rPr>
  </w:style>
  <w:style w:type="paragraph" w:customStyle="1" w:styleId="affff9">
    <w:name w:val="Дипломный проект"/>
    <w:basedOn w:val="a5"/>
    <w:link w:val="affffa"/>
    <w:qFormat/>
    <w:pPr>
      <w:spacing w:after="30" w:line="288" w:lineRule="auto"/>
      <w:ind w:firstLine="709"/>
      <w:jc w:val="both"/>
    </w:pPr>
    <w:rPr>
      <w:rFonts w:eastAsia="Calibri"/>
      <w:sz w:val="26"/>
      <w:szCs w:val="22"/>
      <w:lang w:val="be-BY"/>
    </w:rPr>
  </w:style>
  <w:style w:type="character" w:customStyle="1" w:styleId="affffa">
    <w:name w:val="Дипломный проект Знак"/>
    <w:link w:val="affff9"/>
    <w:rPr>
      <w:rFonts w:ascii="Times New Roman" w:eastAsia="Calibri" w:hAnsi="Times New Roman" w:cs="Times New Roman"/>
      <w:sz w:val="26"/>
      <w:lang w:val="be-BY"/>
    </w:rPr>
  </w:style>
  <w:style w:type="paragraph" w:customStyle="1" w:styleId="1e">
    <w:name w:val="Стиль1"/>
    <w:basedOn w:val="11"/>
    <w:link w:val="1f"/>
    <w:qFormat/>
    <w:pPr>
      <w:keepNext/>
      <w:keepLines/>
      <w:spacing w:before="240" w:beforeAutospacing="0" w:after="0" w:afterAutospacing="0"/>
      <w:ind w:firstLine="851"/>
    </w:pPr>
    <w:rPr>
      <w:kern w:val="0"/>
      <w:sz w:val="26"/>
      <w:szCs w:val="26"/>
      <w:lang w:eastAsia="en-GB"/>
    </w:rPr>
  </w:style>
  <w:style w:type="character" w:customStyle="1" w:styleId="1f">
    <w:name w:val="Стиль1 Знак"/>
    <w:link w:val="1e"/>
    <w:rPr>
      <w:rFonts w:ascii="Times New Roman" w:eastAsia="Times New Roman" w:hAnsi="Times New Roman" w:cs="Times New Roman"/>
      <w:b/>
      <w:bCs/>
      <w:sz w:val="26"/>
      <w:szCs w:val="26"/>
      <w:lang w:val="en-US" w:eastAsia="en-GB"/>
    </w:rPr>
  </w:style>
  <w:style w:type="character" w:customStyle="1" w:styleId="affffb">
    <w:name w:val="Список цифровой Знак"/>
    <w:link w:val="a"/>
    <w:locked/>
    <w:rPr>
      <w:sz w:val="26"/>
      <w:szCs w:val="24"/>
      <w:lang w:val="en-US" w:eastAsia="en-GB"/>
    </w:rPr>
  </w:style>
  <w:style w:type="paragraph" w:customStyle="1" w:styleId="a">
    <w:name w:val="Список цифровой"/>
    <w:basedOn w:val="a5"/>
    <w:link w:val="affffb"/>
    <w:qFormat/>
    <w:pPr>
      <w:numPr>
        <w:numId w:val="6"/>
      </w:numPr>
      <w:tabs>
        <w:tab w:val="left" w:pos="1080"/>
      </w:tabs>
      <w:spacing w:line="288" w:lineRule="auto"/>
      <w:jc w:val="both"/>
    </w:pPr>
    <w:rPr>
      <w:rFonts w:asciiTheme="minorHAnsi" w:eastAsiaTheme="minorHAnsi" w:hAnsiTheme="minorHAnsi" w:cstheme="minorBidi"/>
      <w:sz w:val="26"/>
      <w:lang w:eastAsia="en-GB"/>
    </w:rPr>
  </w:style>
  <w:style w:type="paragraph" w:customStyle="1" w:styleId="affffc">
    <w:name w:val="Оглавление"/>
    <w:basedOn w:val="13"/>
    <w:next w:val="aff4"/>
    <w:link w:val="affffd"/>
    <w:qFormat/>
    <w:pPr>
      <w:tabs>
        <w:tab w:val="right" w:leader="dot" w:pos="9913"/>
      </w:tabs>
    </w:pPr>
    <w:rPr>
      <w:sz w:val="26"/>
    </w:rPr>
  </w:style>
  <w:style w:type="character" w:customStyle="1" w:styleId="14">
    <w:name w:val="Указатель 1 Знак"/>
    <w:link w:val="13"/>
    <w:semiHidden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customStyle="1" w:styleId="affffd">
    <w:name w:val="Оглавление Знак"/>
    <w:link w:val="affffc"/>
    <w:rPr>
      <w:rFonts w:ascii="Times New Roman" w:eastAsia="Times New Roman" w:hAnsi="Times New Roman" w:cs="Times New Roman"/>
      <w:sz w:val="26"/>
      <w:szCs w:val="24"/>
      <w:lang w:val="en-US" w:eastAsia="en-GB"/>
    </w:rPr>
  </w:style>
  <w:style w:type="paragraph" w:customStyle="1" w:styleId="txt">
    <w:name w:val="txt"/>
    <w:basedOn w:val="a5"/>
    <w:pPr>
      <w:spacing w:before="105" w:after="105" w:line="360" w:lineRule="auto"/>
      <w:ind w:left="225" w:right="30" w:firstLine="851"/>
      <w:jc w:val="both"/>
    </w:pPr>
    <w:rPr>
      <w:rFonts w:ascii="Verdana" w:hAnsi="Verdana"/>
      <w:color w:val="000000"/>
      <w:sz w:val="17"/>
      <w:szCs w:val="17"/>
      <w:lang w:eastAsia="en-GB"/>
    </w:rPr>
  </w:style>
  <w:style w:type="paragraph" w:customStyle="1" w:styleId="10">
    <w:name w:val="Рамка.Стиль1"/>
    <w:basedOn w:val="a5"/>
    <w:link w:val="1f0"/>
    <w:pPr>
      <w:numPr>
        <w:numId w:val="7"/>
      </w:numPr>
      <w:spacing w:before="80" w:after="200" w:line="288" w:lineRule="auto"/>
      <w:ind w:left="0" w:firstLine="851"/>
      <w:jc w:val="center"/>
    </w:pPr>
    <w:rPr>
      <w:rFonts w:ascii="Arial" w:hAnsi="Arial"/>
      <w:sz w:val="44"/>
      <w:szCs w:val="22"/>
      <w:lang w:eastAsia="en-GB"/>
    </w:rPr>
  </w:style>
  <w:style w:type="paragraph" w:customStyle="1" w:styleId="2a">
    <w:name w:val="Рамка.Стиль2"/>
    <w:basedOn w:val="a5"/>
    <w:link w:val="2b"/>
    <w:pPr>
      <w:spacing w:line="288" w:lineRule="auto"/>
      <w:ind w:firstLine="851"/>
      <w:jc w:val="both"/>
    </w:pPr>
    <w:rPr>
      <w:rFonts w:ascii="Arial" w:hAnsi="Arial"/>
      <w:i/>
      <w:sz w:val="18"/>
      <w:szCs w:val="22"/>
      <w:lang w:eastAsia="en-GB"/>
    </w:rPr>
  </w:style>
  <w:style w:type="character" w:customStyle="1" w:styleId="1f0">
    <w:name w:val="Рамка.Стиль1 Знак"/>
    <w:link w:val="10"/>
    <w:rPr>
      <w:rFonts w:ascii="Arial" w:eastAsia="Times New Roman" w:hAnsi="Arial" w:cs="Times New Roman"/>
      <w:sz w:val="44"/>
      <w:lang w:val="en-US" w:eastAsia="en-GB"/>
    </w:rPr>
  </w:style>
  <w:style w:type="paragraph" w:customStyle="1" w:styleId="affffe">
    <w:name w:val="СтильРамки"/>
    <w:link w:val="afffff"/>
    <w:qFormat/>
    <w:rPr>
      <w:rFonts w:eastAsia="Times New Roman"/>
      <w:i/>
      <w:sz w:val="26"/>
      <w:szCs w:val="24"/>
    </w:rPr>
  </w:style>
  <w:style w:type="character" w:customStyle="1" w:styleId="2b">
    <w:name w:val="Рамка.Стиль2 Знак"/>
    <w:link w:val="2a"/>
    <w:rPr>
      <w:rFonts w:ascii="Arial" w:eastAsia="Times New Roman" w:hAnsi="Arial" w:cs="Times New Roman"/>
      <w:i/>
      <w:sz w:val="18"/>
      <w:lang w:val="en-US" w:eastAsia="en-GB"/>
    </w:rPr>
  </w:style>
  <w:style w:type="paragraph" w:customStyle="1" w:styleId="afffff0">
    <w:name w:val="СтильРамкиБольшие"/>
    <w:link w:val="afffff1"/>
    <w:qFormat/>
    <w:pPr>
      <w:jc w:val="center"/>
    </w:pPr>
    <w:rPr>
      <w:rFonts w:eastAsia="Times New Roman"/>
      <w:b/>
      <w:sz w:val="44"/>
      <w:szCs w:val="28"/>
    </w:rPr>
  </w:style>
  <w:style w:type="character" w:customStyle="1" w:styleId="afffff">
    <w:name w:val="СтильРамки Знак"/>
    <w:link w:val="affffe"/>
    <w:rPr>
      <w:rFonts w:ascii="Times New Roman" w:eastAsia="Times New Roman" w:hAnsi="Times New Roman" w:cs="Times New Roman"/>
      <w:i/>
      <w:sz w:val="26"/>
      <w:szCs w:val="24"/>
      <w:lang w:eastAsia="ru-RU"/>
    </w:rPr>
  </w:style>
  <w:style w:type="paragraph" w:customStyle="1" w:styleId="afffff2">
    <w:name w:val="СтильРамкиСтр"/>
    <w:link w:val="afffff3"/>
    <w:qFormat/>
    <w:pPr>
      <w:jc w:val="center"/>
    </w:pPr>
    <w:rPr>
      <w:rFonts w:eastAsia="Times New Roman"/>
      <w:i/>
      <w:sz w:val="26"/>
      <w:szCs w:val="24"/>
    </w:rPr>
  </w:style>
  <w:style w:type="character" w:customStyle="1" w:styleId="afffff1">
    <w:name w:val="СтильРамкиБольшие Знак"/>
    <w:link w:val="afffff0"/>
    <w:rPr>
      <w:rFonts w:ascii="Times New Roman" w:eastAsia="Times New Roman" w:hAnsi="Times New Roman" w:cs="Times New Roman"/>
      <w:b/>
      <w:sz w:val="44"/>
      <w:szCs w:val="28"/>
      <w:lang w:eastAsia="ru-RU"/>
    </w:rPr>
  </w:style>
  <w:style w:type="paragraph" w:customStyle="1" w:styleId="afffff4">
    <w:name w:val="СтильРамкиНомерСтр"/>
    <w:link w:val="afffff5"/>
    <w:qFormat/>
    <w:pPr>
      <w:jc w:val="center"/>
    </w:pPr>
    <w:rPr>
      <w:rFonts w:eastAsia="Times New Roman"/>
      <w:b/>
      <w:sz w:val="24"/>
      <w:szCs w:val="24"/>
    </w:rPr>
  </w:style>
  <w:style w:type="character" w:customStyle="1" w:styleId="afffff3">
    <w:name w:val="СтильРамкиСтр Знак"/>
    <w:link w:val="afffff2"/>
    <w:rPr>
      <w:rFonts w:ascii="Times New Roman" w:eastAsia="Times New Roman" w:hAnsi="Times New Roman" w:cs="Times New Roman"/>
      <w:i/>
      <w:sz w:val="26"/>
      <w:szCs w:val="24"/>
      <w:lang w:eastAsia="ru-RU"/>
    </w:rPr>
  </w:style>
  <w:style w:type="paragraph" w:customStyle="1" w:styleId="1">
    <w:name w:val="Список1"/>
    <w:basedOn w:val="a5"/>
    <w:link w:val="1f1"/>
    <w:qFormat/>
    <w:pPr>
      <w:numPr>
        <w:numId w:val="8"/>
      </w:numPr>
      <w:spacing w:line="288" w:lineRule="auto"/>
      <w:jc w:val="both"/>
    </w:pPr>
    <w:rPr>
      <w:sz w:val="26"/>
      <w:szCs w:val="22"/>
      <w:lang w:eastAsia="en-GB"/>
    </w:rPr>
  </w:style>
  <w:style w:type="character" w:customStyle="1" w:styleId="afffff5">
    <w:name w:val="СтильРамкиНомерСтр Знак"/>
    <w:link w:val="afffff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1f1">
    <w:name w:val="Список1 Знак"/>
    <w:link w:val="1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afffff6">
    <w:name w:val="Содержание"/>
    <w:basedOn w:val="11"/>
    <w:next w:val="a5"/>
    <w:link w:val="afffff7"/>
    <w:qFormat/>
    <w:pPr>
      <w:keepNext/>
      <w:pageBreakBefore/>
      <w:spacing w:before="0" w:beforeAutospacing="0" w:after="840" w:afterAutospacing="0" w:line="288" w:lineRule="auto"/>
      <w:ind w:firstLine="851"/>
      <w:outlineLvl w:val="9"/>
    </w:pPr>
    <w:rPr>
      <w:caps/>
      <w:kern w:val="32"/>
      <w:sz w:val="28"/>
      <w:szCs w:val="32"/>
      <w:lang w:eastAsia="en-GB"/>
    </w:rPr>
  </w:style>
  <w:style w:type="paragraph" w:customStyle="1" w:styleId="afffff8">
    <w:name w:val="Интервал"/>
    <w:link w:val="afffff9"/>
    <w:qFormat/>
    <w:pPr>
      <w:spacing w:line="720" w:lineRule="auto"/>
    </w:pPr>
    <w:rPr>
      <w:rFonts w:eastAsia="Times New Roman"/>
      <w:sz w:val="26"/>
      <w:szCs w:val="24"/>
    </w:rPr>
  </w:style>
  <w:style w:type="character" w:customStyle="1" w:styleId="afffff7">
    <w:name w:val="Содержание Знак"/>
    <w:link w:val="afffff6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en-US" w:eastAsia="en-GB"/>
    </w:rPr>
  </w:style>
  <w:style w:type="paragraph" w:customStyle="1" w:styleId="afffffa">
    <w:name w:val="Рисунок"/>
    <w:basedOn w:val="a5"/>
    <w:next w:val="afffffb"/>
    <w:link w:val="afffffc"/>
    <w:qFormat/>
    <w:pPr>
      <w:spacing w:before="400" w:line="288" w:lineRule="auto"/>
      <w:jc w:val="center"/>
    </w:pPr>
    <w:rPr>
      <w:sz w:val="26"/>
      <w:szCs w:val="22"/>
      <w:lang w:eastAsia="en-GB"/>
    </w:rPr>
  </w:style>
  <w:style w:type="paragraph" w:customStyle="1" w:styleId="afffffb">
    <w:name w:val="ПодписьРис"/>
    <w:basedOn w:val="afffffa"/>
    <w:link w:val="afffffd"/>
    <w:qFormat/>
    <w:pPr>
      <w:spacing w:before="0" w:after="360"/>
    </w:pPr>
  </w:style>
  <w:style w:type="character" w:customStyle="1" w:styleId="afffff9">
    <w:name w:val="Интервал Знак"/>
    <w:link w:val="afffff8"/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customStyle="1" w:styleId="afffffc">
    <w:name w:val="Рисунок Знак"/>
    <w:link w:val="afffffa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afffffe">
    <w:name w:val="ЗаголовокТаблицы"/>
    <w:basedOn w:val="a5"/>
    <w:link w:val="affffff"/>
    <w:pPr>
      <w:spacing w:line="288" w:lineRule="auto"/>
      <w:jc w:val="center"/>
    </w:pPr>
    <w:rPr>
      <w:sz w:val="26"/>
      <w:szCs w:val="26"/>
      <w:lang w:eastAsia="en-GB"/>
    </w:rPr>
  </w:style>
  <w:style w:type="character" w:customStyle="1" w:styleId="affffff">
    <w:name w:val="ЗаголовокТаблицы Знак"/>
    <w:link w:val="afffffe"/>
    <w:rPr>
      <w:rFonts w:ascii="Times New Roman" w:eastAsia="Times New Roman" w:hAnsi="Times New Roman" w:cs="Times New Roman"/>
      <w:sz w:val="26"/>
      <w:szCs w:val="26"/>
      <w:lang w:val="en-US" w:eastAsia="en-GB"/>
    </w:rPr>
  </w:style>
  <w:style w:type="character" w:customStyle="1" w:styleId="afff9">
    <w:name w:val="Таблица Знак"/>
    <w:link w:val="afff8"/>
    <w:rPr>
      <w:rFonts w:ascii="Times New Roman" w:eastAsia="Times New Roman" w:hAnsi="Times New Roman" w:cs="Times New Roman"/>
      <w:snapToGrid w:val="0"/>
      <w:sz w:val="26"/>
      <w:szCs w:val="26"/>
      <w:lang w:val="en-US" w:eastAsia="en-GB"/>
    </w:rPr>
  </w:style>
  <w:style w:type="character" w:customStyle="1" w:styleId="121">
    <w:name w:val="Стиль 12 пт"/>
    <w:rPr>
      <w:rFonts w:ascii="Times New Roman" w:hAnsi="Times New Roman"/>
      <w:sz w:val="24"/>
    </w:rPr>
  </w:style>
  <w:style w:type="character" w:customStyle="1" w:styleId="font01">
    <w:name w:val="font01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rPr>
      <w:rFonts w:ascii="Times New Roman" w:hAnsi="Times New Roman" w:cs="Times New Roman" w:hint="default"/>
      <w:sz w:val="20"/>
      <w:szCs w:val="20"/>
    </w:rPr>
  </w:style>
  <w:style w:type="paragraph" w:customStyle="1" w:styleId="affffff0">
    <w:name w:val="КурсТекст"/>
    <w:basedOn w:val="a5"/>
    <w:pPr>
      <w:spacing w:line="336" w:lineRule="auto"/>
      <w:ind w:left="284" w:right="284" w:firstLine="720"/>
      <w:jc w:val="both"/>
    </w:pPr>
    <w:rPr>
      <w:rFonts w:ascii="Courier New" w:hAnsi="Courier New"/>
      <w:szCs w:val="20"/>
      <w:lang w:eastAsia="en-GB"/>
    </w:rPr>
  </w:style>
  <w:style w:type="paragraph" w:customStyle="1" w:styleId="a3">
    <w:name w:val="СписокЗаголовков"/>
    <w:basedOn w:val="1"/>
    <w:link w:val="affffff1"/>
    <w:pPr>
      <w:numPr>
        <w:numId w:val="9"/>
      </w:numPr>
      <w:ind w:firstLine="851"/>
    </w:pPr>
  </w:style>
  <w:style w:type="character" w:customStyle="1" w:styleId="afffffd">
    <w:name w:val="ПодписьРис Знак"/>
    <w:link w:val="afffffb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affffff2">
    <w:name w:val="Формула"/>
    <w:basedOn w:val="a5"/>
    <w:link w:val="affffff3"/>
    <w:qFormat/>
    <w:pPr>
      <w:spacing w:before="240" w:after="240" w:line="288" w:lineRule="auto"/>
      <w:ind w:firstLine="851"/>
      <w:jc w:val="both"/>
    </w:pPr>
    <w:rPr>
      <w:sz w:val="26"/>
      <w:szCs w:val="22"/>
      <w:lang w:eastAsia="en-GB"/>
    </w:rPr>
  </w:style>
  <w:style w:type="character" w:customStyle="1" w:styleId="affffff1">
    <w:name w:val="СписокЗаголовков Знак"/>
    <w:link w:val="a3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affffff4">
    <w:name w:val="ПодписьТаблица"/>
    <w:basedOn w:val="a5"/>
    <w:link w:val="affffff5"/>
    <w:qFormat/>
    <w:pPr>
      <w:spacing w:before="360" w:line="288" w:lineRule="auto"/>
      <w:jc w:val="center"/>
    </w:pPr>
    <w:rPr>
      <w:sz w:val="26"/>
      <w:szCs w:val="22"/>
      <w:lang w:eastAsia="en-GB"/>
    </w:rPr>
  </w:style>
  <w:style w:type="character" w:customStyle="1" w:styleId="affffff3">
    <w:name w:val="Формула Знак"/>
    <w:link w:val="affffff2"/>
    <w:rPr>
      <w:rFonts w:ascii="Times New Roman" w:eastAsia="Times New Roman" w:hAnsi="Times New Roman" w:cs="Times New Roman"/>
      <w:sz w:val="26"/>
      <w:lang w:val="en-US" w:eastAsia="en-GB"/>
    </w:rPr>
  </w:style>
  <w:style w:type="character" w:customStyle="1" w:styleId="affffff5">
    <w:name w:val="ПодписьТаблица Знак"/>
    <w:link w:val="affffff4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DP">
    <w:name w:val="DP обычный"/>
    <w:basedOn w:val="a5"/>
    <w:autoRedefine/>
    <w:pPr>
      <w:numPr>
        <w:numId w:val="10"/>
      </w:numPr>
      <w:spacing w:line="288" w:lineRule="auto"/>
      <w:ind w:left="0" w:firstLine="709"/>
      <w:jc w:val="both"/>
    </w:pPr>
    <w:rPr>
      <w:sz w:val="28"/>
      <w:szCs w:val="36"/>
      <w:lang w:eastAsia="en-GB"/>
    </w:rPr>
  </w:style>
  <w:style w:type="paragraph" w:customStyle="1" w:styleId="DP0">
    <w:name w:val="DP список"/>
    <w:basedOn w:val="DP"/>
    <w:pPr>
      <w:tabs>
        <w:tab w:val="left" w:pos="1287"/>
      </w:tabs>
      <w:ind w:left="1287" w:hanging="360"/>
    </w:pPr>
    <w:rPr>
      <w:szCs w:val="20"/>
    </w:rPr>
  </w:style>
  <w:style w:type="character" w:customStyle="1" w:styleId="DP1">
    <w:name w:val="DP обычный Знак"/>
    <w:rPr>
      <w:sz w:val="28"/>
      <w:szCs w:val="36"/>
      <w:lang w:val="ru-RU" w:eastAsia="ru-RU" w:bidi="ar-SA"/>
    </w:rPr>
  </w:style>
  <w:style w:type="character" w:customStyle="1" w:styleId="aff8">
    <w:name w:val="Нумерованный список Знак"/>
    <w:link w:val="aff7"/>
    <w:rPr>
      <w:rFonts w:ascii="Times New Roman" w:eastAsia="Times New Roman" w:hAnsi="Times New Roman" w:cs="Times New Roman"/>
      <w:sz w:val="26"/>
      <w:lang w:val="en-US" w:eastAsia="en-GB"/>
    </w:rPr>
  </w:style>
  <w:style w:type="paragraph" w:customStyle="1" w:styleId="DP2">
    <w:name w:val="DP рис подпись"/>
    <w:basedOn w:val="a5"/>
    <w:next w:val="DP"/>
    <w:autoRedefine/>
    <w:pPr>
      <w:keepLines/>
      <w:suppressAutoHyphens/>
      <w:spacing w:before="240" w:after="240"/>
      <w:ind w:firstLine="709"/>
      <w:jc w:val="center"/>
    </w:pPr>
    <w:rPr>
      <w:sz w:val="28"/>
      <w:szCs w:val="36"/>
      <w:lang w:eastAsia="en-GB"/>
    </w:rPr>
  </w:style>
  <w:style w:type="character" w:customStyle="1" w:styleId="DP3">
    <w:name w:val="DP рис Знак"/>
  </w:style>
  <w:style w:type="paragraph" w:customStyle="1" w:styleId="DP4">
    <w:name w:val="DP таблица"/>
    <w:basedOn w:val="DP"/>
    <w:next w:val="DP"/>
    <w:pPr>
      <w:spacing w:line="240" w:lineRule="auto"/>
      <w:ind w:firstLine="0"/>
      <w:jc w:val="left"/>
    </w:pPr>
  </w:style>
  <w:style w:type="paragraph" w:customStyle="1" w:styleId="DP5">
    <w:name w:val="DP нумерованный список"/>
    <w:basedOn w:val="DP"/>
    <w:autoRedefine/>
    <w:pPr>
      <w:numPr>
        <w:numId w:val="0"/>
      </w:numPr>
      <w:tabs>
        <w:tab w:val="left" w:pos="1260"/>
      </w:tabs>
      <w:ind w:left="1260" w:hanging="540"/>
    </w:pPr>
  </w:style>
  <w:style w:type="character" w:customStyle="1" w:styleId="DP6">
    <w:name w:val="DP рис подпись Знак"/>
    <w:rPr>
      <w:sz w:val="28"/>
      <w:szCs w:val="36"/>
      <w:lang w:val="ru-RU" w:eastAsia="ru-RU" w:bidi="ar-SA"/>
    </w:rPr>
  </w:style>
  <w:style w:type="paragraph" w:customStyle="1" w:styleId="DP7">
    <w:name w:val="DP рис"/>
    <w:basedOn w:val="DP"/>
    <w:next w:val="DP2"/>
    <w:autoRedefine/>
    <w:pPr>
      <w:keepNext/>
      <w:keepLines/>
      <w:spacing w:before="240"/>
      <w:jc w:val="center"/>
    </w:pPr>
  </w:style>
  <w:style w:type="paragraph" w:customStyle="1" w:styleId="DP8">
    <w:name w:val="DP Пояснения к формуле"/>
    <w:basedOn w:val="DP"/>
    <w:next w:val="DP"/>
    <w:pPr>
      <w:ind w:left="709" w:hanging="709"/>
      <w:jc w:val="left"/>
    </w:pPr>
  </w:style>
  <w:style w:type="paragraph" w:customStyle="1" w:styleId="a2">
    <w:name w:val="ДП_Заголовок"/>
    <w:basedOn w:val="11"/>
    <w:link w:val="affffff6"/>
    <w:qFormat/>
    <w:pPr>
      <w:keepNext/>
      <w:keepLines/>
      <w:numPr>
        <w:numId w:val="11"/>
      </w:numPr>
      <w:spacing w:before="640" w:beforeAutospacing="0" w:after="640" w:afterAutospacing="0" w:line="259" w:lineRule="auto"/>
    </w:pPr>
    <w:rPr>
      <w:bCs w:val="0"/>
      <w:kern w:val="32"/>
      <w:sz w:val="28"/>
      <w:szCs w:val="28"/>
    </w:rPr>
  </w:style>
  <w:style w:type="character" w:customStyle="1" w:styleId="affffff6">
    <w:name w:val="ДП_Заголовок Знак"/>
    <w:link w:val="a2"/>
    <w:rPr>
      <w:rFonts w:ascii="Times New Roman" w:eastAsia="Times New Roman" w:hAnsi="Times New Roman" w:cs="Times New Roman"/>
      <w:b/>
      <w:kern w:val="32"/>
      <w:sz w:val="28"/>
      <w:szCs w:val="28"/>
      <w:lang w:val="en-US"/>
    </w:rPr>
  </w:style>
  <w:style w:type="paragraph" w:customStyle="1" w:styleId="affffff7">
    <w:name w:val="МОЙ Обычный"/>
    <w:basedOn w:val="afff3"/>
    <w:link w:val="affffff8"/>
    <w:qFormat/>
    <w:pPr>
      <w:spacing w:line="288" w:lineRule="auto"/>
      <w:ind w:firstLine="851"/>
    </w:pPr>
    <w:rPr>
      <w:rFonts w:ascii="Times New Roman" w:eastAsia="Times New Roman" w:hAnsi="Times New Roman" w:cs="Times New Roman"/>
      <w:sz w:val="26"/>
      <w:szCs w:val="26"/>
      <w:lang w:bidi="en-US"/>
    </w:rPr>
  </w:style>
  <w:style w:type="character" w:customStyle="1" w:styleId="affffff8">
    <w:name w:val="МОЙ Обычный Знак"/>
    <w:link w:val="affffff7"/>
    <w:rPr>
      <w:rFonts w:ascii="Times New Roman" w:eastAsia="Times New Roman" w:hAnsi="Times New Roman" w:cs="Times New Roman"/>
      <w:sz w:val="26"/>
      <w:szCs w:val="26"/>
      <w:lang w:bidi="en-US"/>
    </w:rPr>
  </w:style>
  <w:style w:type="character" w:customStyle="1" w:styleId="mjx-char">
    <w:name w:val="mjx-char"/>
    <w:basedOn w:val="a6"/>
  </w:style>
  <w:style w:type="character" w:customStyle="1" w:styleId="UnresolvedMention">
    <w:name w:val="Unresolved Mention"/>
    <w:uiPriority w:val="99"/>
    <w:semiHidden/>
    <w:unhideWhenUsed/>
    <w:rPr>
      <w:color w:val="605E5C"/>
      <w:shd w:val="clear" w:color="auto" w:fill="E1DFDD"/>
    </w:rPr>
  </w:style>
  <w:style w:type="character" w:customStyle="1" w:styleId="lang-variable">
    <w:name w:val="lang-variable"/>
    <w:basedOn w:val="a6"/>
  </w:style>
  <w:style w:type="character" w:customStyle="1" w:styleId="lang-symbol">
    <w:name w:val="lang-symbol"/>
    <w:basedOn w:val="a6"/>
  </w:style>
  <w:style w:type="character" w:customStyle="1" w:styleId="lang-string">
    <w:name w:val="lang-string"/>
    <w:basedOn w:val="a6"/>
  </w:style>
  <w:style w:type="character" w:customStyle="1" w:styleId="lang-keyword">
    <w:name w:val="lang-keyword"/>
    <w:basedOn w:val="a6"/>
  </w:style>
  <w:style w:type="character" w:customStyle="1" w:styleId="lang-number">
    <w:name w:val="lang-number"/>
    <w:basedOn w:val="a6"/>
  </w:style>
  <w:style w:type="paragraph" w:customStyle="1" w:styleId="1f2">
    <w:name w:val="ДП_маркеры_1"/>
    <w:basedOn w:val="afff"/>
    <w:link w:val="1Char"/>
    <w:qFormat/>
    <w:pPr>
      <w:tabs>
        <w:tab w:val="left" w:pos="1134"/>
      </w:tabs>
      <w:spacing w:line="288" w:lineRule="auto"/>
      <w:ind w:left="0" w:firstLine="850"/>
      <w:jc w:val="both"/>
    </w:pPr>
    <w:rPr>
      <w:rFonts w:eastAsia="Calibri"/>
      <w:sz w:val="26"/>
      <w:szCs w:val="26"/>
      <w:shd w:val="clear" w:color="auto" w:fill="FFFFFF"/>
    </w:rPr>
  </w:style>
  <w:style w:type="paragraph" w:customStyle="1" w:styleId="2">
    <w:name w:val="ДП_маркеры_2"/>
    <w:basedOn w:val="afff"/>
    <w:qFormat/>
    <w:pPr>
      <w:numPr>
        <w:ilvl w:val="1"/>
        <w:numId w:val="5"/>
      </w:numPr>
      <w:tabs>
        <w:tab w:val="left" w:pos="360"/>
        <w:tab w:val="left" w:pos="1440"/>
        <w:tab w:val="left" w:pos="1701"/>
      </w:tabs>
      <w:spacing w:line="288" w:lineRule="auto"/>
      <w:ind w:left="0" w:firstLine="1417"/>
      <w:jc w:val="both"/>
    </w:pPr>
    <w:rPr>
      <w:rFonts w:eastAsia="Calibri"/>
      <w:sz w:val="26"/>
      <w:szCs w:val="26"/>
      <w:shd w:val="clear" w:color="auto" w:fill="FFFFFF"/>
    </w:rPr>
  </w:style>
  <w:style w:type="character" w:customStyle="1" w:styleId="1Char">
    <w:name w:val="ДП_маркеры_1 Char"/>
    <w:link w:val="1f2"/>
    <w:rPr>
      <w:rFonts w:ascii="Times New Roman" w:eastAsia="Calibri" w:hAnsi="Times New Roman" w:cs="Times New Roman"/>
      <w:sz w:val="26"/>
      <w:szCs w:val="26"/>
      <w:lang w:val="en-US"/>
    </w:rPr>
  </w:style>
  <w:style w:type="paragraph" w:customStyle="1" w:styleId="affffff9">
    <w:name w:val="Диплом БрГТУ"/>
    <w:basedOn w:val="a5"/>
    <w:link w:val="affffffa"/>
    <w:qFormat/>
    <w:pPr>
      <w:spacing w:line="288" w:lineRule="auto"/>
      <w:ind w:firstLine="851"/>
      <w:jc w:val="both"/>
    </w:pPr>
    <w:rPr>
      <w:color w:val="000000"/>
      <w:sz w:val="26"/>
      <w:szCs w:val="26"/>
      <w:lang w:val="ru-RU" w:eastAsia="ru-RU"/>
    </w:rPr>
  </w:style>
  <w:style w:type="character" w:customStyle="1" w:styleId="affffffa">
    <w:name w:val="Диплом БрГТУ Знак"/>
    <w:link w:val="affffff9"/>
    <w:rPr>
      <w:rFonts w:ascii="Times New Roman" w:eastAsia="Times New Roman" w:hAnsi="Times New Roman" w:cs="Times New Roman"/>
      <w:color w:val="000000"/>
      <w:sz w:val="26"/>
      <w:szCs w:val="26"/>
      <w:lang w:eastAsia="ru-RU"/>
    </w:rPr>
  </w:style>
  <w:style w:type="character" w:customStyle="1" w:styleId="w">
    <w:name w:val="w"/>
  </w:style>
  <w:style w:type="paragraph" w:customStyle="1" w:styleId="Style1">
    <w:name w:val="Style1"/>
    <w:basedOn w:val="aff4"/>
    <w:link w:val="Style10"/>
    <w:qFormat/>
    <w:pPr>
      <w:numPr>
        <w:numId w:val="12"/>
      </w:numPr>
      <w:spacing w:before="120" w:after="1020" w:line="288" w:lineRule="auto"/>
      <w:ind w:left="0" w:firstLine="851"/>
      <w:jc w:val="both"/>
    </w:pPr>
    <w:rPr>
      <w:rFonts w:ascii="Times New Roman" w:hAnsi="Times New Roman"/>
      <w:color w:val="000000"/>
      <w:sz w:val="26"/>
      <w:szCs w:val="26"/>
    </w:rPr>
  </w:style>
  <w:style w:type="character" w:customStyle="1" w:styleId="7Char">
    <w:name w:val="титульник7 Char"/>
    <w:link w:val="72"/>
    <w:locked/>
    <w:rPr>
      <w:sz w:val="28"/>
      <w:szCs w:val="28"/>
      <w:lang w:eastAsia="ru-RU"/>
    </w:rPr>
  </w:style>
  <w:style w:type="paragraph" w:customStyle="1" w:styleId="72">
    <w:name w:val="титульник7"/>
    <w:basedOn w:val="a5"/>
    <w:link w:val="7Char"/>
    <w:qFormat/>
    <w:pPr>
      <w:jc w:val="right"/>
    </w:pPr>
    <w:rPr>
      <w:rFonts w:asciiTheme="minorHAnsi" w:eastAsiaTheme="minorHAnsi" w:hAnsiTheme="minorHAnsi" w:cstheme="minorBidi"/>
      <w:sz w:val="28"/>
      <w:szCs w:val="28"/>
      <w:lang w:val="ru-RU" w:eastAsia="ru-RU"/>
    </w:rPr>
  </w:style>
  <w:style w:type="character" w:customStyle="1" w:styleId="8Char">
    <w:name w:val="титульник8 Char"/>
    <w:link w:val="82"/>
    <w:locked/>
    <w:rPr>
      <w:sz w:val="28"/>
      <w:szCs w:val="28"/>
      <w:lang w:eastAsia="ru-RU"/>
    </w:rPr>
  </w:style>
  <w:style w:type="paragraph" w:customStyle="1" w:styleId="82">
    <w:name w:val="титульник8"/>
    <w:basedOn w:val="a5"/>
    <w:link w:val="8Char"/>
    <w:qFormat/>
    <w:pPr>
      <w:tabs>
        <w:tab w:val="left" w:pos="2939"/>
      </w:tabs>
      <w:ind w:firstLine="2977"/>
    </w:pPr>
    <w:rPr>
      <w:rFonts w:asciiTheme="minorHAnsi" w:eastAsiaTheme="minorHAnsi" w:hAnsiTheme="minorHAnsi" w:cstheme="minorBidi"/>
      <w:sz w:val="28"/>
      <w:szCs w:val="28"/>
      <w:lang w:val="ru-RU" w:eastAsia="ru-RU"/>
    </w:rPr>
  </w:style>
  <w:style w:type="paragraph" w:customStyle="1" w:styleId="2c">
    <w:name w:val="Стиль2"/>
    <w:basedOn w:val="Style1"/>
    <w:link w:val="2d"/>
    <w:uiPriority w:val="1"/>
    <w:qFormat/>
    <w:pPr>
      <w:spacing w:after="0"/>
    </w:pPr>
    <w:rPr>
      <w:lang w:val="ru-RU"/>
    </w:rPr>
  </w:style>
  <w:style w:type="character" w:customStyle="1" w:styleId="Style10">
    <w:name w:val="Style1 Знак"/>
    <w:link w:val="Style1"/>
    <w:rPr>
      <w:rFonts w:ascii="Times New Roman" w:eastAsia="Times New Roman" w:hAnsi="Times New Roman" w:cs="Times New Roman"/>
      <w:b/>
      <w:bCs/>
      <w:color w:val="000000"/>
      <w:kern w:val="28"/>
      <w:sz w:val="26"/>
      <w:szCs w:val="26"/>
      <w:lang w:val="en-US" w:eastAsia="en-GB"/>
    </w:rPr>
  </w:style>
  <w:style w:type="character" w:customStyle="1" w:styleId="2d">
    <w:name w:val="Стиль2 Знак"/>
    <w:link w:val="2c"/>
    <w:uiPriority w:val="1"/>
    <w:rPr>
      <w:rFonts w:ascii="Times New Roman" w:eastAsia="Times New Roman" w:hAnsi="Times New Roman" w:cs="Times New Roman"/>
      <w:b/>
      <w:bCs/>
      <w:color w:val="000000"/>
      <w:kern w:val="28"/>
      <w:sz w:val="26"/>
      <w:szCs w:val="26"/>
      <w:lang w:eastAsia="en-GB"/>
    </w:rPr>
  </w:style>
  <w:style w:type="paragraph" w:customStyle="1" w:styleId="38">
    <w:name w:val="Стиль3"/>
    <w:basedOn w:val="a4"/>
    <w:link w:val="39"/>
    <w:qFormat/>
    <w:pPr>
      <w:spacing w:line="288" w:lineRule="auto"/>
    </w:pPr>
    <w:rPr>
      <w:b w:val="0"/>
      <w:bCs w:val="0"/>
    </w:rPr>
  </w:style>
  <w:style w:type="character" w:customStyle="1" w:styleId="39">
    <w:name w:val="Стиль3 Знак"/>
    <w:basedOn w:val="affff7"/>
    <w:link w:val="38"/>
    <w:rPr>
      <w:rFonts w:ascii="Times New Roman" w:eastAsia="Times New Roman" w:hAnsi="Times New Roman" w:cs="Times New Roman"/>
      <w:b w:val="0"/>
      <w:bCs w:val="0"/>
      <w:color w:val="000000"/>
      <w:kern w:val="28"/>
      <w:sz w:val="26"/>
      <w:szCs w:val="26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DCD231-52D0-4EFB-B873-E52B82633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2129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14237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</dc:creator>
  <cp:lastModifiedBy>user</cp:lastModifiedBy>
  <cp:revision>2</cp:revision>
  <cp:lastPrinted>2019-06-18T09:31:00Z</cp:lastPrinted>
  <dcterms:created xsi:type="dcterms:W3CDTF">2026-04-10T07:37:00Z</dcterms:created>
  <dcterms:modified xsi:type="dcterms:W3CDTF">2026-04-10T07:37:00Z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1049-12.2.0.21600</vt:lpwstr>
  </property>
  <property fmtid="{D5CDD505-2E9C-101B-9397-08002B2CF9AE}" pid="3" name="ICV">
    <vt:lpwstr>3FD63F6FC5E74C288D5FE08F79F39327_13</vt:lpwstr>
  </property>
</Properties>
</file>