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507" w:rsidRDefault="00A52507" w:rsidP="00A52507">
      <w:pPr>
        <w:pStyle w:val="a5"/>
      </w:pPr>
      <w:r>
        <w:rPr>
          <w:rFonts w:hint="eastAsia"/>
        </w:rPr>
        <w:t>6.1</w:t>
      </w:r>
      <w:r>
        <w:rPr>
          <w:rFonts w:hint="eastAsia"/>
        </w:rPr>
        <w:t>固体介质声学参数的测量</w:t>
      </w:r>
    </w:p>
    <w:p w:rsidR="00A52507" w:rsidRDefault="00A52507" w:rsidP="0002274F">
      <w:pPr>
        <w:ind w:firstLine="420"/>
      </w:pPr>
      <w:bookmarkStart w:id="0" w:name="_GoBack"/>
      <w:bookmarkEnd w:id="0"/>
      <w:r>
        <w:rPr>
          <w:rFonts w:hint="eastAsia"/>
        </w:rPr>
        <w:t>声学是研究各种介质中声波的产生</w:t>
      </w:r>
      <w:r>
        <w:rPr>
          <w:rFonts w:hint="eastAsia"/>
        </w:rPr>
        <w:t>.</w:t>
      </w:r>
      <w:r>
        <w:rPr>
          <w:rFonts w:hint="eastAsia"/>
        </w:rPr>
        <w:t>传播、接收和作用等问题的一</w:t>
      </w:r>
      <w:r>
        <w:rPr>
          <w:rFonts w:hint="eastAsia"/>
        </w:rPr>
        <w:t>-</w:t>
      </w:r>
      <w:r>
        <w:rPr>
          <w:rFonts w:hint="eastAsia"/>
        </w:rPr>
        <w:t>门学科。</w:t>
      </w:r>
      <w:r>
        <w:rPr>
          <w:rFonts w:hint="eastAsia"/>
        </w:rPr>
        <w:t xml:space="preserve"> </w:t>
      </w:r>
      <w:r>
        <w:rPr>
          <w:rFonts w:hint="eastAsia"/>
        </w:rPr>
        <w:t>声波在不同介质及其不同状态下传播时</w:t>
      </w:r>
      <w:r>
        <w:rPr>
          <w:rFonts w:hint="eastAsia"/>
        </w:rPr>
        <w:t>,</w:t>
      </w:r>
      <w:r>
        <w:rPr>
          <w:rFonts w:hint="eastAsia"/>
        </w:rPr>
        <w:t>有着不同的传播特性</w:t>
      </w:r>
      <w:r>
        <w:rPr>
          <w:rFonts w:hint="eastAsia"/>
        </w:rPr>
        <w:t>,</w:t>
      </w:r>
      <w:r w:rsidR="0002274F">
        <w:rPr>
          <w:rFonts w:hint="eastAsia"/>
        </w:rPr>
        <w:t>利用这些特性可以研究和测量各种介质</w:t>
      </w:r>
      <w:r>
        <w:rPr>
          <w:rFonts w:hint="eastAsia"/>
        </w:rPr>
        <w:t>物理性质和状态。</w:t>
      </w:r>
    </w:p>
    <w:p w:rsidR="00A52507" w:rsidRDefault="00A52507" w:rsidP="0002274F">
      <w:pPr>
        <w:ind w:firstLine="420"/>
      </w:pPr>
      <w:r>
        <w:rPr>
          <w:rFonts w:hint="eastAsia"/>
        </w:rPr>
        <w:t>通常采用超声波做实验，由于超声波频率高波长短</w:t>
      </w:r>
      <w:r>
        <w:rPr>
          <w:rFonts w:hint="eastAsia"/>
        </w:rPr>
        <w:t>,</w:t>
      </w:r>
      <w:r>
        <w:rPr>
          <w:rFonts w:hint="eastAsia"/>
        </w:rPr>
        <w:t>街射效应小，因此在固体中传播时衰减小</w:t>
      </w:r>
      <w:r>
        <w:rPr>
          <w:rFonts w:hint="eastAsia"/>
        </w:rPr>
        <w:t>,</w:t>
      </w:r>
      <w:r>
        <w:rPr>
          <w:rFonts w:hint="eastAsia"/>
        </w:rPr>
        <w:t>能定向传播</w:t>
      </w:r>
      <w:r>
        <w:rPr>
          <w:rFonts w:hint="eastAsia"/>
        </w:rPr>
        <w:t>,</w:t>
      </w:r>
      <w:r>
        <w:rPr>
          <w:rFonts w:hint="eastAsia"/>
        </w:rPr>
        <w:t>传播过程中遇到隙碍物时能够反射且无破坏性等特点，可以用于探测金属和非金属材料内部的性质。现已广泛应用于工业</w:t>
      </w:r>
      <w:r>
        <w:rPr>
          <w:rFonts w:hint="eastAsia"/>
        </w:rPr>
        <w:t>,</w:t>
      </w:r>
      <w:r>
        <w:rPr>
          <w:rFonts w:hint="eastAsia"/>
        </w:rPr>
        <w:t>国防、医疗和科研各部门。</w:t>
      </w:r>
    </w:p>
    <w:p w:rsidR="00A52507" w:rsidRDefault="00A52507" w:rsidP="00A52507">
      <w:pPr>
        <w:ind w:firstLine="420"/>
      </w:pPr>
      <w:r>
        <w:rPr>
          <w:rFonts w:hint="eastAsia"/>
        </w:rPr>
        <w:t>固体</w:t>
      </w:r>
      <w:r>
        <w:rPr>
          <w:rFonts w:hint="eastAsia"/>
        </w:rPr>
        <w:t>(</w:t>
      </w:r>
      <w:r>
        <w:rPr>
          <w:rFonts w:hint="eastAsia"/>
        </w:rPr>
        <w:t>如岩石、金属</w:t>
      </w:r>
      <w:r>
        <w:rPr>
          <w:rFonts w:hint="eastAsia"/>
        </w:rPr>
        <w:t>)</w:t>
      </w:r>
      <w:r>
        <w:rPr>
          <w:rFonts w:hint="eastAsia"/>
        </w:rPr>
        <w:t>的声学参量测量</w:t>
      </w:r>
      <w:r>
        <w:rPr>
          <w:rFonts w:hint="eastAsia"/>
        </w:rPr>
        <w:t>,</w:t>
      </w:r>
      <w:r>
        <w:rPr>
          <w:rFonts w:hint="eastAsia"/>
        </w:rPr>
        <w:t>特别是非线性声学参量测量是岩石物理、超声探测和声波测井解释的基础性工作</w:t>
      </w:r>
      <w:r>
        <w:rPr>
          <w:rFonts w:hint="eastAsia"/>
        </w:rPr>
        <w:t>,</w:t>
      </w:r>
      <w:r>
        <w:rPr>
          <w:rFonts w:hint="eastAsia"/>
        </w:rPr>
        <w:t>一直是国内外专家持续研究的课题。本实验采用超声波对岩石和金属样晶做纵波和横波声速的测量</w:t>
      </w:r>
      <w:r>
        <w:rPr>
          <w:rFonts w:hint="eastAsia"/>
        </w:rPr>
        <w:t>,</w:t>
      </w:r>
      <w:r>
        <w:rPr>
          <w:rFonts w:hint="eastAsia"/>
        </w:rPr>
        <w:t>获得杨氏模量、体积模量、切变模量和泊松比等声学参量。</w:t>
      </w:r>
    </w:p>
    <w:p w:rsidR="00A52507" w:rsidRDefault="00A52507" w:rsidP="00A52507">
      <w:pPr>
        <w:pStyle w:val="2"/>
      </w:pPr>
      <w:r>
        <w:rPr>
          <w:rFonts w:hint="eastAsia"/>
        </w:rPr>
        <w:t>一、实验目的</w:t>
      </w:r>
    </w:p>
    <w:p w:rsidR="00A52507" w:rsidRDefault="00A52507" w:rsidP="00A52507">
      <w:r>
        <w:rPr>
          <w:rFonts w:hint="eastAsia"/>
        </w:rPr>
        <w:t>1.</w:t>
      </w:r>
      <w:r w:rsidR="00E81D79">
        <w:rPr>
          <w:rFonts w:hint="eastAsia"/>
        </w:rPr>
        <w:t>了解压电效应的应用——</w:t>
      </w:r>
      <w:r>
        <w:rPr>
          <w:rFonts w:hint="eastAsia"/>
        </w:rPr>
        <w:t>电声转换和超声波的发生、接收。</w:t>
      </w:r>
    </w:p>
    <w:p w:rsidR="00A52507" w:rsidRDefault="00A52507" w:rsidP="00A52507">
      <w:r>
        <w:rPr>
          <w:rFonts w:hint="eastAsia"/>
        </w:rPr>
        <w:t>2.</w:t>
      </w:r>
      <w:r>
        <w:rPr>
          <w:rFonts w:hint="eastAsia"/>
        </w:rPr>
        <w:t>学会声学参量测量的实验技术和分析测试结果。</w:t>
      </w:r>
    </w:p>
    <w:p w:rsidR="00A52507" w:rsidRDefault="00A52507" w:rsidP="00A52507">
      <w:pPr>
        <w:pStyle w:val="2"/>
      </w:pPr>
      <w:r>
        <w:rPr>
          <w:rFonts w:hint="eastAsia"/>
        </w:rPr>
        <w:t>二、实验原理</w:t>
      </w:r>
    </w:p>
    <w:p w:rsidR="00E81D79" w:rsidRDefault="00343F7A" w:rsidP="0002274F">
      <w:pPr>
        <w:jc w:val="center"/>
      </w:pPr>
      <w:r>
        <w:rPr>
          <w:rFonts w:hint="eastAsia"/>
        </w:rPr>
        <w:t>通过法：</w:t>
      </w:r>
      <m:oMath>
        <m:r>
          <m:rPr>
            <m:sty m:val="p"/>
          </m:rPr>
          <w:rPr>
            <w:rFonts w:ascii="Cambria Math" w:hAnsi="Cambria Math"/>
          </w:rPr>
          <m:t>v=</m:t>
        </m:r>
        <m:f>
          <m:fPr>
            <m:ctrlPr>
              <w:rPr>
                <w:rFonts w:ascii="Cambria Math" w:hAnsi="Cambria Math"/>
              </w:rPr>
            </m:ctrlPr>
          </m:fPr>
          <m:num>
            <m:r>
              <w:rPr>
                <w:rFonts w:ascii="Cambria Math" w:hAnsi="Cambria Math"/>
              </w:rPr>
              <m:t>L</m:t>
            </m:r>
          </m:num>
          <m:den>
            <m:r>
              <w:rPr>
                <w:rFonts w:ascii="Cambria Math" w:hAnsi="Cambria Math"/>
              </w:rPr>
              <m:t>T</m:t>
            </m:r>
          </m:den>
        </m:f>
      </m:oMath>
      <w:r w:rsidR="00E81D79" w:rsidRPr="00A52507">
        <w:t xml:space="preserve"> </w:t>
      </w:r>
      <w:r w:rsidR="005452CC">
        <w:tab/>
      </w:r>
      <w:r w:rsidR="00E81D79">
        <w:t>(6.1.1)</w:t>
      </w:r>
    </w:p>
    <w:p w:rsidR="00E81D79" w:rsidRDefault="00E81D79" w:rsidP="0002274F">
      <w:pPr>
        <w:jc w:val="center"/>
      </w:pPr>
      <w:r>
        <w:rPr>
          <w:rFonts w:hint="eastAsia"/>
        </w:rPr>
        <w:t>反射法</w:t>
      </w:r>
      <w:r w:rsidR="00343F7A">
        <w:rPr>
          <w:rFonts w:hint="eastAsia"/>
        </w:rPr>
        <w:t>：</w:t>
      </w:r>
      <m:oMath>
        <m:r>
          <w:rPr>
            <w:rFonts w:ascii="Cambria Math" w:hAnsi="Cambria Math"/>
          </w:rPr>
          <m:t>v=</m:t>
        </m:r>
        <m:f>
          <m:fPr>
            <m:ctrlPr>
              <w:rPr>
                <w:rFonts w:ascii="Cambria Math" w:hAnsi="Cambria Math"/>
              </w:rPr>
            </m:ctrlPr>
          </m:fPr>
          <m:num>
            <m:r>
              <w:rPr>
                <w:rFonts w:ascii="Cambria Math" w:hAnsi="Cambria Math"/>
              </w:rPr>
              <m:t>2L</m:t>
            </m:r>
          </m:num>
          <m:den>
            <m:r>
              <w:rPr>
                <w:rFonts w:ascii="Cambria Math" w:hAnsi="Cambria Math"/>
              </w:rPr>
              <m:t>T</m:t>
            </m:r>
          </m:den>
        </m:f>
      </m:oMath>
      <w:r w:rsidRPr="00A52507">
        <w:t xml:space="preserve"> </w:t>
      </w:r>
      <w:r w:rsidR="005452CC">
        <w:tab/>
      </w:r>
      <w:r>
        <w:t>(6.1.2)</w:t>
      </w:r>
    </w:p>
    <w:p w:rsidR="00E81D79" w:rsidRPr="0002274F" w:rsidRDefault="00E81D79" w:rsidP="00E81D79"/>
    <w:p w:rsidR="00E81D79" w:rsidRDefault="00E81D79" w:rsidP="0002274F">
      <w:pPr>
        <w:ind w:firstLine="420"/>
      </w:pPr>
      <w:r>
        <w:rPr>
          <w:rFonts w:hint="eastAsia"/>
        </w:rPr>
        <w:t>根据样品密度</w:t>
      </w:r>
      <w:r w:rsidR="00343F7A">
        <w:rPr>
          <w:rFonts w:hint="eastAsia"/>
        </w:rPr>
        <w:t>(</w:t>
      </w:r>
      <w:r w:rsidR="00343F7A">
        <w:rPr>
          <w:rFonts w:hint="eastAsia"/>
        </w:rPr>
        <w:t>ρ</w:t>
      </w:r>
      <w:r>
        <w:rPr>
          <w:rFonts w:hint="eastAsia"/>
        </w:rPr>
        <w:t>)</w:t>
      </w:r>
      <w:r>
        <w:rPr>
          <w:rFonts w:hint="eastAsia"/>
        </w:rPr>
        <w:t>、纵波声速</w:t>
      </w:r>
      <w:r>
        <w:rPr>
          <w:rFonts w:hint="eastAsia"/>
        </w:rPr>
        <w:t>(</w:t>
      </w:r>
      <m:oMath>
        <m:sSub>
          <m:sSubPr>
            <m:ctrlPr>
              <w:rPr>
                <w:rFonts w:ascii="Cambria Math" w:hAnsi="Cambria Math"/>
              </w:rPr>
            </m:ctrlPr>
          </m:sSubPr>
          <m:e>
            <m:r>
              <w:rPr>
                <w:rFonts w:ascii="Cambria Math" w:hAnsi="Cambria Math"/>
              </w:rPr>
              <m:t>v</m:t>
            </m:r>
          </m:e>
          <m:sub>
            <m:r>
              <w:rPr>
                <w:rFonts w:ascii="Cambria Math" w:hAnsi="Cambria Math"/>
              </w:rPr>
              <m:t>L</m:t>
            </m:r>
          </m:sub>
        </m:sSub>
      </m:oMath>
      <w:r>
        <w:rPr>
          <w:rFonts w:hint="eastAsia"/>
        </w:rPr>
        <w:t>)</w:t>
      </w:r>
      <w:r>
        <w:rPr>
          <w:rFonts w:hint="eastAsia"/>
        </w:rPr>
        <w:t>、横波声速</w:t>
      </w:r>
      <w:r w:rsidR="00343F7A">
        <w:rPr>
          <w:rFonts w:hint="eastAsia"/>
        </w:rPr>
        <w:t>(</w:t>
      </w:r>
      <m:oMath>
        <m:sSub>
          <m:sSubPr>
            <m:ctrlPr>
              <w:rPr>
                <w:rFonts w:ascii="Cambria Math" w:hAnsi="Cambria Math"/>
              </w:rPr>
            </m:ctrlPr>
          </m:sSubPr>
          <m:e>
            <m:r>
              <w:rPr>
                <w:rFonts w:ascii="Cambria Math" w:hAnsi="Cambria Math"/>
              </w:rPr>
              <m:t>v</m:t>
            </m:r>
          </m:e>
          <m:sub>
            <m:r>
              <w:rPr>
                <w:rFonts w:ascii="Cambria Math" w:hAnsi="Cambria Math"/>
              </w:rPr>
              <m:t>s</m:t>
            </m:r>
          </m:sub>
        </m:sSub>
      </m:oMath>
      <w:r>
        <w:rPr>
          <w:rFonts w:hint="eastAsia"/>
        </w:rPr>
        <w:t>)</w:t>
      </w:r>
      <w:r>
        <w:rPr>
          <w:rFonts w:hint="eastAsia"/>
        </w:rPr>
        <w:t>及纵、横波速度比</w:t>
      </w:r>
      <w:r w:rsidR="00343F7A">
        <w:rPr>
          <w:rFonts w:hint="eastAsia"/>
        </w:rPr>
        <w:t>(</w:t>
      </w:r>
      <w:r w:rsidR="00343F7A">
        <w:rPr>
          <w:rFonts w:hint="eastAsia"/>
        </w:rPr>
        <w:t>γ</w:t>
      </w:r>
      <w:r>
        <w:rPr>
          <w:rFonts w:hint="eastAsia"/>
        </w:rPr>
        <w:t>)</w:t>
      </w:r>
      <w:r>
        <w:rPr>
          <w:rFonts w:hint="eastAsia"/>
        </w:rPr>
        <w:t>可计算出样品的杨氏</w:t>
      </w:r>
      <w:r w:rsidR="0002274F">
        <w:rPr>
          <w:rFonts w:hint="eastAsia"/>
        </w:rPr>
        <w:t>模量（</w:t>
      </w:r>
      <w:r w:rsidR="0002274F">
        <w:rPr>
          <w:rFonts w:hint="eastAsia"/>
        </w:rPr>
        <w:t>E</w:t>
      </w:r>
      <w:r w:rsidR="0002274F">
        <w:rPr>
          <w:rFonts w:hint="eastAsia"/>
        </w:rPr>
        <w:t>）、剪切模量（μ）、泊松比（σ）和体积模量：</w:t>
      </w:r>
    </w:p>
    <w:p w:rsidR="00E81D79" w:rsidRPr="00B46EFD" w:rsidRDefault="003E2C70" w:rsidP="00A52507">
      <m:oMathPara>
        <m:oMath>
          <m:eqArr>
            <m:eqArrPr>
              <m:ctrlPr>
                <w:rPr>
                  <w:rFonts w:ascii="Cambria Math" w:hAnsi="Cambria Math"/>
                </w:rPr>
              </m:ctrlPr>
            </m:eqArrPr>
            <m:e>
              <m:r>
                <w:rPr>
                  <w:rFonts w:ascii="Cambria Math" w:hAnsi="Cambria Math"/>
                </w:rPr>
                <m:t>E=</m:t>
              </m:r>
              <m:f>
                <m:fPr>
                  <m:ctrlPr>
                    <w:rPr>
                      <w:rFonts w:ascii="Cambria Math" w:hAnsi="Cambria Math"/>
                    </w:rPr>
                  </m:ctrlPr>
                </m:fPr>
                <m:num>
                  <m:r>
                    <w:rPr>
                      <w:rFonts w:ascii="Cambria Math" w:hAnsi="Cambria Math"/>
                    </w:rPr>
                    <m:t>(3</m:t>
                  </m:r>
                  <m:sSup>
                    <m:sSupPr>
                      <m:ctrlPr>
                        <w:rPr>
                          <w:rFonts w:ascii="Cambria Math" w:hAnsi="Cambria Math"/>
                        </w:rPr>
                      </m:ctrlPr>
                    </m:sSupPr>
                    <m:e>
                      <m:r>
                        <w:rPr>
                          <w:rFonts w:ascii="Cambria Math" w:hAnsi="Cambria Math"/>
                        </w:rPr>
                        <m:t>γ</m:t>
                      </m:r>
                    </m:e>
                    <m:sup>
                      <m:r>
                        <w:rPr>
                          <w:rFonts w:ascii="Cambria Math" w:hAnsi="Cambria Math"/>
                        </w:rPr>
                        <m:t>2</m:t>
                      </m:r>
                    </m:sup>
                  </m:sSup>
                  <m:r>
                    <w:rPr>
                      <w:rFonts w:ascii="Cambria Math" w:hAnsi="Cambria Math"/>
                    </w:rPr>
                    <m:t>-4)</m:t>
                  </m:r>
                </m:num>
                <m:den>
                  <m:r>
                    <w:rPr>
                      <w:rFonts w:ascii="Cambria Math" w:hAnsi="Cambria Math"/>
                    </w:rPr>
                    <m:t>(</m:t>
                  </m:r>
                  <m:sSup>
                    <m:sSupPr>
                      <m:ctrlPr>
                        <w:rPr>
                          <w:rFonts w:ascii="Cambria Math" w:hAnsi="Cambria Math"/>
                        </w:rPr>
                      </m:ctrlPr>
                    </m:sSupPr>
                    <m:e>
                      <m:r>
                        <w:rPr>
                          <w:rFonts w:ascii="Cambria Math" w:hAnsi="Cambria Math"/>
                        </w:rPr>
                        <m:t>γ</m:t>
                      </m:r>
                    </m:e>
                    <m:sup>
                      <m:r>
                        <w:rPr>
                          <w:rFonts w:ascii="Cambria Math" w:hAnsi="Cambria Math"/>
                        </w:rPr>
                        <m:t>2</m:t>
                      </m:r>
                    </m:sup>
                  </m:sSup>
                  <m:r>
                    <w:rPr>
                      <w:rFonts w:ascii="Cambria Math" w:hAnsi="Cambria Math"/>
                    </w:rPr>
                    <m:t>-1)</m:t>
                  </m:r>
                </m:den>
              </m:f>
              <m:sSubSup>
                <m:sSubSupPr>
                  <m:ctrlPr>
                    <w:rPr>
                      <w:rFonts w:ascii="Cambria Math" w:hAnsi="Cambria Math"/>
                    </w:rPr>
                  </m:ctrlPr>
                </m:sSubSupPr>
                <m:e>
                  <m:r>
                    <w:rPr>
                      <w:rFonts w:ascii="Cambria Math" w:hAnsi="Cambria Math"/>
                    </w:rPr>
                    <m:t>v</m:t>
                  </m:r>
                </m:e>
                <m:sub>
                  <m:r>
                    <m:rPr>
                      <m:sty m:val="p"/>
                    </m:rPr>
                    <w:rPr>
                      <w:rFonts w:ascii="Cambria Math" w:hAnsi="Cambria Math"/>
                    </w:rPr>
                    <m:t>s</m:t>
                  </m:r>
                </m:sub>
                <m:sup>
                  <m:r>
                    <w:rPr>
                      <w:rFonts w:ascii="Cambria Math" w:hAnsi="Cambria Math"/>
                    </w:rPr>
                    <m:t>2</m:t>
                  </m:r>
                </m:sup>
              </m:sSubSup>
              <m:r>
                <w:rPr>
                  <w:rFonts w:ascii="Cambria Math" w:hAnsi="Cambria Math"/>
                </w:rPr>
                <m:t>⋅ρ</m:t>
              </m:r>
            </m:e>
            <m:e>
              <m:r>
                <w:rPr>
                  <w:rFonts w:ascii="Cambria Math" w:hAnsi="Cambria Math"/>
                </w:rPr>
                <m:t>τ=</m:t>
              </m:r>
              <m:sSubSup>
                <m:sSubSupPr>
                  <m:ctrlPr>
                    <w:rPr>
                      <w:rFonts w:ascii="Cambria Math" w:hAnsi="Cambria Math"/>
                    </w:rPr>
                  </m:ctrlPr>
                </m:sSubSupPr>
                <m:e>
                  <m:r>
                    <w:rPr>
                      <w:rFonts w:ascii="Cambria Math" w:hAnsi="Cambria Math"/>
                    </w:rPr>
                    <m:t>v</m:t>
                  </m:r>
                </m:e>
                <m:sub>
                  <m:r>
                    <m:rPr>
                      <m:sty m:val="p"/>
                    </m:rPr>
                    <w:rPr>
                      <w:rFonts w:ascii="Cambria Math" w:hAnsi="Cambria Math"/>
                    </w:rPr>
                    <m:t>s</m:t>
                  </m:r>
                </m:sub>
                <m:sup>
                  <m:r>
                    <w:rPr>
                      <w:rFonts w:ascii="Cambria Math" w:hAnsi="Cambria Math"/>
                    </w:rPr>
                    <m:t>2</m:t>
                  </m:r>
                </m:sup>
              </m:sSubSup>
              <m:r>
                <w:rPr>
                  <w:rFonts w:ascii="Cambria Math" w:hAnsi="Cambria Math"/>
                </w:rPr>
                <m:t>⋅ρ</m:t>
              </m:r>
            </m:e>
            <m:e>
              <m:r>
                <w:rPr>
                  <w:rFonts w:ascii="Cambria Math" w:hAnsi="Cambria Math"/>
                </w:rPr>
                <m:t>σ=</m:t>
              </m:r>
              <m:f>
                <m:fPr>
                  <m:ctrlPr>
                    <w:rPr>
                      <w:rFonts w:ascii="Cambria Math" w:hAnsi="Cambria Math"/>
                    </w:rPr>
                  </m:ctrlPr>
                </m:fPr>
                <m:num>
                  <m:sSup>
                    <m:sSupPr>
                      <m:ctrlPr>
                        <w:rPr>
                          <w:rFonts w:ascii="Cambria Math" w:hAnsi="Cambria Math"/>
                        </w:rPr>
                      </m:ctrlPr>
                    </m:sSupPr>
                    <m:e>
                      <m:r>
                        <w:rPr>
                          <w:rFonts w:ascii="Cambria Math" w:hAnsi="Cambria Math"/>
                        </w:rPr>
                        <m:t>γ</m:t>
                      </m:r>
                    </m:e>
                    <m:sup>
                      <m:r>
                        <w:rPr>
                          <w:rFonts w:ascii="Cambria Math" w:hAnsi="Cambria Math"/>
                        </w:rPr>
                        <m:t>2</m:t>
                      </m:r>
                    </m:sup>
                  </m:sSup>
                  <m:r>
                    <w:rPr>
                      <w:rFonts w:ascii="Cambria Math" w:hAnsi="Cambria Math"/>
                    </w:rPr>
                    <m:t>-2</m:t>
                  </m:r>
                </m:num>
                <m:den>
                  <m:r>
                    <w:rPr>
                      <w:rFonts w:ascii="Cambria Math" w:hAnsi="Cambria Math"/>
                    </w:rPr>
                    <m:t>2</m:t>
                  </m:r>
                  <m:sSup>
                    <m:sSupPr>
                      <m:ctrlPr>
                        <w:rPr>
                          <w:rFonts w:ascii="Cambria Math" w:hAnsi="Cambria Math"/>
                        </w:rPr>
                      </m:ctrlPr>
                    </m:sSupPr>
                    <m:e>
                      <m:r>
                        <w:rPr>
                          <w:rFonts w:ascii="Cambria Math" w:hAnsi="Cambria Math"/>
                        </w:rPr>
                        <m:t>γ</m:t>
                      </m:r>
                    </m:e>
                    <m:sup>
                      <m:r>
                        <w:rPr>
                          <w:rFonts w:ascii="Cambria Math" w:hAnsi="Cambria Math"/>
                        </w:rPr>
                        <m:t>2</m:t>
                      </m:r>
                    </m:sup>
                  </m:sSup>
                  <m:r>
                    <w:rPr>
                      <w:rFonts w:ascii="Cambria Math" w:hAnsi="Cambria Math"/>
                    </w:rPr>
                    <m:t>-2</m:t>
                  </m:r>
                </m:den>
              </m:f>
            </m:e>
            <m:e>
              <m:r>
                <w:rPr>
                  <w:rFonts w:ascii="Cambria Math" w:hAnsi="Cambria Math"/>
                </w:rPr>
                <m:t>K=ρ</m:t>
              </m:r>
              <m:sSubSup>
                <m:sSubSupPr>
                  <m:ctrlPr>
                    <w:rPr>
                      <w:rFonts w:ascii="Cambria Math" w:hAnsi="Cambria Math"/>
                    </w:rPr>
                  </m:ctrlPr>
                </m:sSubSupPr>
                <m:e>
                  <m:r>
                    <w:rPr>
                      <w:rFonts w:ascii="Cambria Math" w:hAnsi="Cambria Math"/>
                    </w:rPr>
                    <m:t>v</m:t>
                  </m:r>
                </m:e>
                <m:sub>
                  <m:r>
                    <m:rPr>
                      <m:sty m:val="p"/>
                    </m:rPr>
                    <w:rPr>
                      <w:rFonts w:ascii="Cambria Math" w:hAnsi="Cambria Math"/>
                    </w:rPr>
                    <m:t>s</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-4/3)</m:t>
              </m:r>
            </m:e>
          </m:eqArr>
        </m:oMath>
      </m:oMathPara>
    </w:p>
    <w:p w:rsidR="00B46EFD" w:rsidRPr="00E81D79" w:rsidRDefault="00B46EFD" w:rsidP="00A52507"/>
    <w:p w:rsidR="00A52507" w:rsidRDefault="00A52507" w:rsidP="00E81D79">
      <w:pPr>
        <w:pStyle w:val="2"/>
      </w:pPr>
      <w:r>
        <w:rPr>
          <w:rFonts w:hint="eastAsia"/>
        </w:rPr>
        <w:lastRenderedPageBreak/>
        <w:t>三、实验装置</w:t>
      </w:r>
      <w:r w:rsidR="00B46EFD">
        <w:rPr>
          <w:rFonts w:hint="eastAsia"/>
        </w:rPr>
        <w:t>与方法</w:t>
      </w:r>
    </w:p>
    <w:p w:rsidR="00343F7A" w:rsidRDefault="00343F7A" w:rsidP="002B602B">
      <w:pPr>
        <w:jc w:val="center"/>
      </w:pPr>
      <w:r w:rsidRPr="00343F7A">
        <w:rPr>
          <w:noProof/>
        </w:rPr>
        <w:drawing>
          <wp:inline distT="0" distB="0" distL="0" distR="0">
            <wp:extent cx="4123544" cy="4425351"/>
            <wp:effectExtent l="0" t="0" r="0" b="0"/>
            <wp:docPr id="12" name="图片 12" descr="X:\QQ file\3399232373\FileRecv\MobileFile\新文档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QQ file\3399232373\FileRecv\MobileFile\新文档 1.jpg"/>
                    <pic:cNvPicPr>
                      <a:picLocks noChangeAspect="1" noChangeArrowheads="1"/>
                    </pic:cNvPicPr>
                  </pic:nvPicPr>
                  <pic:blipFill>
                    <a:blip r:embed="rId6" cstate="print">
                      <a:extLst>
                        <a:ext uri="{BEBA8EAE-BF5A-486C-A8C5-ECC9F3942E4B}">
                          <a14:imgProps xmlns:a14="http://schemas.microsoft.com/office/drawing/2010/main">
                            <a14:imgLayer r:embed="rId7">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141460" cy="4444578"/>
                    </a:xfrm>
                    <a:prstGeom prst="rect">
                      <a:avLst/>
                    </a:prstGeom>
                    <a:noFill/>
                    <a:ln>
                      <a:noFill/>
                    </a:ln>
                  </pic:spPr>
                </pic:pic>
              </a:graphicData>
            </a:graphic>
          </wp:inline>
        </w:drawing>
      </w:r>
    </w:p>
    <w:p w:rsidR="00A52507" w:rsidRDefault="00A52507" w:rsidP="00343F7A">
      <w:pPr>
        <w:ind w:firstLine="420"/>
      </w:pPr>
      <w:r>
        <w:rPr>
          <w:rFonts w:hint="eastAsia"/>
        </w:rPr>
        <w:t>实验装置由某品牌</w:t>
      </w:r>
      <w:r>
        <w:rPr>
          <w:rFonts w:hint="eastAsia"/>
        </w:rPr>
        <w:t>5058PR</w:t>
      </w:r>
      <w:r>
        <w:rPr>
          <w:rFonts w:hint="eastAsia"/>
        </w:rPr>
        <w:t>超声脉冲发生</w:t>
      </w:r>
      <w:r>
        <w:rPr>
          <w:rFonts w:hint="eastAsia"/>
        </w:rPr>
        <w:t>/</w:t>
      </w:r>
      <w:r>
        <w:rPr>
          <w:rFonts w:hint="eastAsia"/>
        </w:rPr>
        <w:t>接收器</w:t>
      </w:r>
      <w:r>
        <w:rPr>
          <w:rFonts w:hint="eastAsia"/>
        </w:rPr>
        <w:t>(</w:t>
      </w:r>
      <w:r>
        <w:rPr>
          <w:rFonts w:hint="eastAsia"/>
        </w:rPr>
        <w:t>简称</w:t>
      </w:r>
      <w:r>
        <w:rPr>
          <w:rFonts w:hint="eastAsia"/>
        </w:rPr>
        <w:t>5058PR),</w:t>
      </w:r>
      <w:r>
        <w:rPr>
          <w:rFonts w:hint="eastAsia"/>
        </w:rPr>
        <w:t>取样示波器和换能器组</w:t>
      </w:r>
    </w:p>
    <w:p w:rsidR="00A52507" w:rsidRDefault="00A52507" w:rsidP="00A52507">
      <w:r>
        <w:rPr>
          <w:rFonts w:hint="eastAsia"/>
        </w:rPr>
        <w:t>成。</w:t>
      </w:r>
      <w:r>
        <w:rPr>
          <w:rFonts w:hint="eastAsia"/>
        </w:rPr>
        <w:t>5058PR</w:t>
      </w:r>
      <w:r>
        <w:rPr>
          <w:rFonts w:hint="eastAsia"/>
        </w:rPr>
        <w:t>可产生幅度为几伏到几百伏的电脉冲</w:t>
      </w:r>
      <w:r>
        <w:rPr>
          <w:rFonts w:hint="eastAsia"/>
        </w:rPr>
        <w:t>,</w:t>
      </w:r>
      <w:r>
        <w:rPr>
          <w:rFonts w:hint="eastAsia"/>
        </w:rPr>
        <w:t>激发压电陶瓷声波换能器</w:t>
      </w:r>
      <w:r>
        <w:rPr>
          <w:rFonts w:hint="eastAsia"/>
        </w:rPr>
        <w:t>,</w:t>
      </w:r>
      <w:r>
        <w:rPr>
          <w:rFonts w:hint="eastAsia"/>
        </w:rPr>
        <w:t>产生</w:t>
      </w:r>
      <w:r w:rsidR="00315488">
        <w:rPr>
          <w:rFonts w:hint="eastAsia"/>
        </w:rPr>
        <w:t>一</w:t>
      </w:r>
      <w:r>
        <w:rPr>
          <w:rFonts w:hint="eastAsia"/>
        </w:rPr>
        <w:t>定频率的超声脉冲。换能器按主频激发有最大输出声强。超声脉冲经样品后</w:t>
      </w:r>
      <w:r>
        <w:rPr>
          <w:rFonts w:hint="eastAsia"/>
        </w:rPr>
        <w:t>,</w:t>
      </w:r>
      <w:r>
        <w:rPr>
          <w:rFonts w:hint="eastAsia"/>
        </w:rPr>
        <w:t>再回到</w:t>
      </w:r>
      <w:r>
        <w:rPr>
          <w:rFonts w:hint="eastAsia"/>
        </w:rPr>
        <w:t>5058PR,</w:t>
      </w:r>
      <w:r w:rsidR="00315488">
        <w:rPr>
          <w:rFonts w:hint="eastAsia"/>
        </w:rPr>
        <w:t>从射频输出口输入</w:t>
      </w:r>
      <w:r>
        <w:rPr>
          <w:rFonts w:hint="eastAsia"/>
        </w:rPr>
        <w:t>到取样示波器</w:t>
      </w:r>
      <w:r>
        <w:rPr>
          <w:rFonts w:hint="eastAsia"/>
        </w:rPr>
        <w:t>,</w:t>
      </w:r>
      <w:r>
        <w:rPr>
          <w:rFonts w:hint="eastAsia"/>
        </w:rPr>
        <w:t>并通过并口与计算机相连</w:t>
      </w:r>
      <w:r>
        <w:rPr>
          <w:rFonts w:hint="eastAsia"/>
        </w:rPr>
        <w:t>,</w:t>
      </w:r>
      <w:r>
        <w:rPr>
          <w:rFonts w:hint="eastAsia"/>
        </w:rPr>
        <w:t>使波形稳定。</w:t>
      </w:r>
    </w:p>
    <w:p w:rsidR="00A52507" w:rsidRDefault="00A52507" w:rsidP="00343F7A">
      <w:pPr>
        <w:ind w:firstLine="420"/>
      </w:pPr>
      <w:r>
        <w:rPr>
          <w:rFonts w:hint="eastAsia"/>
        </w:rPr>
        <w:t>采用通过法时</w:t>
      </w:r>
      <w:r>
        <w:rPr>
          <w:rFonts w:hint="eastAsia"/>
        </w:rPr>
        <w:t>,5058PR</w:t>
      </w:r>
      <w:r>
        <w:rPr>
          <w:rFonts w:hint="eastAsia"/>
        </w:rPr>
        <w:t>置</w:t>
      </w:r>
      <w:r w:rsidR="00315488">
        <w:rPr>
          <w:rFonts w:hint="eastAsia"/>
        </w:rPr>
        <w:t>为</w:t>
      </w:r>
      <w:r>
        <w:rPr>
          <w:rFonts w:hint="eastAsia"/>
        </w:rPr>
        <w:t>通过模式</w:t>
      </w:r>
      <w:r>
        <w:rPr>
          <w:rFonts w:hint="eastAsia"/>
        </w:rPr>
        <w:t>,</w:t>
      </w:r>
      <w:r>
        <w:rPr>
          <w:rFonts w:hint="eastAsia"/>
        </w:rPr>
        <w:t>超声波通过发射换能器从一端输人到样品中</w:t>
      </w:r>
      <w:r>
        <w:rPr>
          <w:rFonts w:hint="eastAsia"/>
        </w:rPr>
        <w:t>,</w:t>
      </w:r>
      <w:r>
        <w:rPr>
          <w:rFonts w:hint="eastAsia"/>
        </w:rPr>
        <w:t>通过接收换能器在另一端接收。采用反射法时</w:t>
      </w:r>
      <w:r>
        <w:rPr>
          <w:rFonts w:hint="eastAsia"/>
        </w:rPr>
        <w:t>,5058PR</w:t>
      </w:r>
      <w:r>
        <w:rPr>
          <w:rFonts w:hint="eastAsia"/>
        </w:rPr>
        <w:t>置</w:t>
      </w:r>
      <w:r w:rsidR="00315488">
        <w:rPr>
          <w:rFonts w:hint="eastAsia"/>
        </w:rPr>
        <w:t>于</w:t>
      </w:r>
      <w:r>
        <w:rPr>
          <w:rFonts w:hint="eastAsia"/>
        </w:rPr>
        <w:t>回波模式，此时发射与接收在内部相连，超声波从一</w:t>
      </w:r>
      <w:r w:rsidR="00315488">
        <w:rPr>
          <w:rFonts w:hint="eastAsia"/>
        </w:rPr>
        <w:t>端通过换能器进入</w:t>
      </w:r>
      <w:r>
        <w:rPr>
          <w:rFonts w:hint="eastAsia"/>
        </w:rPr>
        <w:t>,</w:t>
      </w:r>
      <w:r w:rsidR="00315488">
        <w:rPr>
          <w:rFonts w:hint="eastAsia"/>
        </w:rPr>
        <w:t>在样品的第二端反射回来由同一</w:t>
      </w:r>
      <w:r>
        <w:rPr>
          <w:rFonts w:hint="eastAsia"/>
        </w:rPr>
        <w:t>换能器接收。</w:t>
      </w:r>
    </w:p>
    <w:p w:rsidR="00B46EFD" w:rsidRDefault="00B46EFD" w:rsidP="00B46EFD">
      <w:pPr>
        <w:ind w:firstLine="420"/>
      </w:pPr>
      <w:r>
        <w:rPr>
          <w:rFonts w:hint="eastAsia"/>
        </w:rPr>
        <w:t>本实验采用两种方法，即通过法和反射法对样品声速进行测量。由于本实验使用的横波换能器横波的获得是由纵波转换而来的</w:t>
      </w:r>
      <w:r>
        <w:rPr>
          <w:rFonts w:hint="eastAsia"/>
        </w:rPr>
        <w:t>,</w:t>
      </w:r>
      <w:r>
        <w:rPr>
          <w:rFonts w:hint="eastAsia"/>
        </w:rPr>
        <w:t>在测量时会有少量的纵波</w:t>
      </w:r>
      <w:r>
        <w:rPr>
          <w:rFonts w:hint="eastAsia"/>
        </w:rPr>
        <w:t>;</w:t>
      </w:r>
      <w:r>
        <w:rPr>
          <w:rFonts w:hint="eastAsia"/>
        </w:rPr>
        <w:t>这给横波首波的辨认带来一定困难</w:t>
      </w:r>
      <w:r>
        <w:rPr>
          <w:rFonts w:hint="eastAsia"/>
        </w:rPr>
        <w:t>,</w:t>
      </w:r>
      <w:r>
        <w:rPr>
          <w:rFonts w:hint="eastAsia"/>
        </w:rPr>
        <w:t>，影响了横波的测量精度</w:t>
      </w:r>
      <w:r>
        <w:rPr>
          <w:rFonts w:hint="eastAsia"/>
        </w:rPr>
        <w:t>,</w:t>
      </w:r>
      <w:r>
        <w:rPr>
          <w:rFonts w:hint="eastAsia"/>
        </w:rPr>
        <w:t>甚至无法识别。而纵波的首波很好辨认。反射法中声波在样品中传播的距离比通过法长，衰减也就大</w:t>
      </w:r>
      <w:r>
        <w:rPr>
          <w:rFonts w:hint="eastAsia"/>
        </w:rPr>
        <w:t>,</w:t>
      </w:r>
      <w:r>
        <w:rPr>
          <w:rFonts w:hint="eastAsia"/>
        </w:rPr>
        <w:t>有时会拾取不到信号而很难测出声速</w:t>
      </w:r>
      <w:r>
        <w:rPr>
          <w:rFonts w:hint="eastAsia"/>
        </w:rPr>
        <w:t>,</w:t>
      </w:r>
      <w:r>
        <w:rPr>
          <w:rFonts w:hint="eastAsia"/>
        </w:rPr>
        <w:t>对部分岩石更为明显。因此对岩石的测量更适宜采用通过法。</w:t>
      </w:r>
    </w:p>
    <w:p w:rsidR="00B46EFD" w:rsidRDefault="00B46EFD" w:rsidP="00B46EFD">
      <w:pPr>
        <w:ind w:firstLine="420"/>
      </w:pPr>
      <w:r>
        <w:rPr>
          <w:rFonts w:hint="eastAsia"/>
        </w:rPr>
        <w:t>通过法和反射法连接框图如图</w:t>
      </w:r>
      <w:r>
        <w:rPr>
          <w:rFonts w:hint="eastAsia"/>
        </w:rPr>
        <w:t>6.1.4(a)</w:t>
      </w:r>
      <w:r>
        <w:rPr>
          <w:rFonts w:hint="eastAsia"/>
        </w:rPr>
        <w:t>、</w:t>
      </w:r>
      <w:r>
        <w:rPr>
          <w:rFonts w:hint="eastAsia"/>
        </w:rPr>
        <w:t>(b)</w:t>
      </w:r>
      <w:r>
        <w:rPr>
          <w:rFonts w:hint="eastAsia"/>
        </w:rPr>
        <w:t>所示。</w:t>
      </w:r>
    </w:p>
    <w:p w:rsidR="00B46EFD" w:rsidRDefault="00B46EFD" w:rsidP="00B46EFD">
      <w:pPr>
        <w:ind w:firstLine="420"/>
      </w:pPr>
      <w:r>
        <w:rPr>
          <w:rFonts w:hint="eastAsia"/>
        </w:rPr>
        <w:t>为了减小测量误差</w:t>
      </w:r>
      <w:r>
        <w:rPr>
          <w:rFonts w:hint="eastAsia"/>
        </w:rPr>
        <w:t>,</w:t>
      </w:r>
      <w:r>
        <w:rPr>
          <w:rFonts w:hint="eastAsia"/>
        </w:rPr>
        <w:t>测量中必须在样品和换能器之间涂上耦合剂，若能适当加压</w:t>
      </w:r>
      <w:r>
        <w:rPr>
          <w:rFonts w:hint="eastAsia"/>
        </w:rPr>
        <w:t>(</w:t>
      </w:r>
      <w:r>
        <w:rPr>
          <w:rFonts w:hint="eastAsia"/>
        </w:rPr>
        <w:t>如使用压力机</w:t>
      </w:r>
      <w:r>
        <w:rPr>
          <w:rFonts w:hint="eastAsia"/>
        </w:rPr>
        <w:t>)</w:t>
      </w:r>
      <w:r>
        <w:rPr>
          <w:rFonts w:hint="eastAsia"/>
        </w:rPr>
        <w:t>增强换能器与样品之间的耦合效果</w:t>
      </w:r>
      <w:r>
        <w:rPr>
          <w:rFonts w:hint="eastAsia"/>
        </w:rPr>
        <w:t>,</w:t>
      </w:r>
      <w:r>
        <w:rPr>
          <w:rFonts w:hint="eastAsia"/>
        </w:rPr>
        <w:t>使换能器与样品的轴心更好地重合</w:t>
      </w:r>
      <w:r>
        <w:rPr>
          <w:rFonts w:hint="eastAsia"/>
        </w:rPr>
        <w:t>;</w:t>
      </w:r>
      <w:r>
        <w:rPr>
          <w:rFonts w:hint="eastAsia"/>
        </w:rPr>
        <w:t>并依据换能器的频率调节滤这器减弱噪声干扰。</w:t>
      </w:r>
    </w:p>
    <w:p w:rsidR="00315488" w:rsidRDefault="002B602B" w:rsidP="00B46EFD">
      <w:pPr>
        <w:widowControl/>
        <w:jc w:val="left"/>
      </w:pPr>
      <w:r>
        <w:br w:type="page"/>
      </w:r>
    </w:p>
    <w:p w:rsidR="00315488" w:rsidRDefault="00315488" w:rsidP="00B46EFD">
      <w:pPr>
        <w:pStyle w:val="2"/>
      </w:pPr>
      <w:r>
        <w:rPr>
          <w:rFonts w:hint="eastAsia"/>
        </w:rPr>
        <w:t>四、数据</w:t>
      </w:r>
      <w:r w:rsidR="00B262A1">
        <w:rPr>
          <w:rFonts w:hint="eastAsia"/>
        </w:rPr>
        <w:t>记录与处理</w:t>
      </w:r>
    </w:p>
    <w:p w:rsidR="00602D7A" w:rsidRDefault="00602D7A" w:rsidP="00315488">
      <w:r>
        <w:rPr>
          <w:rFonts w:hint="eastAsia"/>
        </w:rPr>
        <w:t>木块尺寸</w:t>
      </w:r>
      <w:r w:rsidR="002E0B1A">
        <w:rPr>
          <w:rFonts w:hint="eastAsia"/>
        </w:rPr>
        <w:t>标注如下</w:t>
      </w:r>
      <w:r>
        <w:rPr>
          <w:rFonts w:hint="eastAsia"/>
        </w:rPr>
        <w:t>：</w:t>
      </w:r>
    </w:p>
    <w:p w:rsidR="002E0B1A" w:rsidRDefault="00602D7A" w:rsidP="002E0B1A">
      <w:pPr>
        <w:keepNext/>
      </w:pPr>
      <w:r w:rsidRPr="00652FD6">
        <w:rPr>
          <w:noProof/>
        </w:rPr>
        <w:drawing>
          <wp:inline distT="0" distB="0" distL="0" distR="0" wp14:anchorId="13F3F1DC" wp14:editId="10924FC7">
            <wp:extent cx="3648974" cy="2154854"/>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5408" cy="2158654"/>
                    </a:xfrm>
                    <a:prstGeom prst="rect">
                      <a:avLst/>
                    </a:prstGeom>
                  </pic:spPr>
                </pic:pic>
              </a:graphicData>
            </a:graphic>
          </wp:inline>
        </w:drawing>
      </w:r>
    </w:p>
    <w:p w:rsidR="00D101CF" w:rsidRDefault="00D101CF" w:rsidP="002B602B">
      <w:pPr>
        <w:widowControl/>
        <w:jc w:val="left"/>
      </w:pPr>
    </w:p>
    <w:p w:rsidR="002E0B1A" w:rsidRDefault="002B602B" w:rsidP="002B602B">
      <w:pPr>
        <w:pStyle w:val="a9"/>
        <w:keepNext/>
        <w:jc w:val="center"/>
      </w:pPr>
      <w:r w:rsidRPr="002B602B">
        <w:rPr>
          <w:rFonts w:hint="eastAsia"/>
          <w:noProof/>
        </w:rPr>
        <w:drawing>
          <wp:anchor distT="0" distB="0" distL="114300" distR="114300" simplePos="0" relativeHeight="251658240" behindDoc="0" locked="0" layoutInCell="1" allowOverlap="1" wp14:anchorId="30195DFB" wp14:editId="5837427E">
            <wp:simplePos x="0" y="0"/>
            <wp:positionH relativeFrom="margin">
              <wp:posOffset>-728980</wp:posOffset>
            </wp:positionH>
            <wp:positionV relativeFrom="paragraph">
              <wp:posOffset>207010</wp:posOffset>
            </wp:positionV>
            <wp:extent cx="6666865" cy="3735070"/>
            <wp:effectExtent l="0" t="0" r="635"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6865" cy="3735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0B1A">
        <w:rPr>
          <w:rFonts w:hint="eastAsia"/>
        </w:rPr>
        <w:t>表格</w:t>
      </w:r>
      <w:r w:rsidR="002E0B1A">
        <w:rPr>
          <w:rFonts w:hint="eastAsia"/>
        </w:rPr>
        <w:t xml:space="preserve"> </w:t>
      </w:r>
      <w:r w:rsidR="002E0B1A">
        <w:fldChar w:fldCharType="begin"/>
      </w:r>
      <w:r w:rsidR="002E0B1A">
        <w:instrText xml:space="preserve"> </w:instrText>
      </w:r>
      <w:r w:rsidR="002E0B1A">
        <w:rPr>
          <w:rFonts w:hint="eastAsia"/>
        </w:rPr>
        <w:instrText xml:space="preserve">SEQ </w:instrText>
      </w:r>
      <w:r w:rsidR="002E0B1A">
        <w:rPr>
          <w:rFonts w:hint="eastAsia"/>
        </w:rPr>
        <w:instrText>表格</w:instrText>
      </w:r>
      <w:r w:rsidR="002E0B1A">
        <w:rPr>
          <w:rFonts w:hint="eastAsia"/>
        </w:rPr>
        <w:instrText xml:space="preserve"> \* ARABIC</w:instrText>
      </w:r>
      <w:r w:rsidR="002E0B1A">
        <w:instrText xml:space="preserve"> </w:instrText>
      </w:r>
      <w:r w:rsidR="002E0B1A">
        <w:fldChar w:fldCharType="separate"/>
      </w:r>
      <w:r w:rsidR="002E0B1A">
        <w:rPr>
          <w:noProof/>
        </w:rPr>
        <w:t>1</w:t>
      </w:r>
      <w:r w:rsidR="002E0B1A">
        <w:fldChar w:fldCharType="end"/>
      </w:r>
      <w:r w:rsidR="002E0B1A">
        <w:t xml:space="preserve"> </w:t>
      </w:r>
      <w:r w:rsidR="002E0B1A">
        <w:rPr>
          <w:rFonts w:hint="eastAsia"/>
        </w:rPr>
        <w:t>数据记录与处理</w:t>
      </w:r>
    </w:p>
    <w:p w:rsidR="00D101CF" w:rsidRDefault="00D101CF" w:rsidP="002B602B"/>
    <w:p w:rsidR="00C62F9C" w:rsidRPr="00C62F9C" w:rsidRDefault="002B602B" w:rsidP="00C62F9C">
      <w:pPr>
        <w:widowControl/>
        <w:jc w:val="left"/>
      </w:pPr>
      <w:r>
        <w:br w:type="page"/>
      </w:r>
      <w:r w:rsidR="005F6492">
        <w:fldChar w:fldCharType="begin"/>
      </w:r>
      <w:r w:rsidR="005F6492">
        <w:instrText xml:space="preserve"> LINK Excel.Sheet.12 "C:\\Users\\XD\\Desktop\\</w:instrText>
      </w:r>
      <w:r w:rsidR="005F6492">
        <w:instrText>近代物理实验</w:instrText>
      </w:r>
      <w:r w:rsidR="005F6492">
        <w:instrText>\\</w:instrText>
      </w:r>
      <w:r w:rsidR="005F6492">
        <w:instrText>声学参数测量</w:instrText>
      </w:r>
      <w:r w:rsidR="005F6492">
        <w:instrText xml:space="preserve">.xlsx" "Sheet1!R1C1:R9C9" \a \f 5 \h  \* MERGEFORMAT </w:instrText>
      </w:r>
      <w:r w:rsidR="005F6492">
        <w:fldChar w:fldCharType="separate"/>
      </w:r>
    </w:p>
    <w:p w:rsidR="00E309E9" w:rsidRDefault="005F6492" w:rsidP="00C62F9C">
      <w:pPr>
        <w:pStyle w:val="2"/>
      </w:pPr>
      <w:r>
        <w:fldChar w:fldCharType="end"/>
      </w:r>
      <w:r w:rsidR="00E309E9">
        <w:rPr>
          <w:rFonts w:hint="eastAsia"/>
        </w:rPr>
        <w:t>五、</w:t>
      </w:r>
      <w:r w:rsidR="00B262A1">
        <w:rPr>
          <w:rFonts w:hint="eastAsia"/>
        </w:rPr>
        <w:t>结果现象及</w:t>
      </w:r>
      <w:r w:rsidR="00E309E9">
        <w:rPr>
          <w:rFonts w:hint="eastAsia"/>
        </w:rPr>
        <w:t>误差分析</w:t>
      </w:r>
    </w:p>
    <w:p w:rsidR="00E309E9" w:rsidRDefault="00E309E9" w:rsidP="00E309E9">
      <w:r w:rsidRPr="00E309E9">
        <w:rPr>
          <w:noProof/>
        </w:rPr>
        <w:drawing>
          <wp:inline distT="0" distB="0" distL="0" distR="0" wp14:anchorId="3514D2F7" wp14:editId="00B4AE8B">
            <wp:extent cx="5274310" cy="10204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20445"/>
                    </a:xfrm>
                    <a:prstGeom prst="rect">
                      <a:avLst/>
                    </a:prstGeom>
                  </pic:spPr>
                </pic:pic>
              </a:graphicData>
            </a:graphic>
          </wp:inline>
        </w:drawing>
      </w:r>
    </w:p>
    <w:p w:rsidR="00447573" w:rsidRDefault="00C62F9C" w:rsidP="00EF552E">
      <w:pPr>
        <w:ind w:firstLine="420"/>
      </w:pPr>
      <w:r>
        <w:rPr>
          <w:rFonts w:hint="eastAsia"/>
        </w:rPr>
        <w:t>将测量值与标准值对比可发现，</w:t>
      </w:r>
      <w:r w:rsidR="00447573">
        <w:rPr>
          <w:rFonts w:hint="eastAsia"/>
        </w:rPr>
        <w:t>铜</w:t>
      </w:r>
      <w:r>
        <w:rPr>
          <w:rFonts w:hint="eastAsia"/>
        </w:rPr>
        <w:t>样品</w:t>
      </w:r>
      <w:r w:rsidR="00447573">
        <w:rPr>
          <w:rFonts w:hint="eastAsia"/>
        </w:rPr>
        <w:t>测量值与标准值存在</w:t>
      </w:r>
      <w:r w:rsidR="008B28CF">
        <w:rPr>
          <w:rFonts w:hint="eastAsia"/>
        </w:rPr>
        <w:t>较大</w:t>
      </w:r>
      <w:r w:rsidR="00447573">
        <w:rPr>
          <w:rFonts w:hint="eastAsia"/>
        </w:rPr>
        <w:t>误差，而铁样品误差相对较小。主要原因在于实际测量时铜样品</w:t>
      </w:r>
      <w:r w:rsidR="00EF552E">
        <w:rPr>
          <w:rFonts w:hint="eastAsia"/>
        </w:rPr>
        <w:t>存在</w:t>
      </w:r>
      <w:r w:rsidR="00447573">
        <w:rPr>
          <w:rFonts w:hint="eastAsia"/>
        </w:rPr>
        <w:t>倒角</w:t>
      </w:r>
      <w:r w:rsidR="00EF552E">
        <w:rPr>
          <w:rFonts w:hint="eastAsia"/>
        </w:rPr>
        <w:t>，</w:t>
      </w:r>
      <w:r w:rsidR="008B28CF">
        <w:rPr>
          <w:rFonts w:hint="eastAsia"/>
        </w:rPr>
        <w:t>而</w:t>
      </w:r>
      <w:r w:rsidR="00EF552E">
        <w:rPr>
          <w:rFonts w:hint="eastAsia"/>
        </w:rPr>
        <w:t>非标准的长方体</w:t>
      </w:r>
      <w:r w:rsidR="00447573">
        <w:rPr>
          <w:rFonts w:hint="eastAsia"/>
        </w:rPr>
        <w:t>，倒角去除的体积未被计算在内，导致体积计算结果偏大，密度偏小，进而导致杨氏模量、剪切模量都</w:t>
      </w:r>
      <w:r w:rsidR="00EF552E">
        <w:rPr>
          <w:rFonts w:hint="eastAsia"/>
        </w:rPr>
        <w:t>偏小。</w:t>
      </w:r>
    </w:p>
    <w:p w:rsidR="00E87FFC" w:rsidRDefault="00E87FFC" w:rsidP="00E87FFC">
      <w:pPr>
        <w:ind w:firstLine="420"/>
      </w:pPr>
      <w:r>
        <w:rPr>
          <w:rFonts w:hint="eastAsia"/>
        </w:rPr>
        <w:t>密度测量误差</w:t>
      </w:r>
      <w:r w:rsidR="008B28CF">
        <w:rPr>
          <w:rFonts w:hint="eastAsia"/>
        </w:rPr>
        <w:t>主要</w:t>
      </w:r>
      <w:r>
        <w:rPr>
          <w:rFonts w:hint="eastAsia"/>
        </w:rPr>
        <w:t>来源于样品质量和体积的测量。</w:t>
      </w:r>
    </w:p>
    <w:p w:rsidR="00E87FFC" w:rsidRPr="00E87FFC" w:rsidRDefault="00E87FFC" w:rsidP="00E87FFC">
      <w:pPr>
        <w:ind w:firstLine="420"/>
      </w:pPr>
      <w:r>
        <w:rPr>
          <w:rFonts w:hint="eastAsia"/>
        </w:rPr>
        <w:t>体积测量通过测量样品长度进而计算出体积，所采用的游标卡尺最小刻度为</w:t>
      </w:r>
      <w:r>
        <w:rPr>
          <w:rFonts w:hint="eastAsia"/>
        </w:rPr>
        <w:t>0.05mm</w:t>
      </w:r>
      <w:r>
        <w:rPr>
          <w:rFonts w:hint="eastAsia"/>
        </w:rPr>
        <w:t>，电子秤</w:t>
      </w:r>
      <w:r w:rsidR="008B28CF">
        <w:rPr>
          <w:rFonts w:hint="eastAsia"/>
        </w:rPr>
        <w:t>最小可分辨值</w:t>
      </w:r>
      <w:r>
        <w:rPr>
          <w:rFonts w:hint="eastAsia"/>
        </w:rPr>
        <w:t>为</w:t>
      </w:r>
      <w:r>
        <w:rPr>
          <w:rFonts w:hint="eastAsia"/>
        </w:rPr>
        <w:t>0.001</w:t>
      </w:r>
      <w:r>
        <w:t>Kg</w:t>
      </w:r>
      <w:r w:rsidR="008B28CF">
        <w:t>。</w:t>
      </w:r>
    </w:p>
    <w:p w:rsidR="00C62F9C" w:rsidRDefault="00E309E9" w:rsidP="005452CC">
      <w:pPr>
        <w:ind w:firstLine="420"/>
      </w:pPr>
      <w:r>
        <w:rPr>
          <w:rFonts w:hint="eastAsia"/>
        </w:rPr>
        <w:t>速度</w:t>
      </w:r>
      <w:r w:rsidR="00EF552E">
        <w:rPr>
          <w:rFonts w:hint="eastAsia"/>
        </w:rPr>
        <w:t>的</w:t>
      </w:r>
      <w:r>
        <w:rPr>
          <w:rFonts w:hint="eastAsia"/>
        </w:rPr>
        <w:t>测量误差主要来源于样品长度和声时测量。</w:t>
      </w:r>
    </w:p>
    <w:p w:rsidR="008B28CF" w:rsidRDefault="00E309E9" w:rsidP="008B28CF">
      <w:pPr>
        <w:ind w:firstLine="420"/>
      </w:pPr>
      <w:r>
        <w:rPr>
          <w:rFonts w:hint="eastAsia"/>
        </w:rPr>
        <w:t>样品长度测量用游标卡尺</w:t>
      </w:r>
      <w:r>
        <w:rPr>
          <w:rFonts w:hint="eastAsia"/>
        </w:rPr>
        <w:t>,</w:t>
      </w:r>
      <w:r>
        <w:rPr>
          <w:rFonts w:hint="eastAsia"/>
        </w:rPr>
        <w:t>最小刻度为</w:t>
      </w:r>
      <w:r>
        <w:rPr>
          <w:rFonts w:hint="eastAsia"/>
        </w:rPr>
        <w:t>0.05mm,</w:t>
      </w:r>
      <w:r>
        <w:rPr>
          <w:rFonts w:hint="eastAsia"/>
        </w:rPr>
        <w:t>对样品长度</w:t>
      </w:r>
      <w:r>
        <w:rPr>
          <w:rFonts w:hint="eastAsia"/>
        </w:rPr>
        <w:t>70mm</w:t>
      </w:r>
      <w:r>
        <w:rPr>
          <w:rFonts w:hint="eastAsia"/>
        </w:rPr>
        <w:t>左右来说相对误差小于</w:t>
      </w:r>
      <w:r>
        <w:rPr>
          <w:rFonts w:hint="eastAsia"/>
        </w:rPr>
        <w:t>0.1%</w:t>
      </w:r>
      <w:r w:rsidR="005452CC">
        <w:rPr>
          <w:rFonts w:hint="eastAsia"/>
        </w:rPr>
        <w:t>。计算</w:t>
      </w:r>
      <w:r>
        <w:rPr>
          <w:rFonts w:hint="eastAsia"/>
        </w:rPr>
        <w:t>声速则误差主要由声时误差引起。时间的最小可分辨值为</w:t>
      </w:r>
      <w:r>
        <w:rPr>
          <w:rFonts w:hint="eastAsia"/>
        </w:rPr>
        <w:t>0.1</w:t>
      </w:r>
      <w:r>
        <w:rPr>
          <w:rFonts w:hint="eastAsia"/>
        </w:rPr>
        <w:t>μ</w:t>
      </w:r>
      <w:r>
        <w:rPr>
          <w:rFonts w:hint="eastAsia"/>
        </w:rPr>
        <w:t>s</w:t>
      </w:r>
      <w:r>
        <w:rPr>
          <w:rFonts w:hint="eastAsia"/>
        </w:rPr>
        <w:t>、最大误差一般设为按换能器</w:t>
      </w:r>
      <w:r w:rsidR="005452CC">
        <w:rPr>
          <w:rFonts w:hint="eastAsia"/>
        </w:rPr>
        <w:t>主频</w:t>
      </w:r>
      <w:r>
        <w:rPr>
          <w:rFonts w:hint="eastAsia"/>
        </w:rPr>
        <w:t>计算的波通过样品四分之一波长的声时</w:t>
      </w:r>
      <w:r>
        <w:rPr>
          <w:rFonts w:hint="eastAsia"/>
        </w:rPr>
        <w:t>(</w:t>
      </w:r>
      <w:r>
        <w:rPr>
          <w:rFonts w:hint="eastAsia"/>
        </w:rPr>
        <w:t>以</w:t>
      </w:r>
      <w:r>
        <w:rPr>
          <w:rFonts w:hint="eastAsia"/>
        </w:rPr>
        <w:t>500kHz</w:t>
      </w:r>
      <w:r>
        <w:rPr>
          <w:rFonts w:hint="eastAsia"/>
        </w:rPr>
        <w:t>计算为</w:t>
      </w:r>
      <w:r>
        <w:rPr>
          <w:rFonts w:hint="eastAsia"/>
        </w:rPr>
        <w:t>0.5</w:t>
      </w:r>
      <w:r>
        <w:rPr>
          <w:rFonts w:hint="eastAsia"/>
        </w:rPr>
        <w:t>μ</w:t>
      </w:r>
      <w:r w:rsidR="005452CC">
        <w:t>S</w:t>
      </w:r>
      <w:r w:rsidR="00C62F9C">
        <w:rPr>
          <w:rFonts w:hint="eastAsia"/>
        </w:rPr>
        <w:t>)</w:t>
      </w:r>
      <w:r w:rsidR="00C62F9C">
        <w:rPr>
          <w:rFonts w:hint="eastAsia"/>
        </w:rPr>
        <w:t>，</w:t>
      </w:r>
      <w:r>
        <w:rPr>
          <w:rFonts w:hint="eastAsia"/>
        </w:rPr>
        <w:t>若样品长度</w:t>
      </w:r>
      <w:r w:rsidR="00C62F9C">
        <w:rPr>
          <w:rFonts w:hint="eastAsia"/>
        </w:rPr>
        <w:t>50</w:t>
      </w:r>
      <w:r>
        <w:rPr>
          <w:rFonts w:hint="eastAsia"/>
        </w:rPr>
        <w:t>mm,</w:t>
      </w:r>
      <w:r>
        <w:rPr>
          <w:rFonts w:hint="eastAsia"/>
        </w:rPr>
        <w:t>声速</w:t>
      </w:r>
      <w:r w:rsidR="00C62F9C">
        <w:rPr>
          <w:rFonts w:hint="eastAsia"/>
        </w:rPr>
        <w:t xml:space="preserve">3000 </w:t>
      </w:r>
      <w:r w:rsidR="00C62F9C">
        <w:t>m/s</w:t>
      </w:r>
      <w:r w:rsidR="00C62F9C">
        <w:t>，</w:t>
      </w:r>
      <w:r w:rsidR="00C62F9C">
        <w:rPr>
          <w:rFonts w:hint="eastAsia"/>
        </w:rPr>
        <w:t>由</w:t>
      </w:r>
      <w:r>
        <w:rPr>
          <w:rFonts w:hint="eastAsia"/>
        </w:rPr>
        <w:t>时间测量引起的最小误差为</w:t>
      </w:r>
      <w:r>
        <w:rPr>
          <w:rFonts w:hint="eastAsia"/>
        </w:rPr>
        <w:t>18m</w:t>
      </w:r>
      <w:r w:rsidR="00C62F9C">
        <w:t>/s</w:t>
      </w:r>
      <w:r w:rsidR="00C62F9C">
        <w:rPr>
          <w:rFonts w:hint="eastAsia"/>
        </w:rPr>
        <w:t xml:space="preserve"> </w:t>
      </w:r>
      <w:r>
        <w:rPr>
          <w:rFonts w:hint="eastAsia"/>
        </w:rPr>
        <w:t>(0.6 %)</w:t>
      </w:r>
      <w:r w:rsidR="00320D8A">
        <w:rPr>
          <w:rFonts w:hint="eastAsia"/>
        </w:rPr>
        <w:t>、最大误差</w:t>
      </w:r>
      <w:r>
        <w:rPr>
          <w:rFonts w:hint="eastAsia"/>
        </w:rPr>
        <w:t>为</w:t>
      </w:r>
      <w:r>
        <w:rPr>
          <w:rFonts w:hint="eastAsia"/>
        </w:rPr>
        <w:t>93</w:t>
      </w:r>
      <w:r w:rsidR="00C62F9C">
        <w:t>m/s</w:t>
      </w:r>
      <w:r>
        <w:rPr>
          <w:rFonts w:hint="eastAsia"/>
        </w:rPr>
        <w:t>(3%)</w:t>
      </w:r>
      <w:r>
        <w:rPr>
          <w:rFonts w:hint="eastAsia"/>
        </w:rPr>
        <w:t>。实际实验中声速测量的相对误差在最小误差与最大误差之间</w:t>
      </w:r>
      <w:r>
        <w:rPr>
          <w:rFonts w:hint="eastAsia"/>
        </w:rPr>
        <w:t>,</w:t>
      </w:r>
      <w:r>
        <w:rPr>
          <w:rFonts w:hint="eastAsia"/>
        </w:rPr>
        <w:t>为</w:t>
      </w:r>
      <w:r>
        <w:rPr>
          <w:rFonts w:hint="eastAsia"/>
        </w:rPr>
        <w:t>1% -2%</w:t>
      </w:r>
      <w:r>
        <w:rPr>
          <w:rFonts w:hint="eastAsia"/>
        </w:rPr>
        <w:t>。金属样品的误差要比岩石样品的误差小。</w:t>
      </w:r>
    </w:p>
    <w:p w:rsidR="00427034" w:rsidRPr="00427034" w:rsidRDefault="00B262A1" w:rsidP="00427034">
      <w:pPr>
        <w:pStyle w:val="2"/>
      </w:pPr>
      <w:r>
        <w:rPr>
          <w:rFonts w:hint="eastAsia"/>
        </w:rPr>
        <w:t>六</w:t>
      </w:r>
      <w:r w:rsidR="00427034">
        <w:rPr>
          <w:rFonts w:hint="eastAsia"/>
        </w:rPr>
        <w:t>、思考题</w:t>
      </w:r>
    </w:p>
    <w:p w:rsidR="00E309E9" w:rsidRDefault="00E309E9" w:rsidP="00E309E9">
      <w:r>
        <w:rPr>
          <w:rFonts w:hint="eastAsia"/>
        </w:rPr>
        <w:t>1</w:t>
      </w:r>
      <w:r>
        <w:rPr>
          <w:rFonts w:hint="eastAsia"/>
        </w:rPr>
        <w:t>超声波横波是如何获得的</w:t>
      </w:r>
      <w:r>
        <w:rPr>
          <w:rFonts w:hint="eastAsia"/>
        </w:rPr>
        <w:t>?</w:t>
      </w:r>
    </w:p>
    <w:p w:rsidR="00E309E9" w:rsidRDefault="008E28D4" w:rsidP="00C62F9C">
      <w:pPr>
        <w:ind w:firstLine="420"/>
      </w:pPr>
      <w:r>
        <w:rPr>
          <w:rFonts w:hint="eastAsia"/>
        </w:rPr>
        <w:t>通过一个与换能器发射面成角度的纵波在垂直发射面上的分量</w:t>
      </w:r>
      <w:r w:rsidR="00C62F9C">
        <w:rPr>
          <w:rFonts w:hint="eastAsia"/>
        </w:rPr>
        <w:t>转化而来</w:t>
      </w:r>
      <w:r w:rsidR="00320D8A">
        <w:rPr>
          <w:rFonts w:hint="eastAsia"/>
        </w:rPr>
        <w:t>。</w:t>
      </w:r>
      <w:r w:rsidR="00C62F9C">
        <w:rPr>
          <w:rFonts w:ascii="Arial" w:hAnsi="Arial" w:cs="Arial"/>
          <w:color w:val="191919"/>
          <w:shd w:val="clear" w:color="auto" w:fill="FFFFFF"/>
        </w:rPr>
        <w:t>当入射角在第一、第二临界角之间时，纵波全反射，第二介质中只有</w:t>
      </w:r>
      <w:r w:rsidR="00C62F9C">
        <w:rPr>
          <w:rFonts w:ascii="Arial" w:hAnsi="Arial" w:cs="Arial" w:hint="eastAsia"/>
          <w:color w:val="191919"/>
          <w:shd w:val="clear" w:color="auto" w:fill="FFFFFF"/>
        </w:rPr>
        <w:t>折射的</w:t>
      </w:r>
      <w:r w:rsidR="00C62F9C">
        <w:rPr>
          <w:rFonts w:ascii="Arial" w:hAnsi="Arial" w:cs="Arial"/>
          <w:color w:val="191919"/>
          <w:shd w:val="clear" w:color="auto" w:fill="FFFFFF"/>
        </w:rPr>
        <w:t>横波。</w:t>
      </w:r>
    </w:p>
    <w:p w:rsidR="008E28D4" w:rsidRDefault="008E28D4" w:rsidP="00E309E9"/>
    <w:p w:rsidR="00E309E9" w:rsidRDefault="00E309E9" w:rsidP="00E309E9">
      <w:r>
        <w:rPr>
          <w:rFonts w:hint="eastAsia"/>
        </w:rPr>
        <w:t>2.</w:t>
      </w:r>
      <w:r>
        <w:rPr>
          <w:rFonts w:hint="eastAsia"/>
        </w:rPr>
        <w:t>试用测量数据分析固体介质的声速测量的误差主要来源。</w:t>
      </w:r>
    </w:p>
    <w:p w:rsidR="008B28CF" w:rsidRDefault="008B28CF" w:rsidP="008B28CF">
      <w:pPr>
        <w:ind w:firstLine="420"/>
      </w:pPr>
      <w:r>
        <w:rPr>
          <w:rFonts w:hint="eastAsia"/>
        </w:rPr>
        <w:t>速度的测量误差主要来源于样品长度和声时测量。</w:t>
      </w:r>
    </w:p>
    <w:p w:rsidR="008B28CF" w:rsidRDefault="008B28CF" w:rsidP="008B28CF">
      <w:pPr>
        <w:ind w:firstLine="420"/>
      </w:pPr>
      <w:r>
        <w:rPr>
          <w:rFonts w:hint="eastAsia"/>
        </w:rPr>
        <w:t>样品长度测量用游标卡尺</w:t>
      </w:r>
      <w:r>
        <w:rPr>
          <w:rFonts w:hint="eastAsia"/>
        </w:rPr>
        <w:t>,</w:t>
      </w:r>
      <w:r>
        <w:rPr>
          <w:rFonts w:hint="eastAsia"/>
        </w:rPr>
        <w:t>最小刻度为</w:t>
      </w:r>
      <w:r>
        <w:rPr>
          <w:rFonts w:hint="eastAsia"/>
        </w:rPr>
        <w:t>0.05mm,</w:t>
      </w:r>
      <w:r>
        <w:rPr>
          <w:rFonts w:hint="eastAsia"/>
        </w:rPr>
        <w:t>对样品长度</w:t>
      </w:r>
      <w:r>
        <w:rPr>
          <w:rFonts w:hint="eastAsia"/>
        </w:rPr>
        <w:t>70mm</w:t>
      </w:r>
      <w:r>
        <w:rPr>
          <w:rFonts w:hint="eastAsia"/>
        </w:rPr>
        <w:t>左右来说相对误差小于</w:t>
      </w:r>
      <w:r>
        <w:rPr>
          <w:rFonts w:hint="eastAsia"/>
        </w:rPr>
        <w:t>0.1%</w:t>
      </w:r>
      <w:r>
        <w:rPr>
          <w:rFonts w:hint="eastAsia"/>
        </w:rPr>
        <w:t>。计算声速则误差主要由声时误差引起。时间的最小可分辨值为</w:t>
      </w:r>
      <w:r>
        <w:rPr>
          <w:rFonts w:hint="eastAsia"/>
        </w:rPr>
        <w:t>0.1</w:t>
      </w:r>
      <w:r>
        <w:rPr>
          <w:rFonts w:hint="eastAsia"/>
        </w:rPr>
        <w:t>μ</w:t>
      </w:r>
      <w:r>
        <w:rPr>
          <w:rFonts w:hint="eastAsia"/>
        </w:rPr>
        <w:t>s</w:t>
      </w:r>
      <w:r>
        <w:rPr>
          <w:rFonts w:hint="eastAsia"/>
        </w:rPr>
        <w:t>、最大误差一般设为按换能器主频计算的波通过样品四分之一波长的声时</w:t>
      </w:r>
      <w:r>
        <w:rPr>
          <w:rFonts w:hint="eastAsia"/>
        </w:rPr>
        <w:t>(</w:t>
      </w:r>
      <w:r>
        <w:rPr>
          <w:rFonts w:hint="eastAsia"/>
        </w:rPr>
        <w:t>以</w:t>
      </w:r>
      <w:r>
        <w:rPr>
          <w:rFonts w:hint="eastAsia"/>
        </w:rPr>
        <w:t>500kHz</w:t>
      </w:r>
      <w:r>
        <w:rPr>
          <w:rFonts w:hint="eastAsia"/>
        </w:rPr>
        <w:t>计算为</w:t>
      </w:r>
      <w:r>
        <w:rPr>
          <w:rFonts w:hint="eastAsia"/>
        </w:rPr>
        <w:t>0.5</w:t>
      </w:r>
      <w:r>
        <w:rPr>
          <w:rFonts w:hint="eastAsia"/>
        </w:rPr>
        <w:t>μ</w:t>
      </w:r>
      <w:r>
        <w:t>S</w:t>
      </w:r>
      <w:r>
        <w:rPr>
          <w:rFonts w:hint="eastAsia"/>
        </w:rPr>
        <w:t>)</w:t>
      </w:r>
      <w:r>
        <w:rPr>
          <w:rFonts w:hint="eastAsia"/>
        </w:rPr>
        <w:t>，若样品长度</w:t>
      </w:r>
      <w:r>
        <w:rPr>
          <w:rFonts w:hint="eastAsia"/>
        </w:rPr>
        <w:t>50mm,</w:t>
      </w:r>
      <w:r>
        <w:rPr>
          <w:rFonts w:hint="eastAsia"/>
        </w:rPr>
        <w:t>声速</w:t>
      </w:r>
      <w:r>
        <w:rPr>
          <w:rFonts w:hint="eastAsia"/>
        </w:rPr>
        <w:t xml:space="preserve">3000 </w:t>
      </w:r>
      <w:r>
        <w:t>m/s</w:t>
      </w:r>
      <w:r>
        <w:t>，</w:t>
      </w:r>
      <w:r>
        <w:rPr>
          <w:rFonts w:hint="eastAsia"/>
        </w:rPr>
        <w:t>由时间测量引起的最小误差为</w:t>
      </w:r>
      <w:r>
        <w:rPr>
          <w:rFonts w:hint="eastAsia"/>
        </w:rPr>
        <w:t>18m</w:t>
      </w:r>
      <w:r>
        <w:t>/s</w:t>
      </w:r>
      <w:r>
        <w:rPr>
          <w:rFonts w:hint="eastAsia"/>
        </w:rPr>
        <w:t xml:space="preserve"> (0.6 %)</w:t>
      </w:r>
      <w:r>
        <w:rPr>
          <w:rFonts w:hint="eastAsia"/>
        </w:rPr>
        <w:t>、最大误差为</w:t>
      </w:r>
      <w:r>
        <w:rPr>
          <w:rFonts w:hint="eastAsia"/>
        </w:rPr>
        <w:t>93</w:t>
      </w:r>
      <w:r>
        <w:t>m/s</w:t>
      </w:r>
      <w:r>
        <w:rPr>
          <w:rFonts w:hint="eastAsia"/>
        </w:rPr>
        <w:t>(3%)</w:t>
      </w:r>
      <w:r>
        <w:rPr>
          <w:rFonts w:hint="eastAsia"/>
        </w:rPr>
        <w:t>。实际实验中声速测量的相对误差在最小误差与最大误差之间</w:t>
      </w:r>
      <w:r>
        <w:rPr>
          <w:rFonts w:hint="eastAsia"/>
        </w:rPr>
        <w:t>,</w:t>
      </w:r>
      <w:r>
        <w:rPr>
          <w:rFonts w:hint="eastAsia"/>
        </w:rPr>
        <w:t>为</w:t>
      </w:r>
      <w:r>
        <w:rPr>
          <w:rFonts w:hint="eastAsia"/>
        </w:rPr>
        <w:t>1% -2%</w:t>
      </w:r>
      <w:r>
        <w:rPr>
          <w:rFonts w:hint="eastAsia"/>
        </w:rPr>
        <w:t>。金属样品的误差要比岩石样品的误差小。</w:t>
      </w:r>
    </w:p>
    <w:p w:rsidR="00427034" w:rsidRDefault="00427034" w:rsidP="00E309E9"/>
    <w:p w:rsidR="00427034" w:rsidRPr="00427034" w:rsidRDefault="00427034" w:rsidP="00427034"/>
    <w:sectPr w:rsidR="00427034" w:rsidRPr="004270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C70" w:rsidRDefault="003E2C70" w:rsidP="00A52507">
      <w:r>
        <w:separator/>
      </w:r>
    </w:p>
  </w:endnote>
  <w:endnote w:type="continuationSeparator" w:id="0">
    <w:p w:rsidR="003E2C70" w:rsidRDefault="003E2C70" w:rsidP="00A52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C70" w:rsidRDefault="003E2C70" w:rsidP="00A52507">
      <w:r>
        <w:separator/>
      </w:r>
    </w:p>
  </w:footnote>
  <w:footnote w:type="continuationSeparator" w:id="0">
    <w:p w:rsidR="003E2C70" w:rsidRDefault="003E2C70" w:rsidP="00A525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836"/>
    <w:rsid w:val="0002274F"/>
    <w:rsid w:val="000764F6"/>
    <w:rsid w:val="00124F95"/>
    <w:rsid w:val="001A2B15"/>
    <w:rsid w:val="002B602B"/>
    <w:rsid w:val="002E0B1A"/>
    <w:rsid w:val="00310DCC"/>
    <w:rsid w:val="00315488"/>
    <w:rsid w:val="00316B37"/>
    <w:rsid w:val="00320D8A"/>
    <w:rsid w:val="0034217F"/>
    <w:rsid w:val="00343F7A"/>
    <w:rsid w:val="00371C96"/>
    <w:rsid w:val="003C65A5"/>
    <w:rsid w:val="003E2C70"/>
    <w:rsid w:val="00427034"/>
    <w:rsid w:val="00447573"/>
    <w:rsid w:val="005452CC"/>
    <w:rsid w:val="005F6492"/>
    <w:rsid w:val="00602D7A"/>
    <w:rsid w:val="00604A67"/>
    <w:rsid w:val="00652FD6"/>
    <w:rsid w:val="006766EE"/>
    <w:rsid w:val="006D4836"/>
    <w:rsid w:val="006D7B35"/>
    <w:rsid w:val="0070093C"/>
    <w:rsid w:val="008B28CF"/>
    <w:rsid w:val="008E28D4"/>
    <w:rsid w:val="00A270A4"/>
    <w:rsid w:val="00A270ED"/>
    <w:rsid w:val="00A52507"/>
    <w:rsid w:val="00B04B5F"/>
    <w:rsid w:val="00B262A1"/>
    <w:rsid w:val="00B27630"/>
    <w:rsid w:val="00B44C0D"/>
    <w:rsid w:val="00B46EFD"/>
    <w:rsid w:val="00C62F9C"/>
    <w:rsid w:val="00D101CF"/>
    <w:rsid w:val="00D136AF"/>
    <w:rsid w:val="00D776D8"/>
    <w:rsid w:val="00E309E9"/>
    <w:rsid w:val="00E81D79"/>
    <w:rsid w:val="00E87FFC"/>
    <w:rsid w:val="00EF552E"/>
    <w:rsid w:val="00F44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D2B2A1-125A-4631-A870-DC3924382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28CF"/>
    <w:pPr>
      <w:widowControl w:val="0"/>
      <w:jc w:val="both"/>
    </w:pPr>
  </w:style>
  <w:style w:type="paragraph" w:styleId="2">
    <w:name w:val="heading 2"/>
    <w:basedOn w:val="a"/>
    <w:next w:val="a"/>
    <w:link w:val="2Char"/>
    <w:uiPriority w:val="9"/>
    <w:unhideWhenUsed/>
    <w:qFormat/>
    <w:rsid w:val="00A5250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525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52507"/>
    <w:rPr>
      <w:sz w:val="18"/>
      <w:szCs w:val="18"/>
    </w:rPr>
  </w:style>
  <w:style w:type="paragraph" w:styleId="a4">
    <w:name w:val="footer"/>
    <w:basedOn w:val="a"/>
    <w:link w:val="Char0"/>
    <w:uiPriority w:val="99"/>
    <w:unhideWhenUsed/>
    <w:rsid w:val="00A52507"/>
    <w:pPr>
      <w:tabs>
        <w:tab w:val="center" w:pos="4153"/>
        <w:tab w:val="right" w:pos="8306"/>
      </w:tabs>
      <w:snapToGrid w:val="0"/>
      <w:jc w:val="left"/>
    </w:pPr>
    <w:rPr>
      <w:sz w:val="18"/>
      <w:szCs w:val="18"/>
    </w:rPr>
  </w:style>
  <w:style w:type="character" w:customStyle="1" w:styleId="Char0">
    <w:name w:val="页脚 Char"/>
    <w:basedOn w:val="a0"/>
    <w:link w:val="a4"/>
    <w:uiPriority w:val="99"/>
    <w:rsid w:val="00A52507"/>
    <w:rPr>
      <w:sz w:val="18"/>
      <w:szCs w:val="18"/>
    </w:rPr>
  </w:style>
  <w:style w:type="character" w:customStyle="1" w:styleId="2Char">
    <w:name w:val="标题 2 Char"/>
    <w:basedOn w:val="a0"/>
    <w:link w:val="2"/>
    <w:uiPriority w:val="9"/>
    <w:rsid w:val="00A52507"/>
    <w:rPr>
      <w:rFonts w:asciiTheme="majorHAnsi" w:eastAsiaTheme="majorEastAsia" w:hAnsiTheme="majorHAnsi" w:cstheme="majorBidi"/>
      <w:b/>
      <w:bCs/>
      <w:sz w:val="32"/>
      <w:szCs w:val="32"/>
    </w:rPr>
  </w:style>
  <w:style w:type="paragraph" w:styleId="a5">
    <w:name w:val="Title"/>
    <w:basedOn w:val="a"/>
    <w:next w:val="a"/>
    <w:link w:val="Char1"/>
    <w:uiPriority w:val="10"/>
    <w:qFormat/>
    <w:rsid w:val="00A52507"/>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52507"/>
    <w:rPr>
      <w:rFonts w:asciiTheme="majorHAnsi" w:eastAsia="宋体" w:hAnsiTheme="majorHAnsi" w:cstheme="majorBidi"/>
      <w:b/>
      <w:bCs/>
      <w:sz w:val="32"/>
      <w:szCs w:val="32"/>
    </w:rPr>
  </w:style>
  <w:style w:type="character" w:styleId="a6">
    <w:name w:val="Placeholder Text"/>
    <w:basedOn w:val="a0"/>
    <w:uiPriority w:val="99"/>
    <w:semiHidden/>
    <w:rsid w:val="00343F7A"/>
    <w:rPr>
      <w:color w:val="808080"/>
    </w:rPr>
  </w:style>
  <w:style w:type="table" w:styleId="a7">
    <w:name w:val="Table Grid"/>
    <w:basedOn w:val="a1"/>
    <w:uiPriority w:val="39"/>
    <w:rsid w:val="003154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 Spacing"/>
    <w:uiPriority w:val="1"/>
    <w:qFormat/>
    <w:rsid w:val="00427034"/>
    <w:pPr>
      <w:widowControl w:val="0"/>
      <w:jc w:val="both"/>
    </w:pPr>
  </w:style>
  <w:style w:type="paragraph" w:styleId="a9">
    <w:name w:val="caption"/>
    <w:basedOn w:val="a"/>
    <w:next w:val="a"/>
    <w:uiPriority w:val="35"/>
    <w:unhideWhenUsed/>
    <w:qFormat/>
    <w:rsid w:val="002E0B1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71736">
      <w:bodyDiv w:val="1"/>
      <w:marLeft w:val="0"/>
      <w:marRight w:val="0"/>
      <w:marTop w:val="0"/>
      <w:marBottom w:val="0"/>
      <w:divBdr>
        <w:top w:val="none" w:sz="0" w:space="0" w:color="auto"/>
        <w:left w:val="none" w:sz="0" w:space="0" w:color="auto"/>
        <w:bottom w:val="none" w:sz="0" w:space="0" w:color="auto"/>
        <w:right w:val="none" w:sz="0" w:space="0" w:color="auto"/>
      </w:divBdr>
    </w:div>
    <w:div w:id="143472085">
      <w:bodyDiv w:val="1"/>
      <w:marLeft w:val="0"/>
      <w:marRight w:val="0"/>
      <w:marTop w:val="0"/>
      <w:marBottom w:val="0"/>
      <w:divBdr>
        <w:top w:val="none" w:sz="0" w:space="0" w:color="auto"/>
        <w:left w:val="none" w:sz="0" w:space="0" w:color="auto"/>
        <w:bottom w:val="none" w:sz="0" w:space="0" w:color="auto"/>
        <w:right w:val="none" w:sz="0" w:space="0" w:color="auto"/>
      </w:divBdr>
    </w:div>
    <w:div w:id="146242464">
      <w:bodyDiv w:val="1"/>
      <w:marLeft w:val="0"/>
      <w:marRight w:val="0"/>
      <w:marTop w:val="0"/>
      <w:marBottom w:val="0"/>
      <w:divBdr>
        <w:top w:val="none" w:sz="0" w:space="0" w:color="auto"/>
        <w:left w:val="none" w:sz="0" w:space="0" w:color="auto"/>
        <w:bottom w:val="none" w:sz="0" w:space="0" w:color="auto"/>
        <w:right w:val="none" w:sz="0" w:space="0" w:color="auto"/>
      </w:divBdr>
    </w:div>
    <w:div w:id="166557666">
      <w:bodyDiv w:val="1"/>
      <w:marLeft w:val="0"/>
      <w:marRight w:val="0"/>
      <w:marTop w:val="0"/>
      <w:marBottom w:val="0"/>
      <w:divBdr>
        <w:top w:val="none" w:sz="0" w:space="0" w:color="auto"/>
        <w:left w:val="none" w:sz="0" w:space="0" w:color="auto"/>
        <w:bottom w:val="none" w:sz="0" w:space="0" w:color="auto"/>
        <w:right w:val="none" w:sz="0" w:space="0" w:color="auto"/>
      </w:divBdr>
    </w:div>
    <w:div w:id="196741158">
      <w:bodyDiv w:val="1"/>
      <w:marLeft w:val="0"/>
      <w:marRight w:val="0"/>
      <w:marTop w:val="0"/>
      <w:marBottom w:val="0"/>
      <w:divBdr>
        <w:top w:val="none" w:sz="0" w:space="0" w:color="auto"/>
        <w:left w:val="none" w:sz="0" w:space="0" w:color="auto"/>
        <w:bottom w:val="none" w:sz="0" w:space="0" w:color="auto"/>
        <w:right w:val="none" w:sz="0" w:space="0" w:color="auto"/>
      </w:divBdr>
    </w:div>
    <w:div w:id="256598096">
      <w:bodyDiv w:val="1"/>
      <w:marLeft w:val="0"/>
      <w:marRight w:val="0"/>
      <w:marTop w:val="0"/>
      <w:marBottom w:val="0"/>
      <w:divBdr>
        <w:top w:val="none" w:sz="0" w:space="0" w:color="auto"/>
        <w:left w:val="none" w:sz="0" w:space="0" w:color="auto"/>
        <w:bottom w:val="none" w:sz="0" w:space="0" w:color="auto"/>
        <w:right w:val="none" w:sz="0" w:space="0" w:color="auto"/>
      </w:divBdr>
    </w:div>
    <w:div w:id="482234970">
      <w:bodyDiv w:val="1"/>
      <w:marLeft w:val="0"/>
      <w:marRight w:val="0"/>
      <w:marTop w:val="0"/>
      <w:marBottom w:val="0"/>
      <w:divBdr>
        <w:top w:val="none" w:sz="0" w:space="0" w:color="auto"/>
        <w:left w:val="none" w:sz="0" w:space="0" w:color="auto"/>
        <w:bottom w:val="none" w:sz="0" w:space="0" w:color="auto"/>
        <w:right w:val="none" w:sz="0" w:space="0" w:color="auto"/>
      </w:divBdr>
    </w:div>
    <w:div w:id="547227561">
      <w:bodyDiv w:val="1"/>
      <w:marLeft w:val="0"/>
      <w:marRight w:val="0"/>
      <w:marTop w:val="0"/>
      <w:marBottom w:val="0"/>
      <w:divBdr>
        <w:top w:val="none" w:sz="0" w:space="0" w:color="auto"/>
        <w:left w:val="none" w:sz="0" w:space="0" w:color="auto"/>
        <w:bottom w:val="none" w:sz="0" w:space="0" w:color="auto"/>
        <w:right w:val="none" w:sz="0" w:space="0" w:color="auto"/>
      </w:divBdr>
    </w:div>
    <w:div w:id="580677084">
      <w:bodyDiv w:val="1"/>
      <w:marLeft w:val="0"/>
      <w:marRight w:val="0"/>
      <w:marTop w:val="0"/>
      <w:marBottom w:val="0"/>
      <w:divBdr>
        <w:top w:val="none" w:sz="0" w:space="0" w:color="auto"/>
        <w:left w:val="none" w:sz="0" w:space="0" w:color="auto"/>
        <w:bottom w:val="none" w:sz="0" w:space="0" w:color="auto"/>
        <w:right w:val="none" w:sz="0" w:space="0" w:color="auto"/>
      </w:divBdr>
    </w:div>
    <w:div w:id="611744476">
      <w:bodyDiv w:val="1"/>
      <w:marLeft w:val="0"/>
      <w:marRight w:val="0"/>
      <w:marTop w:val="0"/>
      <w:marBottom w:val="0"/>
      <w:divBdr>
        <w:top w:val="none" w:sz="0" w:space="0" w:color="auto"/>
        <w:left w:val="none" w:sz="0" w:space="0" w:color="auto"/>
        <w:bottom w:val="none" w:sz="0" w:space="0" w:color="auto"/>
        <w:right w:val="none" w:sz="0" w:space="0" w:color="auto"/>
      </w:divBdr>
    </w:div>
    <w:div w:id="617378113">
      <w:bodyDiv w:val="1"/>
      <w:marLeft w:val="0"/>
      <w:marRight w:val="0"/>
      <w:marTop w:val="0"/>
      <w:marBottom w:val="0"/>
      <w:divBdr>
        <w:top w:val="none" w:sz="0" w:space="0" w:color="auto"/>
        <w:left w:val="none" w:sz="0" w:space="0" w:color="auto"/>
        <w:bottom w:val="none" w:sz="0" w:space="0" w:color="auto"/>
        <w:right w:val="none" w:sz="0" w:space="0" w:color="auto"/>
      </w:divBdr>
    </w:div>
    <w:div w:id="659236170">
      <w:bodyDiv w:val="1"/>
      <w:marLeft w:val="0"/>
      <w:marRight w:val="0"/>
      <w:marTop w:val="0"/>
      <w:marBottom w:val="0"/>
      <w:divBdr>
        <w:top w:val="none" w:sz="0" w:space="0" w:color="auto"/>
        <w:left w:val="none" w:sz="0" w:space="0" w:color="auto"/>
        <w:bottom w:val="none" w:sz="0" w:space="0" w:color="auto"/>
        <w:right w:val="none" w:sz="0" w:space="0" w:color="auto"/>
      </w:divBdr>
    </w:div>
    <w:div w:id="675571440">
      <w:bodyDiv w:val="1"/>
      <w:marLeft w:val="0"/>
      <w:marRight w:val="0"/>
      <w:marTop w:val="0"/>
      <w:marBottom w:val="0"/>
      <w:divBdr>
        <w:top w:val="none" w:sz="0" w:space="0" w:color="auto"/>
        <w:left w:val="none" w:sz="0" w:space="0" w:color="auto"/>
        <w:bottom w:val="none" w:sz="0" w:space="0" w:color="auto"/>
        <w:right w:val="none" w:sz="0" w:space="0" w:color="auto"/>
      </w:divBdr>
    </w:div>
    <w:div w:id="681005134">
      <w:bodyDiv w:val="1"/>
      <w:marLeft w:val="0"/>
      <w:marRight w:val="0"/>
      <w:marTop w:val="0"/>
      <w:marBottom w:val="0"/>
      <w:divBdr>
        <w:top w:val="none" w:sz="0" w:space="0" w:color="auto"/>
        <w:left w:val="none" w:sz="0" w:space="0" w:color="auto"/>
        <w:bottom w:val="none" w:sz="0" w:space="0" w:color="auto"/>
        <w:right w:val="none" w:sz="0" w:space="0" w:color="auto"/>
      </w:divBdr>
    </w:div>
    <w:div w:id="751587233">
      <w:bodyDiv w:val="1"/>
      <w:marLeft w:val="0"/>
      <w:marRight w:val="0"/>
      <w:marTop w:val="0"/>
      <w:marBottom w:val="0"/>
      <w:divBdr>
        <w:top w:val="none" w:sz="0" w:space="0" w:color="auto"/>
        <w:left w:val="none" w:sz="0" w:space="0" w:color="auto"/>
        <w:bottom w:val="none" w:sz="0" w:space="0" w:color="auto"/>
        <w:right w:val="none" w:sz="0" w:space="0" w:color="auto"/>
      </w:divBdr>
    </w:div>
    <w:div w:id="767894481">
      <w:bodyDiv w:val="1"/>
      <w:marLeft w:val="0"/>
      <w:marRight w:val="0"/>
      <w:marTop w:val="0"/>
      <w:marBottom w:val="0"/>
      <w:divBdr>
        <w:top w:val="none" w:sz="0" w:space="0" w:color="auto"/>
        <w:left w:val="none" w:sz="0" w:space="0" w:color="auto"/>
        <w:bottom w:val="none" w:sz="0" w:space="0" w:color="auto"/>
        <w:right w:val="none" w:sz="0" w:space="0" w:color="auto"/>
      </w:divBdr>
    </w:div>
    <w:div w:id="827096126">
      <w:bodyDiv w:val="1"/>
      <w:marLeft w:val="0"/>
      <w:marRight w:val="0"/>
      <w:marTop w:val="0"/>
      <w:marBottom w:val="0"/>
      <w:divBdr>
        <w:top w:val="none" w:sz="0" w:space="0" w:color="auto"/>
        <w:left w:val="none" w:sz="0" w:space="0" w:color="auto"/>
        <w:bottom w:val="none" w:sz="0" w:space="0" w:color="auto"/>
        <w:right w:val="none" w:sz="0" w:space="0" w:color="auto"/>
      </w:divBdr>
    </w:div>
    <w:div w:id="855466991">
      <w:bodyDiv w:val="1"/>
      <w:marLeft w:val="0"/>
      <w:marRight w:val="0"/>
      <w:marTop w:val="0"/>
      <w:marBottom w:val="0"/>
      <w:divBdr>
        <w:top w:val="none" w:sz="0" w:space="0" w:color="auto"/>
        <w:left w:val="none" w:sz="0" w:space="0" w:color="auto"/>
        <w:bottom w:val="none" w:sz="0" w:space="0" w:color="auto"/>
        <w:right w:val="none" w:sz="0" w:space="0" w:color="auto"/>
      </w:divBdr>
    </w:div>
    <w:div w:id="1053961549">
      <w:bodyDiv w:val="1"/>
      <w:marLeft w:val="0"/>
      <w:marRight w:val="0"/>
      <w:marTop w:val="0"/>
      <w:marBottom w:val="0"/>
      <w:divBdr>
        <w:top w:val="none" w:sz="0" w:space="0" w:color="auto"/>
        <w:left w:val="none" w:sz="0" w:space="0" w:color="auto"/>
        <w:bottom w:val="none" w:sz="0" w:space="0" w:color="auto"/>
        <w:right w:val="none" w:sz="0" w:space="0" w:color="auto"/>
      </w:divBdr>
    </w:div>
    <w:div w:id="1132556021">
      <w:bodyDiv w:val="1"/>
      <w:marLeft w:val="0"/>
      <w:marRight w:val="0"/>
      <w:marTop w:val="0"/>
      <w:marBottom w:val="0"/>
      <w:divBdr>
        <w:top w:val="none" w:sz="0" w:space="0" w:color="auto"/>
        <w:left w:val="none" w:sz="0" w:space="0" w:color="auto"/>
        <w:bottom w:val="none" w:sz="0" w:space="0" w:color="auto"/>
        <w:right w:val="none" w:sz="0" w:space="0" w:color="auto"/>
      </w:divBdr>
    </w:div>
    <w:div w:id="1195995679">
      <w:bodyDiv w:val="1"/>
      <w:marLeft w:val="0"/>
      <w:marRight w:val="0"/>
      <w:marTop w:val="0"/>
      <w:marBottom w:val="0"/>
      <w:divBdr>
        <w:top w:val="none" w:sz="0" w:space="0" w:color="auto"/>
        <w:left w:val="none" w:sz="0" w:space="0" w:color="auto"/>
        <w:bottom w:val="none" w:sz="0" w:space="0" w:color="auto"/>
        <w:right w:val="none" w:sz="0" w:space="0" w:color="auto"/>
      </w:divBdr>
    </w:div>
    <w:div w:id="1245451837">
      <w:bodyDiv w:val="1"/>
      <w:marLeft w:val="0"/>
      <w:marRight w:val="0"/>
      <w:marTop w:val="0"/>
      <w:marBottom w:val="0"/>
      <w:divBdr>
        <w:top w:val="none" w:sz="0" w:space="0" w:color="auto"/>
        <w:left w:val="none" w:sz="0" w:space="0" w:color="auto"/>
        <w:bottom w:val="none" w:sz="0" w:space="0" w:color="auto"/>
        <w:right w:val="none" w:sz="0" w:space="0" w:color="auto"/>
      </w:divBdr>
    </w:div>
    <w:div w:id="1251308754">
      <w:bodyDiv w:val="1"/>
      <w:marLeft w:val="0"/>
      <w:marRight w:val="0"/>
      <w:marTop w:val="0"/>
      <w:marBottom w:val="0"/>
      <w:divBdr>
        <w:top w:val="none" w:sz="0" w:space="0" w:color="auto"/>
        <w:left w:val="none" w:sz="0" w:space="0" w:color="auto"/>
        <w:bottom w:val="none" w:sz="0" w:space="0" w:color="auto"/>
        <w:right w:val="none" w:sz="0" w:space="0" w:color="auto"/>
      </w:divBdr>
    </w:div>
    <w:div w:id="1280187623">
      <w:bodyDiv w:val="1"/>
      <w:marLeft w:val="0"/>
      <w:marRight w:val="0"/>
      <w:marTop w:val="0"/>
      <w:marBottom w:val="0"/>
      <w:divBdr>
        <w:top w:val="none" w:sz="0" w:space="0" w:color="auto"/>
        <w:left w:val="none" w:sz="0" w:space="0" w:color="auto"/>
        <w:bottom w:val="none" w:sz="0" w:space="0" w:color="auto"/>
        <w:right w:val="none" w:sz="0" w:space="0" w:color="auto"/>
      </w:divBdr>
    </w:div>
    <w:div w:id="1282688389">
      <w:bodyDiv w:val="1"/>
      <w:marLeft w:val="0"/>
      <w:marRight w:val="0"/>
      <w:marTop w:val="0"/>
      <w:marBottom w:val="0"/>
      <w:divBdr>
        <w:top w:val="none" w:sz="0" w:space="0" w:color="auto"/>
        <w:left w:val="none" w:sz="0" w:space="0" w:color="auto"/>
        <w:bottom w:val="none" w:sz="0" w:space="0" w:color="auto"/>
        <w:right w:val="none" w:sz="0" w:space="0" w:color="auto"/>
      </w:divBdr>
    </w:div>
    <w:div w:id="1319964392">
      <w:bodyDiv w:val="1"/>
      <w:marLeft w:val="0"/>
      <w:marRight w:val="0"/>
      <w:marTop w:val="0"/>
      <w:marBottom w:val="0"/>
      <w:divBdr>
        <w:top w:val="none" w:sz="0" w:space="0" w:color="auto"/>
        <w:left w:val="none" w:sz="0" w:space="0" w:color="auto"/>
        <w:bottom w:val="none" w:sz="0" w:space="0" w:color="auto"/>
        <w:right w:val="none" w:sz="0" w:space="0" w:color="auto"/>
      </w:divBdr>
    </w:div>
    <w:div w:id="1414738289">
      <w:bodyDiv w:val="1"/>
      <w:marLeft w:val="0"/>
      <w:marRight w:val="0"/>
      <w:marTop w:val="0"/>
      <w:marBottom w:val="0"/>
      <w:divBdr>
        <w:top w:val="none" w:sz="0" w:space="0" w:color="auto"/>
        <w:left w:val="none" w:sz="0" w:space="0" w:color="auto"/>
        <w:bottom w:val="none" w:sz="0" w:space="0" w:color="auto"/>
        <w:right w:val="none" w:sz="0" w:space="0" w:color="auto"/>
      </w:divBdr>
    </w:div>
    <w:div w:id="1483884674">
      <w:bodyDiv w:val="1"/>
      <w:marLeft w:val="0"/>
      <w:marRight w:val="0"/>
      <w:marTop w:val="0"/>
      <w:marBottom w:val="0"/>
      <w:divBdr>
        <w:top w:val="none" w:sz="0" w:space="0" w:color="auto"/>
        <w:left w:val="none" w:sz="0" w:space="0" w:color="auto"/>
        <w:bottom w:val="none" w:sz="0" w:space="0" w:color="auto"/>
        <w:right w:val="none" w:sz="0" w:space="0" w:color="auto"/>
      </w:divBdr>
    </w:div>
    <w:div w:id="1488396175">
      <w:bodyDiv w:val="1"/>
      <w:marLeft w:val="0"/>
      <w:marRight w:val="0"/>
      <w:marTop w:val="0"/>
      <w:marBottom w:val="0"/>
      <w:divBdr>
        <w:top w:val="none" w:sz="0" w:space="0" w:color="auto"/>
        <w:left w:val="none" w:sz="0" w:space="0" w:color="auto"/>
        <w:bottom w:val="none" w:sz="0" w:space="0" w:color="auto"/>
        <w:right w:val="none" w:sz="0" w:space="0" w:color="auto"/>
      </w:divBdr>
    </w:div>
    <w:div w:id="1659723685">
      <w:bodyDiv w:val="1"/>
      <w:marLeft w:val="0"/>
      <w:marRight w:val="0"/>
      <w:marTop w:val="0"/>
      <w:marBottom w:val="0"/>
      <w:divBdr>
        <w:top w:val="none" w:sz="0" w:space="0" w:color="auto"/>
        <w:left w:val="none" w:sz="0" w:space="0" w:color="auto"/>
        <w:bottom w:val="none" w:sz="0" w:space="0" w:color="auto"/>
        <w:right w:val="none" w:sz="0" w:space="0" w:color="auto"/>
      </w:divBdr>
    </w:div>
    <w:div w:id="1731809147">
      <w:bodyDiv w:val="1"/>
      <w:marLeft w:val="0"/>
      <w:marRight w:val="0"/>
      <w:marTop w:val="0"/>
      <w:marBottom w:val="0"/>
      <w:divBdr>
        <w:top w:val="none" w:sz="0" w:space="0" w:color="auto"/>
        <w:left w:val="none" w:sz="0" w:space="0" w:color="auto"/>
        <w:bottom w:val="none" w:sz="0" w:space="0" w:color="auto"/>
        <w:right w:val="none" w:sz="0" w:space="0" w:color="auto"/>
      </w:divBdr>
    </w:div>
    <w:div w:id="1780222441">
      <w:bodyDiv w:val="1"/>
      <w:marLeft w:val="0"/>
      <w:marRight w:val="0"/>
      <w:marTop w:val="0"/>
      <w:marBottom w:val="0"/>
      <w:divBdr>
        <w:top w:val="none" w:sz="0" w:space="0" w:color="auto"/>
        <w:left w:val="none" w:sz="0" w:space="0" w:color="auto"/>
        <w:bottom w:val="none" w:sz="0" w:space="0" w:color="auto"/>
        <w:right w:val="none" w:sz="0" w:space="0" w:color="auto"/>
      </w:divBdr>
    </w:div>
    <w:div w:id="1841313793">
      <w:bodyDiv w:val="1"/>
      <w:marLeft w:val="0"/>
      <w:marRight w:val="0"/>
      <w:marTop w:val="0"/>
      <w:marBottom w:val="0"/>
      <w:divBdr>
        <w:top w:val="none" w:sz="0" w:space="0" w:color="auto"/>
        <w:left w:val="none" w:sz="0" w:space="0" w:color="auto"/>
        <w:bottom w:val="none" w:sz="0" w:space="0" w:color="auto"/>
        <w:right w:val="none" w:sz="0" w:space="0" w:color="auto"/>
      </w:divBdr>
    </w:div>
    <w:div w:id="1854034025">
      <w:bodyDiv w:val="1"/>
      <w:marLeft w:val="0"/>
      <w:marRight w:val="0"/>
      <w:marTop w:val="0"/>
      <w:marBottom w:val="0"/>
      <w:divBdr>
        <w:top w:val="none" w:sz="0" w:space="0" w:color="auto"/>
        <w:left w:val="none" w:sz="0" w:space="0" w:color="auto"/>
        <w:bottom w:val="none" w:sz="0" w:space="0" w:color="auto"/>
        <w:right w:val="none" w:sz="0" w:space="0" w:color="auto"/>
      </w:divBdr>
    </w:div>
    <w:div w:id="1874154839">
      <w:bodyDiv w:val="1"/>
      <w:marLeft w:val="0"/>
      <w:marRight w:val="0"/>
      <w:marTop w:val="0"/>
      <w:marBottom w:val="0"/>
      <w:divBdr>
        <w:top w:val="none" w:sz="0" w:space="0" w:color="auto"/>
        <w:left w:val="none" w:sz="0" w:space="0" w:color="auto"/>
        <w:bottom w:val="none" w:sz="0" w:space="0" w:color="auto"/>
        <w:right w:val="none" w:sz="0" w:space="0" w:color="auto"/>
      </w:divBdr>
    </w:div>
    <w:div w:id="1923369778">
      <w:bodyDiv w:val="1"/>
      <w:marLeft w:val="0"/>
      <w:marRight w:val="0"/>
      <w:marTop w:val="0"/>
      <w:marBottom w:val="0"/>
      <w:divBdr>
        <w:top w:val="none" w:sz="0" w:space="0" w:color="auto"/>
        <w:left w:val="none" w:sz="0" w:space="0" w:color="auto"/>
        <w:bottom w:val="none" w:sz="0" w:space="0" w:color="auto"/>
        <w:right w:val="none" w:sz="0" w:space="0" w:color="auto"/>
      </w:divBdr>
    </w:div>
    <w:div w:id="2009400548">
      <w:bodyDiv w:val="1"/>
      <w:marLeft w:val="0"/>
      <w:marRight w:val="0"/>
      <w:marTop w:val="0"/>
      <w:marBottom w:val="0"/>
      <w:divBdr>
        <w:top w:val="none" w:sz="0" w:space="0" w:color="auto"/>
        <w:left w:val="none" w:sz="0" w:space="0" w:color="auto"/>
        <w:bottom w:val="none" w:sz="0" w:space="0" w:color="auto"/>
        <w:right w:val="none" w:sz="0" w:space="0" w:color="auto"/>
      </w:divBdr>
    </w:div>
    <w:div w:id="2011254374">
      <w:bodyDiv w:val="1"/>
      <w:marLeft w:val="0"/>
      <w:marRight w:val="0"/>
      <w:marTop w:val="0"/>
      <w:marBottom w:val="0"/>
      <w:divBdr>
        <w:top w:val="none" w:sz="0" w:space="0" w:color="auto"/>
        <w:left w:val="none" w:sz="0" w:space="0" w:color="auto"/>
        <w:bottom w:val="none" w:sz="0" w:space="0" w:color="auto"/>
        <w:right w:val="none" w:sz="0" w:space="0" w:color="auto"/>
      </w:divBdr>
    </w:div>
    <w:div w:id="2022464035">
      <w:bodyDiv w:val="1"/>
      <w:marLeft w:val="0"/>
      <w:marRight w:val="0"/>
      <w:marTop w:val="0"/>
      <w:marBottom w:val="0"/>
      <w:divBdr>
        <w:top w:val="none" w:sz="0" w:space="0" w:color="auto"/>
        <w:left w:val="none" w:sz="0" w:space="0" w:color="auto"/>
        <w:bottom w:val="none" w:sz="0" w:space="0" w:color="auto"/>
        <w:right w:val="none" w:sz="0" w:space="0" w:color="auto"/>
      </w:divBdr>
    </w:div>
    <w:div w:id="2078698444">
      <w:bodyDiv w:val="1"/>
      <w:marLeft w:val="0"/>
      <w:marRight w:val="0"/>
      <w:marTop w:val="0"/>
      <w:marBottom w:val="0"/>
      <w:divBdr>
        <w:top w:val="none" w:sz="0" w:space="0" w:color="auto"/>
        <w:left w:val="none" w:sz="0" w:space="0" w:color="auto"/>
        <w:bottom w:val="none" w:sz="0" w:space="0" w:color="auto"/>
        <w:right w:val="none" w:sz="0" w:space="0" w:color="auto"/>
      </w:divBdr>
    </w:div>
    <w:div w:id="2125342449">
      <w:bodyDiv w:val="1"/>
      <w:marLeft w:val="0"/>
      <w:marRight w:val="0"/>
      <w:marTop w:val="0"/>
      <w:marBottom w:val="0"/>
      <w:divBdr>
        <w:top w:val="none" w:sz="0" w:space="0" w:color="auto"/>
        <w:left w:val="none" w:sz="0" w:space="0" w:color="auto"/>
        <w:bottom w:val="none" w:sz="0" w:space="0" w:color="auto"/>
        <w:right w:val="none" w:sz="0" w:space="0" w:color="auto"/>
      </w:divBdr>
    </w:div>
    <w:div w:id="213976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1246</TotalTime>
  <Pages>4</Pages>
  <Words>345</Words>
  <Characters>1969</Characters>
  <Application>Microsoft Office Word</Application>
  <DocSecurity>0</DocSecurity>
  <Lines>16</Lines>
  <Paragraphs>4</Paragraphs>
  <ScaleCrop>false</ScaleCrop>
  <Company/>
  <LinksUpToDate>false</LinksUpToDate>
  <CharactersWithSpaces>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谢东</dc:creator>
  <cp:keywords/>
  <dc:description/>
  <cp:lastModifiedBy>谢东</cp:lastModifiedBy>
  <cp:revision>16</cp:revision>
  <dcterms:created xsi:type="dcterms:W3CDTF">2020-10-18T11:53:00Z</dcterms:created>
  <dcterms:modified xsi:type="dcterms:W3CDTF">2020-10-20T06:36:00Z</dcterms:modified>
</cp:coreProperties>
</file>