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1"/>
        <w:ind w:left="851" w:right="-4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52"/>
          <w:szCs w:val="52"/>
          <w:rtl w:val="0"/>
        </w:rPr>
        <w:t xml:space="preserve">UNIVERSIDAD MAYOR DE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-609599</wp:posOffset>
                </wp:positionV>
                <wp:extent cx="1503045" cy="1009523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99240" y="0"/>
                          <a:ext cx="149352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70000"/>
                            </a:gs>
                            <a:gs pos="50000">
                              <a:srgbClr val="AC0000"/>
                            </a:gs>
                            <a:gs pos="100000">
                              <a:srgbClr val="CE0000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-609599</wp:posOffset>
                </wp:positionV>
                <wp:extent cx="1503045" cy="10095230"/>
                <wp:effectExtent b="0" l="0" r="0" t="0"/>
                <wp:wrapSquare wrapText="bothSides" distB="0" distT="0" distL="0" distR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3045" cy="10095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-208279</wp:posOffset>
            </wp:positionH>
            <wp:positionV relativeFrom="paragraph">
              <wp:posOffset>472</wp:posOffset>
            </wp:positionV>
            <wp:extent cx="1783080" cy="2077085"/>
            <wp:effectExtent b="0" l="0" r="0" t="0"/>
            <wp:wrapSquare wrapText="bothSides" distB="0" distT="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0770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dt>
      <w:sdtPr>
        <w:tag w:val="goog_rdk_0"/>
      </w:sdtPr>
      <w:sdtContent>
        <w:p w:rsidR="00000000" w:rsidDel="00000000" w:rsidP="00000000" w:rsidRDefault="00000000" w:rsidRPr="00000000" w14:paraId="00000002">
          <w:pPr>
            <w:widowControl w:val="1"/>
            <w:ind w:left="851" w:right="-46" w:firstLine="0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96"/>
              <w:szCs w:val="96"/>
              <w:rtl w:val="0"/>
            </w:rPr>
            <w:t xml:space="preserve">SAN MARCOS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03">
      <w:pPr>
        <w:widowControl w:val="1"/>
        <w:ind w:left="851" w:right="-46" w:firstLine="0"/>
        <w:jc w:val="center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Universidad del Perú, DECANA DE AMÉRICA.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ind w:left="851" w:right="-46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160" w:lineRule="auto"/>
        <w:ind w:left="851" w:right="-46" w:firstLine="0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6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08">
          <w:pPr>
            <w:widowControl w:val="1"/>
            <w:spacing w:after="160" w:lineRule="auto"/>
            <w:ind w:left="1701" w:right="-472" w:firstLine="0"/>
            <w:jc w:val="center"/>
            <w:rPr>
              <w:b w:val="1"/>
              <w:sz w:val="46"/>
              <w:szCs w:val="46"/>
            </w:rPr>
          </w:pPr>
          <w:r w:rsidDel="00000000" w:rsidR="00000000" w:rsidRPr="00000000">
            <w:rPr>
              <w:b w:val="1"/>
              <w:sz w:val="46"/>
              <w:szCs w:val="46"/>
              <w:rtl w:val="0"/>
            </w:rPr>
            <w:t xml:space="preserve">DOCUMENTO DE NEGOCIO</w:t>
          </w:r>
        </w:p>
      </w:sdtContent>
    </w:sdt>
    <w:p w:rsidR="00000000" w:rsidDel="00000000" w:rsidP="00000000" w:rsidRDefault="00000000" w:rsidRPr="00000000" w14:paraId="00000009">
      <w:pPr>
        <w:widowControl w:val="1"/>
        <w:spacing w:after="160" w:lineRule="auto"/>
        <w:ind w:left="1701" w:right="-472" w:firstLine="0"/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160" w:lineRule="auto"/>
        <w:ind w:left="1701" w:right="-47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25.0" w:type="dxa"/>
        <w:jc w:val="left"/>
        <w:tblInd w:w="180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85"/>
        <w:gridCol w:w="3660"/>
        <w:gridCol w:w="1850"/>
        <w:tblGridChange w:id="0">
          <w:tblGrid>
            <w:gridCol w:w="1530"/>
            <w:gridCol w:w="285"/>
            <w:gridCol w:w="3660"/>
            <w:gridCol w:w="185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la Configuración de Software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Lenis Rossi Wong Portillo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Escuela Profesional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Ingeniería de Software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Aguilar Salazar, Edwin Ccari</w:t>
              <w:tab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18200323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Antúnez Palomino, Kori Xiomara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18200110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1"/>
              <w:spacing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Gomez Cavero, Mishell</w:t>
              <w:tab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18200267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1"/>
              <w:spacing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Palomino Gutierrez, Erick Victor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18200283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1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Sandoval Salinas, Anthony Kevin Jerremy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18200294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1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Suarez Herandez, Kenny Joel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18200102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1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Vilca Daza, Diego Percy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18200128</w:t>
            </w:r>
          </w:p>
        </w:tc>
      </w:tr>
    </w:tbl>
    <w:p w:rsidR="00000000" w:rsidDel="00000000" w:rsidP="00000000" w:rsidRDefault="00000000" w:rsidRPr="00000000" w14:paraId="00000033">
      <w:pPr>
        <w:widowControl w:val="1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34">
          <w:pPr>
            <w:widowControl w:val="1"/>
            <w:spacing w:after="160" w:lineRule="auto"/>
            <w:ind w:left="709" w:firstLine="0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Lima – Perú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35">
      <w:pPr>
        <w:widowControl w:val="1"/>
        <w:spacing w:after="160" w:lineRule="auto"/>
        <w:ind w:left="709" w:firstLine="0"/>
        <w:jc w:val="center"/>
        <w:rPr>
          <w:rFonts w:ascii="Calibri" w:cs="Calibri" w:eastAsia="Calibri" w:hAnsi="Calibri"/>
          <w:sz w:val="22"/>
          <w:szCs w:val="22"/>
        </w:rPr>
        <w:sectPr>
          <w:headerReference r:id="rId9" w:type="default"/>
          <w:headerReference r:id="rId10" w:type="first"/>
          <w:footerReference r:id="rId11" w:type="default"/>
          <w:footerReference r:id="rId12" w:type="first"/>
          <w:pgSz w:h="16838" w:w="11906" w:orient="portrait"/>
          <w:pgMar w:bottom="1440.0000000000002" w:top="1440.0000000000002" w:left="1440.0000000000002" w:right="1440.0000000000002" w:header="56.69291338582678" w:footer="56.69291338582678"/>
          <w:pgNumType w:start="1"/>
          <w:titlePg w:val="1"/>
        </w:sectPr>
      </w:pPr>
      <w:r w:rsidDel="00000000" w:rsidR="00000000" w:rsidRPr="00000000">
        <w:rPr>
          <w:b w:val="1"/>
          <w:sz w:val="36"/>
          <w:szCs w:val="36"/>
          <w:rtl w:val="0"/>
        </w:rPr>
        <w:t xml:space="preserve">   Noviembre,2020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3000375</wp:posOffset>
            </wp:positionH>
            <wp:positionV relativeFrom="paragraph">
              <wp:posOffset>352425</wp:posOffset>
            </wp:positionV>
            <wp:extent cx="648335" cy="585470"/>
            <wp:effectExtent b="0" l="0" r="0" t="0"/>
            <wp:wrapSquare wrapText="bothSides" distB="0" distT="0" distL="114300" distR="1143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585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widowControl w:val="1"/>
        <w:tabs>
          <w:tab w:val="right" w:pos="9025.511811023624"/>
        </w:tabs>
        <w:spacing w:after="160" w:before="80" w:lineRule="auto"/>
        <w:rPr/>
        <w:sectPr>
          <w:type w:val="nextPage"/>
          <w:pgSz w:h="16838" w:w="11906" w:orient="portrait"/>
          <w:pgMar w:bottom="1440.0000000000002" w:top="1440.0000000000002" w:left="1440.0000000000002" w:right="1440.0000000000002" w:header="56.69291338582678" w:footer="56.6929133858267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right"/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Documento de Negocio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2280"/>
          <w:tab w:val="right" w:pos="9360"/>
        </w:tabs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ab/>
        <w:t xml:space="preserve">Proyecto </w:t>
      </w:r>
      <w:r w:rsidDel="00000000" w:rsidR="00000000" w:rsidRPr="00000000">
        <w:rPr>
          <w:b w:val="1"/>
          <w:sz w:val="40"/>
          <w:szCs w:val="40"/>
          <w:rtl w:val="0"/>
        </w:rPr>
        <w:t xml:space="preserve">IndieWorks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right"/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Versión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right"/>
        <w:rPr/>
      </w:pPr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043">
          <w:pPr>
            <w:jc w:val="right"/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36"/>
              <w:szCs w:val="36"/>
              <w:rtl w:val="0"/>
            </w:rPr>
            <w:t xml:space="preserve">Historial de Revisiones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16.0" w:type="dxa"/>
        <w:jc w:val="left"/>
        <w:tblInd w:w="-1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04"/>
        <w:gridCol w:w="1152"/>
        <w:gridCol w:w="2865"/>
        <w:gridCol w:w="3195"/>
        <w:tblGridChange w:id="0">
          <w:tblGrid>
            <w:gridCol w:w="2304"/>
            <w:gridCol w:w="1152"/>
            <w:gridCol w:w="2865"/>
            <w:gridCol w:w="3195"/>
          </w:tblGrid>
        </w:tblGridChange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11/11//2020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preliminar del proceso de negocio principal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equipo de trabajo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dt>
      <w:sdtPr>
        <w:tag w:val="goog_rdk_4"/>
      </w:sdtPr>
      <w:sdtContent>
        <w:p w:rsidR="00000000" w:rsidDel="00000000" w:rsidP="00000000" w:rsidRDefault="00000000" w:rsidRPr="00000000" w14:paraId="0000006A">
          <w:pPr>
            <w:jc w:val="right"/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36"/>
              <w:szCs w:val="36"/>
              <w:rtl w:val="0"/>
            </w:rPr>
            <w:t xml:space="preserve">Tabla de Contenidos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6B">
      <w:pPr>
        <w:tabs>
          <w:tab w:val="left" w:pos="400"/>
          <w:tab w:val="right" w:pos="9350"/>
        </w:tabs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C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bfopjt89ims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_heading=h.bfopjt89imsn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12t9fy74jc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_heading=h.c12t9fy74jcb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4vsj2iiohp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_heading=h.z4vsj2iiohpt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eg6d1p4it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Proceso 1: Contacto Cliente - Trabajador independiente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_heading=h.8eg6d1p4it27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3tab6lqmgy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Ficha de Proceso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_heading=h.d3tab6lqmgy5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wsepo9xqv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del Proceso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_heading=h.vwsepo9xqvc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fb5mfixhmt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 Actividades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_heading=h.2fb5mfixhmth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400"/>
          <w:tab w:val="right" w:pos="9350"/>
        </w:tabs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400"/>
          <w:tab w:val="right" w:pos="9350"/>
        </w:tabs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400"/>
          <w:tab w:val="right" w:pos="9350"/>
        </w:tabs>
        <w:spacing w:after="120" w:before="24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bookmark=id.30j0zll" w:id="0"/>
    <w:bookmarkEnd w:id="0"/>
    <w:sdt>
      <w:sdtPr>
        <w:tag w:val="goog_rdk_5"/>
      </w:sdtPr>
      <w:sdtContent>
        <w:p w:rsidR="00000000" w:rsidDel="00000000" w:rsidP="00000000" w:rsidRDefault="00000000" w:rsidRPr="00000000" w14:paraId="00000078">
          <w:pPr>
            <w:pStyle w:val="Title"/>
            <w:jc w:val="right"/>
            <w:rPr>
              <w:sz w:val="44"/>
              <w:szCs w:val="44"/>
            </w:rPr>
          </w:pPr>
          <w:bookmarkStart w:colFirst="0" w:colLast="0" w:name="_heading=h.12yx8w9wgb46" w:id="1"/>
          <w:bookmarkEnd w:id="1"/>
          <w:r w:rsidDel="00000000" w:rsidR="00000000" w:rsidRPr="00000000">
            <w:rPr>
              <w:sz w:val="44"/>
              <w:szCs w:val="44"/>
              <w:rtl w:val="0"/>
            </w:rPr>
            <w:t xml:space="preserve">Documento de Negocio</w:t>
          </w:r>
        </w:p>
      </w:sdtContent>
    </w:sdt>
    <w:p w:rsidR="00000000" w:rsidDel="00000000" w:rsidP="00000000" w:rsidRDefault="00000000" w:rsidRPr="00000000" w14:paraId="00000079">
      <w:pPr>
        <w:pStyle w:val="Heading1"/>
        <w:numPr>
          <w:ilvl w:val="0"/>
          <w:numId w:val="1"/>
        </w:numPr>
        <w:spacing w:line="360" w:lineRule="auto"/>
        <w:rPr/>
      </w:pPr>
      <w:bookmarkStart w:colFirst="0" w:colLast="0" w:name="_heading=h.bfopjt89imsn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7A">
      <w:pPr>
        <w:spacing w:after="120"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presente documento de negocio es un artefacto enfocado en presentar con detalles el negocio y sus correspondientes procesos que nuestro sistema futuro va a poder mejorarlo o agregar valor al producto de dicho proceso.</w:t>
      </w:r>
    </w:p>
    <w:p w:rsidR="00000000" w:rsidDel="00000000" w:rsidP="00000000" w:rsidRDefault="00000000" w:rsidRPr="00000000" w14:paraId="0000007B">
      <w:pPr>
        <w:spacing w:after="120"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negocio en el cual nos enfocamos es en el contacto y relación Cliente-Trabajador Independiente, debido a que este entorno presenta deficiencias en el proceso de contacto, que tradicionalmente consistía en la búsqueda de trabajadores por parte del cliente a través de fuentes limitadas, por ejemplo, referencias de conocidos o familiares cercanos o banners y anuncios establecidos en ciertas partes de la calle.</w:t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1"/>
        </w:numPr>
        <w:spacing w:line="360" w:lineRule="auto"/>
        <w:rPr/>
      </w:pPr>
      <w:bookmarkStart w:colFirst="0" w:colLast="0" w:name="_heading=h.c12t9fy74jcb" w:id="3"/>
      <w:bookmarkEnd w:id="3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7D">
      <w:pPr>
        <w:spacing w:after="120"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propósito de desarrollar el documento de negocio es conocer los procesos que tiene el negocio para así poder mejorarlos con algún sistema. Es importante debido a que para la mejora de procesos se necesita la documentación de la misma. Los que desarrollaron este documento y a la vez los integrantes del proyecto para desarrollar el sistema enfocado en el negocio se presentan en la siguiente sección con una tabla.</w:t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1"/>
        </w:numPr>
        <w:spacing w:after="120" w:lineRule="auto"/>
        <w:ind w:left="992.1259842519685" w:hanging="141.73228346456668"/>
        <w:jc w:val="both"/>
        <w:rPr/>
      </w:pPr>
      <w:bookmarkStart w:colFirst="0" w:colLast="0" w:name="_heading=h.mtzj6h7btg72" w:id="4"/>
      <w:bookmarkEnd w:id="4"/>
      <w:r w:rsidDel="00000000" w:rsidR="00000000" w:rsidRPr="00000000">
        <w:rPr>
          <w:rtl w:val="0"/>
        </w:rPr>
        <w:t xml:space="preserve">Integrantes del proyecto</w:t>
      </w:r>
    </w:p>
    <w:p w:rsidR="00000000" w:rsidDel="00000000" w:rsidP="00000000" w:rsidRDefault="00000000" w:rsidRPr="00000000" w14:paraId="0000007F">
      <w:pPr>
        <w:spacing w:after="12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95.0" w:type="dxa"/>
        <w:jc w:val="left"/>
        <w:tblInd w:w="1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4500"/>
        <w:tblGridChange w:id="0">
          <w:tblGrid>
            <w:gridCol w:w="3495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Aguilar Salazar, Edwin Ccari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UI/UX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Antúnez Palomino, Kori Xiomara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Gomez Cavero, Mishell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Palomino Gutierrez, Erick Victor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 Front-End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Sandoval Salinas, Anthony Kevin Jerremy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Suarez Hernandez, Kenny Joel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 Back-End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Vilca Daza, Diego Percy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60" w:before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numPr>
          <w:ilvl w:val="0"/>
          <w:numId w:val="1"/>
        </w:numPr>
        <w:spacing w:after="0" w:afterAutospacing="0"/>
      </w:pPr>
      <w:bookmarkStart w:colFirst="0" w:colLast="0" w:name="_heading=h.z4vsj2iiohpt" w:id="5"/>
      <w:bookmarkEnd w:id="5"/>
      <w:r w:rsidDel="00000000" w:rsidR="00000000" w:rsidRPr="00000000">
        <w:rPr>
          <w:rtl w:val="0"/>
        </w:rPr>
        <w:t xml:space="preserve">Procesos</w:t>
      </w:r>
    </w:p>
    <w:p w:rsidR="00000000" w:rsidDel="00000000" w:rsidP="00000000" w:rsidRDefault="00000000" w:rsidRPr="00000000" w14:paraId="00000092">
      <w:pPr>
        <w:pStyle w:val="Heading2"/>
        <w:numPr>
          <w:ilvl w:val="1"/>
          <w:numId w:val="1"/>
        </w:numPr>
        <w:spacing w:after="0" w:afterAutospacing="0" w:before="0" w:beforeAutospacing="0" w:lineRule="auto"/>
        <w:ind w:left="992.1259842519685" w:hanging="141.73228346456668"/>
        <w:jc w:val="both"/>
        <w:rPr/>
      </w:pPr>
      <w:bookmarkStart w:colFirst="0" w:colLast="0" w:name="_heading=h.8eg6d1p4it27" w:id="6"/>
      <w:bookmarkEnd w:id="6"/>
      <w:r w:rsidDel="00000000" w:rsidR="00000000" w:rsidRPr="00000000">
        <w:rPr>
          <w:rtl w:val="0"/>
        </w:rPr>
        <w:t xml:space="preserve">Proceso 1: Contacto Cliente - Trabajador independiente</w:t>
      </w:r>
    </w:p>
    <w:p w:rsidR="00000000" w:rsidDel="00000000" w:rsidP="00000000" w:rsidRDefault="00000000" w:rsidRPr="00000000" w14:paraId="00000093">
      <w:pPr>
        <w:pStyle w:val="Heading3"/>
        <w:numPr>
          <w:ilvl w:val="2"/>
          <w:numId w:val="1"/>
        </w:numPr>
        <w:spacing w:before="0" w:beforeAutospacing="0"/>
        <w:rPr>
          <w:sz w:val="24"/>
          <w:szCs w:val="24"/>
        </w:rPr>
      </w:pPr>
      <w:bookmarkStart w:colFirst="0" w:colLast="0" w:name="_heading=h.d3tab6lqmgy5" w:id="7"/>
      <w:bookmarkEnd w:id="7"/>
      <w:r w:rsidDel="00000000" w:rsidR="00000000" w:rsidRPr="00000000">
        <w:rPr>
          <w:sz w:val="24"/>
          <w:szCs w:val="24"/>
          <w:rtl w:val="0"/>
        </w:rPr>
        <w:t xml:space="preserve">Ficha de Proceso</w:t>
      </w:r>
    </w:p>
    <w:p w:rsidR="00000000" w:rsidDel="00000000" w:rsidP="00000000" w:rsidRDefault="00000000" w:rsidRPr="00000000" w14:paraId="00000094">
      <w:pPr>
        <w:spacing w:after="60" w:before="12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55.0" w:type="dxa"/>
        <w:jc w:val="left"/>
        <w:tblInd w:w="-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4020"/>
        <w:gridCol w:w="1575"/>
        <w:gridCol w:w="2010"/>
        <w:tblGridChange w:id="0">
          <w:tblGrid>
            <w:gridCol w:w="1950"/>
            <w:gridCol w:w="4020"/>
            <w:gridCol w:w="1575"/>
            <w:gridCol w:w="2010"/>
          </w:tblGrid>
        </w:tblGridChange>
      </w:tblGrid>
      <w:tr>
        <w:trPr>
          <w:trHeight w:val="1035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Número o código</w:t>
            </w:r>
          </w:p>
          <w:p w:rsidR="00000000" w:rsidDel="00000000" w:rsidP="00000000" w:rsidRDefault="00000000" w:rsidRPr="00000000" w14:paraId="00000096">
            <w:pPr>
              <w:spacing w:before="24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 proceso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PROC-001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="276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Proceso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Contacto Cliente - Trabajador independiente</w:t>
            </w:r>
          </w:p>
        </w:tc>
      </w:tr>
      <w:tr>
        <w:trPr>
          <w:trHeight w:val="731.05957031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60" w:before="120" w:lineRule="auto"/>
              <w:ind w:left="72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="276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</w:tr>
      <w:tr>
        <w:trPr>
          <w:trHeight w:val="1108.43261718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F">
            <w:pPr>
              <w:spacing w:before="240" w:line="276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Objetivo / Propósito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Conectar a un especialista (trabajador independiente) con un cliente (persona interesada)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60" w:before="12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="276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Frecuencia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proceso se realiza cada vez que un cliente desea buscar un especialista para satisfacer una necesidad.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60" w:before="12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after="60" w:before="120" w:line="240" w:lineRule="auto"/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10.0" w:type="dxa"/>
        <w:jc w:val="left"/>
        <w:tblInd w:w="-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55"/>
        <w:gridCol w:w="1905"/>
        <w:gridCol w:w="4485"/>
        <w:gridCol w:w="1665"/>
        <w:tblGridChange w:id="0">
          <w:tblGrid>
            <w:gridCol w:w="1455"/>
            <w:gridCol w:w="1905"/>
            <w:gridCol w:w="4485"/>
            <w:gridCol w:w="1665"/>
          </w:tblGrid>
        </w:tblGridChange>
      </w:tblGrid>
      <w:tr>
        <w:tc>
          <w:tcPr>
            <w:shd w:fill="d9d9d9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Datos de 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4.9609375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Buscar especialista en el área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Área que de especialización que necesita el cliente para cubrir su necesidad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Información de especialistas</w:t>
            </w:r>
          </w:p>
        </w:tc>
      </w:tr>
      <w:tr>
        <w:trPr>
          <w:trHeight w:val="639.9609375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Contacta con el especialista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Datos de contacto del especialista (tarjeta de contacto, número telefónico, dirección,etc.)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Contrato del trabajo a realizar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Inspecciona el caso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Información sobre el caso.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Diagnóstico del caso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Recibir la respuesta del especialista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Mensaje de respuesta del especialista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Respuesta del cliente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Acepta los términos del especialista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Última confirmación del especialista.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Tarea aprobada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Realiza la tarea  el especialista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especialista realiza la tarea correspondiente. </w:t>
            </w:r>
          </w:p>
          <w:p w:rsidR="00000000" w:rsidDel="00000000" w:rsidP="00000000" w:rsidRDefault="00000000" w:rsidRPr="00000000" w14:paraId="000000C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Tarea completada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Pagarle al especialista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especialista es retribuido por su trabajo realizado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 del proceso</w:t>
            </w:r>
          </w:p>
        </w:tc>
      </w:tr>
    </w:tbl>
    <w:p w:rsidR="00000000" w:rsidDel="00000000" w:rsidP="00000000" w:rsidRDefault="00000000" w:rsidRPr="00000000" w14:paraId="000000C9">
      <w:pPr>
        <w:spacing w:after="60" w:before="12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numPr>
          <w:ilvl w:val="2"/>
          <w:numId w:val="1"/>
        </w:numPr>
        <w:spacing w:after="60" w:before="120" w:lineRule="auto"/>
        <w:ind w:left="1417.3228346456694" w:hanging="150"/>
        <w:jc w:val="both"/>
        <w:rPr>
          <w:sz w:val="24"/>
          <w:szCs w:val="24"/>
        </w:rPr>
      </w:pPr>
      <w:bookmarkStart w:colFirst="0" w:colLast="0" w:name="_heading=h.vwsepo9xqvc" w:id="8"/>
      <w:bookmarkEnd w:id="8"/>
      <w:r w:rsidDel="00000000" w:rsidR="00000000" w:rsidRPr="00000000">
        <w:rPr>
          <w:sz w:val="24"/>
          <w:szCs w:val="24"/>
          <w:rtl w:val="0"/>
        </w:rPr>
        <w:t xml:space="preserve">Diagrama del Proceso</w:t>
      </w:r>
    </w:p>
    <w:p w:rsidR="00000000" w:rsidDel="00000000" w:rsidP="00000000" w:rsidRDefault="00000000" w:rsidRPr="00000000" w14:paraId="000000CB">
      <w:pPr>
        <w:spacing w:after="60" w:before="12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60" w:before="12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123825</wp:posOffset>
            </wp:positionV>
            <wp:extent cx="6311259" cy="2924942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1259" cy="29249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D">
      <w:pPr>
        <w:spacing w:after="60" w:before="12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numPr>
          <w:ilvl w:val="2"/>
          <w:numId w:val="1"/>
        </w:numPr>
        <w:spacing w:after="60" w:before="120" w:lineRule="auto"/>
        <w:ind w:left="1417.3228346456694" w:hanging="150"/>
        <w:jc w:val="both"/>
        <w:rPr>
          <w:sz w:val="24"/>
          <w:szCs w:val="24"/>
        </w:rPr>
      </w:pPr>
      <w:bookmarkStart w:colFirst="0" w:colLast="0" w:name="_heading=h.2fb5mfixhmth" w:id="9"/>
      <w:bookmarkEnd w:id="9"/>
      <w:r w:rsidDel="00000000" w:rsidR="00000000" w:rsidRPr="00000000">
        <w:rPr>
          <w:sz w:val="24"/>
          <w:szCs w:val="24"/>
          <w:rtl w:val="0"/>
        </w:rPr>
        <w:t xml:space="preserve">Descripción de Actividades</w:t>
      </w:r>
    </w:p>
    <w:p w:rsidR="00000000" w:rsidDel="00000000" w:rsidP="00000000" w:rsidRDefault="00000000" w:rsidRPr="00000000" w14:paraId="000000CF">
      <w:pPr>
        <w:spacing w:after="60" w:before="12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se procederá a describir las actividades, el rol que realiza cada una de ellas y el tipo a la que pertenecen.</w:t>
      </w:r>
    </w:p>
    <w:p w:rsidR="00000000" w:rsidDel="00000000" w:rsidP="00000000" w:rsidRDefault="00000000" w:rsidRPr="00000000" w14:paraId="000000D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85.0" w:type="dxa"/>
        <w:jc w:val="left"/>
        <w:tblInd w:w="0.0" w:type="dxa"/>
        <w:tblLayout w:type="fixed"/>
        <w:tblLook w:val="0600"/>
      </w:tblPr>
      <w:tblGrid>
        <w:gridCol w:w="555"/>
        <w:gridCol w:w="1395"/>
        <w:gridCol w:w="5355"/>
        <w:gridCol w:w="1290"/>
        <w:gridCol w:w="990"/>
        <w:tblGridChange w:id="0">
          <w:tblGrid>
            <w:gridCol w:w="555"/>
            <w:gridCol w:w="1395"/>
            <w:gridCol w:w="5355"/>
            <w:gridCol w:w="1290"/>
            <w:gridCol w:w="990"/>
          </w:tblGrid>
        </w:tblGridChange>
      </w:tblGrid>
      <w:tr>
        <w:trPr>
          <w:trHeight w:val="424.980468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Buscar especialista en el área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cliente hace uso de los anuncios en los medios de comunicación para buscar algún especialista obrero que pueda solucionar su problema.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Manual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Contacta con el especialista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cliente, después de encontrar a la persona adecuada para el trabajo, se pone en contacto con él para acordar los detalles.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E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Manual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Inspecciona el caso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especialista analiza los detalles del pedido y se asegura de poder cumplir con el trabajo según lo solicitado. Después de ello, emite su respuesta.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Especialista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Manual</w:t>
            </w:r>
          </w:p>
        </w:tc>
      </w:tr>
      <w:tr>
        <w:trPr>
          <w:trHeight w:val="364.9218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Recibir la respuesta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cliente revisa si el especialista aceptó o declinó su respuesta, además de cualquier modificación hecha.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Manual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Acepta los términos del especialista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cliente, después de revisar la respuesta, decide si confirmar que desea los servicios del especialista según lo que se acordó.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Manual</w:t>
            </w:r>
          </w:p>
        </w:tc>
      </w:tr>
      <w:tr>
        <w:trPr>
          <w:trHeight w:val="8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Realiza la tarea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especialista atiende la tarea que se le pidió realizar.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Especialista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Manual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Pagarle al especialista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Una vez el especialista termina el trabajo, el cliente debe de pagar el monto acordado por dicho servicio.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Manual</w:t>
            </w:r>
          </w:p>
        </w:tc>
      </w:tr>
    </w:tbl>
    <w:p w:rsidR="00000000" w:rsidDel="00000000" w:rsidP="00000000" w:rsidRDefault="00000000" w:rsidRPr="00000000" w14:paraId="000000FB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.0000000000002" w:top="1440.0000000000002" w:left="1440.0000000000002" w:right="1440.0000000000002" w:header="56.69291338582678" w:footer="56.6929133858267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tabs>
        <w:tab w:val="center" w:pos="4320"/>
        <w:tab w:val="right" w:pos="8640"/>
      </w:tabs>
      <w:spacing w:after="720" w:lineRule="auto"/>
      <w:rPr/>
    </w:pPr>
    <w:r w:rsidDel="00000000" w:rsidR="00000000" w:rsidRPr="00000000">
      <w:rPr>
        <w:rtl w:val="0"/>
      </w:rPr>
    </w:r>
  </w:p>
  <w:tbl>
    <w:tblPr>
      <w:tblStyle w:val="Table8"/>
      <w:tblW w:w="9026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3"/>
      <w:gridCol w:w="4513"/>
      <w:tblGridChange w:id="0">
        <w:tblGrid>
          <w:gridCol w:w="4513"/>
          <w:gridCol w:w="4513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0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Confidencial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0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Página </w:t>
          </w:r>
          <w:r w:rsidDel="00000000" w:rsidR="00000000" w:rsidRPr="00000000">
            <w:rPr>
              <w:sz w:val="26"/>
              <w:szCs w:val="2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5">
    <w:pPr>
      <w:tabs>
        <w:tab w:val="center" w:pos="4320"/>
        <w:tab w:val="right" w:pos="8640"/>
      </w:tabs>
      <w:spacing w:after="72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tabs>
        <w:tab w:val="center" w:pos="4320"/>
        <w:tab w:val="right" w:pos="8640"/>
      </w:tabs>
      <w:spacing w:before="720" w:lineRule="auto"/>
      <w:rPr/>
    </w:pPr>
    <w:r w:rsidDel="00000000" w:rsidR="00000000" w:rsidRPr="00000000">
      <w:rPr>
        <w:rtl w:val="0"/>
      </w:rPr>
    </w:r>
  </w:p>
  <w:tbl>
    <w:tblPr>
      <w:tblStyle w:val="Table7"/>
      <w:tblW w:w="9885.0" w:type="dxa"/>
      <w:jc w:val="left"/>
      <w:tblInd w:w="-8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5205"/>
      <w:tblGridChange w:id="0">
        <w:tblGrid>
          <w:gridCol w:w="4680"/>
          <w:gridCol w:w="520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F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PROYECTO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INDIEWORKS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F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Versión: 1.0</w:t>
          </w:r>
        </w:p>
      </w:tc>
    </w:tr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F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Documento de negocio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Fecha: 04/11/2020</w:t>
          </w:r>
        </w:p>
      </w:tc>
    </w:tr>
  </w:tbl>
  <w:p w:rsidR="00000000" w:rsidDel="00000000" w:rsidP="00000000" w:rsidRDefault="00000000" w:rsidRPr="00000000" w14:paraId="00000101">
    <w:pPr>
      <w:tabs>
        <w:tab w:val="center" w:pos="4320"/>
        <w:tab w:val="right" w:pos="8640"/>
      </w:tabs>
      <w:spacing w:before="72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992.1259842519685" w:hanging="141.73228346456676"/>
      </w:pPr>
      <w:rPr>
        <w:u w:val="none"/>
      </w:rPr>
    </w:lvl>
    <w:lvl w:ilvl="2">
      <w:start w:val="1"/>
      <w:numFmt w:val="decimal"/>
      <w:lvlText w:val="%1.%2.%3."/>
      <w:lvlJc w:val="right"/>
      <w:pPr>
        <w:ind w:left="1417.3228346456694" w:hanging="15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72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992.1259842519685" w:hanging="141.73228346456668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120" w:lineRule="auto"/>
      <w:ind w:left="1417.3228346456694" w:hanging="150"/>
      <w:jc w:val="both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</w:pPr>
    <w:rPr>
      <w:rFonts w:ascii="Times New Roman" w:cs="Times New Roman" w:eastAsia="Times New Roman" w:hAnsi="Times New Roman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</w:pPr>
    <w:rPr>
      <w:rFonts w:ascii="Times New Roman" w:cs="Times New Roman" w:eastAsia="Times New Roman" w:hAnsi="Times New Roman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80" w:before="36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40" w:lineRule="auto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</w:pPr>
    <w:rPr>
      <w:rFonts w:ascii="Times New Roman" w:cs="Times New Roman" w:eastAsia="Times New Roman" w:hAnsi="Times New Roman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</w:pPr>
    <w:rPr>
      <w:rFonts w:ascii="Times New Roman" w:cs="Times New Roman" w:eastAsia="Times New Roman" w:hAnsi="Times New Roman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3" Type="http://schemas.openxmlformats.org/officeDocument/2006/relationships/image" Target="media/image1.jpg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nrsCBbk6Ecq08/xHubsbLnNtmA==">AMUW2mVgTJMyoWmZBDPxs9M+tPh+qxo5IWadn0I0RUldZpvIFfLlD26Npy1z3PiOcyaV2i12Vt4W05t9MzGRXBT72eJpoledi7E78LdcTXwVme06jej+zym3V2OY3no800U3SqYcLHsBpDqM51wzM+l0rJSnEWwsxFmfTobcPaCVfId3J5paCZ8PSe5Zyapz/24V4zpPKDprIv2lF7ss7z7qyMurq8mzUkBWCYXInwNEw0diXQiQkn+h0NiZbDnsyFY8Z3NTuq/hXyTrmJg8DFztETVxzYIdVRU6GmxP4HAH2XNBPxTSHqPMHwPprr1FW9F6+ZnUCxQ1mTXQb6u3KvcNqCh/R5vII3pTg49nV/M3Gi+DyvoBRlUfpTXf+OZAmiNa9zv6yctku9CsdWIIqlRQcs65/jGSpt6271LK8Tu51VckZ4Bc+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