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43258" w14:textId="776EF2F2" w:rsidR="000B2340" w:rsidRDefault="000B2340">
      <w:pPr>
        <w:rPr>
          <w:rFonts w:hint="eastAsia"/>
        </w:rPr>
      </w:pPr>
      <w:r>
        <w:rPr>
          <w:rFonts w:hint="eastAsia"/>
        </w:rPr>
        <w:t>设斯皮尔曼相关系数为r</w:t>
      </w:r>
    </w:p>
    <w:p w14:paraId="23A13510" w14:textId="7D6569AE" w:rsidR="001A2CDA" w:rsidRDefault="000B2340">
      <w:r>
        <w:rPr>
          <w:rFonts w:hint="eastAsia"/>
        </w:rPr>
        <w:t>为了验证斯皮尔曼相关系数是否显著的异于0，我们对其进行假设检验</w:t>
      </w:r>
    </w:p>
    <w:p w14:paraId="0945EC3E" w14:textId="433D1E3C" w:rsidR="000B2340" w:rsidRDefault="000B2340">
      <w:r>
        <w:rPr>
          <w:rFonts w:hint="eastAsia"/>
        </w:rPr>
        <w:t>设定原假设和备择假设为：</w:t>
      </w:r>
      <w:r w:rsidR="005D0A52" w:rsidRPr="000B2340">
        <w:rPr>
          <w:position w:val="-12"/>
        </w:rPr>
        <w:object w:dxaOrig="1971" w:dyaOrig="360" w14:anchorId="7AF1C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98.4pt;height:18.2pt" o:ole="">
            <v:imagedata r:id="rId4" o:title=""/>
          </v:shape>
          <o:OLEObject Type="Embed" ProgID="Equation.AxMath" ShapeID="_x0000_i1034" DrawAspect="Content" ObjectID="_1738399164" r:id="rId5"/>
        </w:object>
      </w:r>
    </w:p>
    <w:p w14:paraId="09EBDA08" w14:textId="0ECBFF5E" w:rsidR="000B2340" w:rsidRDefault="000B2340">
      <w:r>
        <w:rPr>
          <w:rFonts w:hint="eastAsia"/>
        </w:rPr>
        <w:t>在原假设成立的条件下，利用斯皮尔曼相关系数构造出一个统计量使其符合标准正态分布</w:t>
      </w:r>
      <w:r w:rsidR="005D0A52" w:rsidRPr="000B2340">
        <w:rPr>
          <w:position w:val="-12"/>
        </w:rPr>
        <w:object w:dxaOrig="1993" w:dyaOrig="412" w14:anchorId="150D3C61">
          <v:shape id="_x0000_i1036" type="#_x0000_t75" style="width:99.8pt;height:20.65pt" o:ole="">
            <v:imagedata r:id="rId6" o:title=""/>
          </v:shape>
          <o:OLEObject Type="Embed" ProgID="Equation.AxMath" ShapeID="_x0000_i1036" DrawAspect="Content" ObjectID="_1738399165" r:id="rId7"/>
        </w:object>
      </w:r>
    </w:p>
    <w:p w14:paraId="1B37CAEC" w14:textId="4829ECF1" w:rsidR="000B2340" w:rsidRDefault="000B2340">
      <w:r>
        <w:rPr>
          <w:rFonts w:hint="eastAsia"/>
        </w:rPr>
        <w:t>我们计算检验值，并求出对应的P值与0</w:t>
      </w:r>
      <w:r>
        <w:t>.01</w:t>
      </w:r>
      <w:r>
        <w:rPr>
          <w:rFonts w:hint="eastAsia"/>
        </w:rPr>
        <w:t>、0</w:t>
      </w:r>
      <w:r>
        <w:t>.05</w:t>
      </w:r>
      <w:r>
        <w:rPr>
          <w:rFonts w:hint="eastAsia"/>
        </w:rPr>
        <w:t>进行比较</w:t>
      </w:r>
    </w:p>
    <w:p w14:paraId="0B73A768" w14:textId="795C183E" w:rsidR="000B2340" w:rsidRDefault="000B2340">
      <w:r>
        <w:rPr>
          <w:rFonts w:hint="eastAsia"/>
        </w:rPr>
        <w:t>对于在0</w:t>
      </w:r>
      <w:r>
        <w:t>.01</w:t>
      </w:r>
      <w:r>
        <w:rPr>
          <w:rFonts w:hint="eastAsia"/>
        </w:rPr>
        <w:t>级别显著的系数，我们以一颗完整的五角星作为标志</w:t>
      </w:r>
    </w:p>
    <w:p w14:paraId="45ADAF10" w14:textId="6986DB4D" w:rsidR="000B2340" w:rsidRDefault="000B2340" w:rsidP="000B2340">
      <w:r>
        <w:rPr>
          <w:rFonts w:hint="eastAsia"/>
        </w:rPr>
        <w:t>对于在0</w:t>
      </w:r>
      <w:r>
        <w:t>.0</w:t>
      </w:r>
      <w:r>
        <w:t>5</w:t>
      </w:r>
      <w:r>
        <w:rPr>
          <w:rFonts w:hint="eastAsia"/>
        </w:rPr>
        <w:t>级别显著的系数，我们以一颗</w:t>
      </w:r>
      <w:r>
        <w:rPr>
          <w:rFonts w:hint="eastAsia"/>
        </w:rPr>
        <w:t>半</w:t>
      </w:r>
      <w:r>
        <w:rPr>
          <w:rFonts w:hint="eastAsia"/>
        </w:rPr>
        <w:t>五角星作为标志</w:t>
      </w:r>
    </w:p>
    <w:p w14:paraId="5D1B0D24" w14:textId="18094AE3" w:rsidR="000B2340" w:rsidRDefault="000B2340"/>
    <w:p w14:paraId="378AB032" w14:textId="5E963DD0" w:rsidR="005D0A52" w:rsidRDefault="005D0A52"/>
    <w:p w14:paraId="06B7CEA9" w14:textId="77777777" w:rsidR="005D0A52" w:rsidRDefault="005D0A52" w:rsidP="005D0A52">
      <w:r>
        <w:t>Let the Spearman correlation coefficient be r</w:t>
      </w:r>
    </w:p>
    <w:p w14:paraId="547FCB56" w14:textId="77777777" w:rsidR="005D0A52" w:rsidRDefault="005D0A52" w:rsidP="005D0A52">
      <w:r>
        <w:t>In order to verify whether the Spearman correlation coefficient is significantly different from 0, we conduct a hypothesis test on it</w:t>
      </w:r>
    </w:p>
    <w:p w14:paraId="44CE31A0" w14:textId="16D95BB8" w:rsidR="005D0A52" w:rsidRDefault="005D0A52" w:rsidP="005D0A52">
      <w:r>
        <w:t>The null and alternative hypotheses are set as:</w:t>
      </w:r>
      <w:r w:rsidRPr="005D0A52">
        <w:t xml:space="preserve"> </w:t>
      </w:r>
      <w:r w:rsidRPr="005D0A52">
        <w:t>H_0:r=0,H_1:r\ne 0</w:t>
      </w:r>
    </w:p>
    <w:p w14:paraId="2BA06668" w14:textId="2B0DC4C7" w:rsidR="005D0A52" w:rsidRDefault="005D0A52" w:rsidP="005D0A52"/>
    <w:p w14:paraId="4A42C096" w14:textId="2F2FC493" w:rsidR="005D0A52" w:rsidRDefault="005D0A52" w:rsidP="005D0A52">
      <w:r w:rsidRPr="005D0A52">
        <w:t>Under the condition that the null hypothesis is established, a statistic is constructed by using the Spearman correlation coefficient so that it conforms to the standard normal distribution</w:t>
      </w:r>
      <w:r>
        <w:t xml:space="preserve">  </w:t>
      </w:r>
      <w:r w:rsidRPr="005D0A52">
        <w:t xml:space="preserve"> </w:t>
      </w:r>
      <w:r w:rsidRPr="005D0A52">
        <w:t>r_s\sqrt{n-1}~N\left( 0,1 \right)</w:t>
      </w:r>
    </w:p>
    <w:p w14:paraId="5694FB17" w14:textId="2C718A55" w:rsidR="005D0A52" w:rsidRDefault="005D0A52" w:rsidP="005D0A52"/>
    <w:p w14:paraId="67908565" w14:textId="77777777" w:rsidR="005D0A52" w:rsidRDefault="005D0A52" w:rsidP="005D0A52">
      <w:r>
        <w:t>We calculate the test value and find the corresponding P value to compare with 0.01, 0.05</w:t>
      </w:r>
    </w:p>
    <w:p w14:paraId="2E5A4F55" w14:textId="77777777" w:rsidR="005D0A52" w:rsidRDefault="005D0A52" w:rsidP="005D0A52">
      <w:r>
        <w:t>For coefficients that are significant at the 0.01 level, we use a complete five-pointed star as a symbol</w:t>
      </w:r>
    </w:p>
    <w:p w14:paraId="1AD4A4B7" w14:textId="59A228F9" w:rsidR="005D0A52" w:rsidRPr="000B2340" w:rsidRDefault="005D0A52" w:rsidP="005D0A52">
      <w:pPr>
        <w:rPr>
          <w:rFonts w:hint="eastAsia"/>
        </w:rPr>
      </w:pPr>
      <w:r>
        <w:t>For coefficients that are significant at the 0.05 level, we use a half-pointed star as a symbol</w:t>
      </w:r>
    </w:p>
    <w:sectPr w:rsidR="005D0A52" w:rsidRPr="000B2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11"/>
    <w:rsid w:val="000B2340"/>
    <w:rsid w:val="001A2CDA"/>
    <w:rsid w:val="005D0A52"/>
    <w:rsid w:val="007C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A268"/>
  <w15:chartTrackingRefBased/>
  <w15:docId w15:val="{17C67843-52C1-475F-8F85-64A3EE92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BackSingles</dc:creator>
  <cp:keywords/>
  <dc:description/>
  <cp:lastModifiedBy>BackSingles</cp:lastModifiedBy>
  <cp:revision>3</cp:revision>
  <dcterms:created xsi:type="dcterms:W3CDTF">2023-02-20T03:44:00Z</dcterms:created>
  <dcterms:modified xsi:type="dcterms:W3CDTF">2023-02-20T03:53:00Z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