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Will the green transition be inflationary Expectations matter</w:t>
      </w:r>
    </w:p>
    <w:p>
      <w:r>
        <w:t>Author:Alessandro FerrariValerio Nispi Landi</w:t>
      </w:r>
    </w:p>
    <w:p>
      <w:r>
        <w:t>Date:2022-09-21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pStyle w:val="cn"/>
        <w:ind w:firstLine="200"/>
      </w:pPr>
      <w:r>
        <w:t>我们在一个简单的两阶段新凯恩斯模型中分析了逐步增加的排放税，该模型采用AS-AD表示。我们发现，今天的税收增加会产生通货膨胀压力，但明天预期的税收进一步增加会抑制当前需求，对价格造成下行压力：我们表明，第二个影响更大。然而，如果家庭预计未来收入不会下降（因为他们不理性或政府不可信），过渡的总体影响在第一阶段可能是通货膨胀。我们在一个中等规模的DSGE模型中扩展了分析，我们再次发现绿色过渡是通货紧缩的。同样在这个更大的模型中，通过放松理性预期假设，我们表明，转型最初可能会导致通货膨胀。JEL代码D84：微观经济学→信息、知识和不确定性→期望、投机E31：宏观经济学和货币经济学→价格、商业波动和周期→价格水平、通货膨胀、通货紧缩Q58：农业和自然资源经济学、环境和生态经济学→环境经济学→政府政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26~3e04b5ba5d.en.pdf?386d8edb1e4d64f8181fc025262a642b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