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区分邻里种族变化的原因——最近邻设计</w:t>
      </w:r>
    </w:p>
    <w:p>
      <w:pPr>
        <w:pStyle w:val="cn"/>
        <w:jc w:val="center"/>
      </w:pPr>
      <w:r>
        <w:t>作者:Patrick Bayer, Marcus D. Casey, W. Ben McCartney, John Orellana-Li, Calvin S. Zhang</w:t>
      </w:r>
    </w:p>
    <w:p>
      <w:pPr>
        <w:pStyle w:val="cn"/>
        <w:ind w:firstLine="420"/>
        <w:jc w:val="left"/>
      </w:pPr>
      <w:r>
        <w:t>当代家庭在选择邻居时是否考虑邻居的种族是有争议的。我们使用一种新颖的研究设计来研究邻里选择，该设计对比了附近有一个新的不同种族邻居的房主和住在同一街区更远的房主的搬家率。这种方法隔离了直接归因于邻居身份的家庭搬迁决策的一部分。黑人和白人房主都更可能在他们的邻近地区接收到一个新的不同种族的邻居后搬家。我们讨论了这一结果的异质性以及理解现代社区种族变化的意义。</w:t>
      </w:r>
    </w:p>
    <w:p/>
    <w:p>
      <w:pPr>
        <w:pStyle w:val="cn"/>
        <w:jc w:val="left"/>
      </w:pPr>
      <w:r>
        <w:rPr>
          <w:b/>
        </w:rPr>
        <w:t>原文链接:</w:t>
        <w:br/>
      </w:r>
      <w:hyperlink r:id="rId9">
        <w:r>
          <w:rPr>
            <w:color w:val="0000FF"/>
            <w:u w:val="single"/>
          </w:rPr>
          <w:t>https://www.nber.org/papers/w30487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