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生育与非洲父母和儿童的教育</w:t>
      </w:r>
    </w:p>
    <w:p>
      <w:pPr>
        <w:pStyle w:val="cn"/>
        <w:jc w:val="center"/>
      </w:pPr>
      <w:r>
        <w:t>作者:Tom Vogl</w:t>
      </w:r>
    </w:p>
    <w:p>
      <w:pPr>
        <w:pStyle w:val="cn"/>
        <w:ind w:firstLine="420"/>
        <w:jc w:val="left"/>
      </w:pPr>
      <w:r>
        <w:t>撒哈拉以南非洲的生育率和教育水平高于世界其他地区。经济和人口学理论认为，这些现象是有联系的，生育率下降缓慢与成人和儿童教育增长缓慢有关。本文使用来自33个非洲国家的微观数据，记录了该地区生育转变开始前后女性出生队列中成人教育、生育和儿童教育的共同演变。生育率的变化与成年妇女的教育结果呈现出强烈的负相关，但与儿童的教育结果之间的关系更为微妙。随着生育率的下降，孩子们的成绩提高了，但他们的入学率却没有提高。这种差异的部分原因是妇女教育与生育和儿童教育的关系存在分歧。女性受教育程度的提高预示着生育率的下降和孩子的学业成绩的提高，但这与入学率的变化没有太大的系统联系。</w:t>
      </w:r>
    </w:p>
    <w:p/>
    <w:p>
      <w:pPr>
        <w:pStyle w:val="cn"/>
        <w:jc w:val="left"/>
      </w:pPr>
      <w:r>
        <w:rPr>
          <w:b/>
        </w:rPr>
        <w:t>原文链接:</w:t>
        <w:br/>
      </w:r>
      <w:hyperlink r:id="rId9">
        <w:r>
          <w:rPr>
            <w:color w:val="0000FF"/>
            <w:u w:val="single"/>
          </w:rPr>
          <w:t>https://www.nber.org/papers/w30474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