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欢迎辞</w:t>
      </w:r>
    </w:p>
    <w:p>
      <w:pPr>
        <w:pStyle w:val="cn"/>
        <w:jc w:val="center"/>
      </w:pPr>
      <w:r>
        <w:t>作者:Governor Michelle W. Bowman</w:t>
      </w:r>
    </w:p>
    <w:p>
      <w:pPr>
        <w:pStyle w:val="cn"/>
        <w:ind w:firstLine="420"/>
        <w:jc w:val="left"/>
      </w:pPr>
      <w:r>
        <w:t>欢迎并感谢您加入我们讨论对国家经济重要的话题。本次研究研讨会是美联储“迈向包容性复苏”系列活动的一部分</w:t>
      </w:r>
    </w:p>
    <w:p>
      <w:pPr>
        <w:pStyle w:val="cn"/>
        <w:ind w:firstLine="420"/>
        <w:jc w:val="left"/>
      </w:pPr>
      <w:r>
        <w:t>今天的研讨会由理事会主办，将重点讨论新冠肺炎大流行如何影响教育成果，以及我们对向劳动力过渡的后续影响。我们邀请了有成就的研究人员讨论他们的工作，以及可以从中吸取哪些实际经验教训，以帮助为社区发展实践和公共政策考虑提供信息。</w:t>
      </w:r>
    </w:p>
    <w:p>
      <w:pPr>
        <w:pStyle w:val="cn"/>
        <w:ind w:firstLine="420"/>
        <w:jc w:val="left"/>
      </w:pPr>
      <w:r>
        <w:t>我相信你们都知道，这场大流行给我们的学生和教育系统造成了重大破坏。在疫情开始时，为减缓新冠肺炎传播而采取的措施导致企业和学校普遍关闭。包括我在内的许多人立即对教育的负面影响表示担忧，这些变化包括转向虚拟教学、缺乏技术以及儿童保育的可及性和提供的变化。重要的是要考虑到，在学生学习道路上的每一步，获得教育的机会都是进入劳动力队伍的管道，并使未来几代美国人能够在我们充满活力的劳动力市场中参与并茁壮成长。在整个大流行期间，教育的中断无疑导致劳动力中缺少工人，造成了劳动力短缺，阻碍了早期经济复苏。</w:t>
      </w:r>
    </w:p>
    <w:p>
      <w:pPr>
        <w:pStyle w:val="cn"/>
        <w:ind w:firstLine="420"/>
        <w:jc w:val="left"/>
      </w:pPr>
      <w:r>
        <w:t>教育成果，包括学习损失和成绩，需要时间来衡量、汇总和分析。随着我们进入受疫情影响的第四学年，关于学生表现的数据变得越来越多。这些早期数据证实了我们最初的担忧。例如，早期测试分数显示，在大流行期间，全国9岁儿童的学习成绩下降。但其他数据也表明，学习损失是不平等的，对低成绩学生和低收入学生的影响不成比例。</w:t>
      </w:r>
    </w:p>
    <w:p>
      <w:pPr>
        <w:pStyle w:val="cn"/>
        <w:ind w:firstLine="420"/>
        <w:jc w:val="left"/>
      </w:pPr>
      <w:r>
        <w:t>很可能是突然转向在线课堂导致了学习下降。根据该委员会的2020年家庭经济和决策调查（SHED），只有22%的有孩子参加虚拟课堂的家长同意，他们的孩子所学的知识与他们在学校亲自上课一样多。我希望，恢复亲身学习和重新开放学校将使儿童能够恢复正常学习，学业成绩将有所回升。</w:t>
      </w:r>
    </w:p>
    <w:p>
      <w:pPr>
        <w:pStyle w:val="cn"/>
        <w:ind w:firstLine="420"/>
        <w:jc w:val="left"/>
      </w:pPr>
      <w:r>
        <w:t>看来，即使恢复了亲自出勤，许多学校仍在努力为学生提供与疫情前相同质量的教育。随着现场教育的回归，许多学校面临着挑战，这些挑战削弱了它们满足学生教育需求的能力。2022年7月教师职位空缺比大流行前增加了近10万个，这表明，许多教育工作者似乎已经离开了这一职业。1</w:t>
      </w:r>
    </w:p>
    <w:p>
      <w:pPr>
        <w:pStyle w:val="cn"/>
        <w:ind w:firstLine="420"/>
        <w:jc w:val="left"/>
      </w:pPr>
      <w:r>
        <w:t>使这些问题更加复杂的是，在全国范围内，由于长期缺勤的增加，恢复了亲自授课，这被定义为学生在一学年中至少缺课10%。与典型的学龄前流行病相比，72%的美国公立学校报告称，在2021至2022学年，其学生中的长期旷课现象有所增加，比前一年增加了39%</w:t>
      </w:r>
    </w:p>
    <w:p>
      <w:pPr>
        <w:pStyle w:val="cn"/>
        <w:ind w:firstLine="420"/>
        <w:jc w:val="left"/>
      </w:pPr>
      <w:r>
        <w:t>旷课通常意味着错过学习，因此长期旷课是衡量学校表现的关键指标。这些挑战很可能会导致毕业率降低，就业也可能不那么稳定。</w:t>
      </w:r>
    </w:p>
    <w:p>
      <w:pPr>
        <w:pStyle w:val="cn"/>
        <w:ind w:firstLine="420"/>
        <w:jc w:val="left"/>
      </w:pPr>
      <w:r>
        <w:t>这些结果提出了如何更好地满足学生和教育工作者未来需求的难题。例如，在经历了近三年受疫情影响的学习之后，如何调整课程以满足学生的需求？我们如何才能最好地让更多的学生重新参与进来，因为这些与大流行有关的教育中断，他们可能已经失去了联系？这对劳动力的未来意味着什么？</w:t>
      </w:r>
    </w:p>
    <w:p>
      <w:pPr>
        <w:pStyle w:val="cn"/>
        <w:ind w:firstLine="420"/>
        <w:jc w:val="left"/>
      </w:pPr>
      <w:r>
        <w:t>除了中小学教育面临的挑战外，高等教育也不能幸免疫情的干扰。与K-12教育一样，研究表明，在线教学降低了大学生的学习成绩。3此外，我们还看到大学入学率和大学一年级学生继续接受第二年教育的比率都有所下降。4这些下降在社区大学和开放获取项目中最为明显。这一下降的部分原因是，由于大学无法为许多技术和职业项目提供远程学习选项，导致供应短缺。空调维修和汽车细节等“动手”项目的减少对男性入学产生了更大的影响，并可能导致这些技能型职业的劳动力供应短缺。5</w:t>
      </w:r>
    </w:p>
    <w:p>
      <w:pPr>
        <w:pStyle w:val="cn"/>
        <w:ind w:firstLine="420"/>
        <w:jc w:val="left"/>
      </w:pPr>
      <w:r>
        <w:t>教育是对劳动力市场未来最大、最有效的投入。为了在未来拥有尽可能强大的劳动力，必须了解并立即采取行动，解决疫情期间的教育损失。我相信，这些长期和近期的教育挑战将如何最终影响就业市场，还有很多需要了解的地方。这是决策者特别感兴趣的问题，也是我们举办像这次研讨会这样的活动的最重要原因之一。我期待着听取我们今天邀请到的专家们的意见，讨论如何成功、快速地解决学业下降、扩大K-12教育选择、提高高等教育成果，并为这一代人参与未来劳动力队伍并在其中茁壮成长做好准备。</w:t>
      </w:r>
    </w:p>
    <w:p>
      <w:pPr>
        <w:pStyle w:val="cn"/>
        <w:ind w:firstLine="420"/>
        <w:jc w:val="left"/>
      </w:pPr>
      <w:r>
        <w:t>我希望今天的研究对你的工作有帮助。受众中的社区发展专业人士可能会考虑如何加强其服务的设计和实施。研究人员可能会遇到一些想法，这些想法会引发新的工作，从而进一步阐明这些重要主题。非常感谢您加入我们。</w:t>
      </w:r>
    </w:p>
    <w:p>
      <w:pPr>
        <w:pStyle w:val="cn"/>
        <w:ind w:firstLine="420"/>
        <w:jc w:val="left"/>
      </w:pPr>
      <w:r>
        <w:t>1.劳工统计局职位空缺和劳动力流动调查。通过FRED访问。返回到文本</w:t>
      </w:r>
    </w:p>
    <w:p>
      <w:pPr>
        <w:pStyle w:val="cn"/>
        <w:ind w:firstLine="420"/>
        <w:jc w:val="left"/>
      </w:pPr>
      <w:r>
        <w:t>2.国家教育统计中心，“超过80%的美国公立学校报告疫情对学生行为和社会情感发展产生了负面影响”，新闻稿，2022年7月6日。返回文本</w:t>
      </w:r>
    </w:p>
    <w:p>
      <w:pPr>
        <w:pStyle w:val="cn"/>
        <w:ind w:firstLine="420"/>
        <w:jc w:val="left"/>
      </w:pPr>
      <w:r>
        <w:t>3.Michael S.Kofoed、Lucas Gebhart、Dallas Gilmore和Ryan Moschitto，“缩放到课堂？：新冠肺炎期间大学生在线学习的实验证据”，讨论文件系列第14356号（德国波恩：IZA劳动经济研究所，2021 5月）。返回到文本</w:t>
      </w:r>
    </w:p>
    <w:p>
      <w:pPr>
        <w:pStyle w:val="cn"/>
        <w:ind w:firstLine="420"/>
        <w:jc w:val="left"/>
      </w:pPr>
      <w:r>
        <w:t>4.《坚持与保留》，2020年秋季初专上学生队列（PDF），《坚持与保持报告系列》（国家学生信息交换中心研究中心，2022年6月）。返回到文本</w:t>
      </w:r>
    </w:p>
    <w:p>
      <w:pPr>
        <w:pStyle w:val="cn"/>
        <w:ind w:firstLine="420"/>
        <w:jc w:val="left"/>
      </w:pPr>
      <w:r>
        <w:t>5.Diane Whitmore Schanzenbach和Sarah Turner，“供应有限和招生滞后：大流行期间社区大学的生产技术和招生变化”，NBER工作文件29639（国家经济研究局，2022年1月）。返回到文本</w:t>
      </w:r>
    </w:p>
    <w:p/>
    <w:p>
      <w:pPr>
        <w:pStyle w:val="cn"/>
        <w:jc w:val="left"/>
      </w:pPr>
      <w:r>
        <w:rPr>
          <w:b/>
        </w:rPr>
        <w:t>原文链接:</w:t>
        <w:br/>
      </w:r>
      <w:hyperlink r:id="rId9">
        <w:r>
          <w:rPr>
            <w:color w:val="0000FF"/>
            <w:u w:val="single"/>
          </w:rPr>
          <w:t>https://www.federalreserve.gov/newsevents/speech/bowman20221020a.htm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bowman20221020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